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23" w:rsidRDefault="00343B12" w:rsidP="00013D23">
      <w:pPr>
        <w:pStyle w:val="01judulartikel"/>
        <w:tabs>
          <w:tab w:val="center" w:pos="4677"/>
        </w:tabs>
        <w:jc w:val="both"/>
        <w:rPr>
          <w:lang w:val="id-ID"/>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4.9pt;margin-top:2pt;width:345pt;height:87.6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" fillcolor="#606" stroked="f">
            <v:textbox>
              <w:txbxContent>
                <w:p w:rsidR="002D1BC0" w:rsidRPr="00A6199E" w:rsidRDefault="002D1BC0" w:rsidP="002D1BC0">
                  <w:pPr>
                    <w:jc w:val="center"/>
                    <w:rPr>
                      <w:rFonts w:ascii="Gadugi" w:hAnsi="Gadugi"/>
                      <w:i/>
                      <w:color w:val="FFFFFF" w:themeColor="background1"/>
                      <w:sz w:val="16"/>
                      <w:szCs w:val="16"/>
                    </w:rPr>
                  </w:pPr>
                  <w:r w:rsidRPr="00A6199E">
                    <w:rPr>
                      <w:rFonts w:ascii="Gadugi" w:hAnsi="Gadugi"/>
                      <w:i/>
                      <w:color w:val="FFFFFF" w:themeColor="background1"/>
                      <w:sz w:val="16"/>
                      <w:szCs w:val="16"/>
                      <w:lang w:val="id-ID"/>
                    </w:rPr>
                    <w:t>Available online at www.jurnal.abulyatama.ac.id/</w:t>
                  </w:r>
                  <w:r w:rsidR="0002262C" w:rsidRPr="00A6199E">
                    <w:rPr>
                      <w:rFonts w:ascii="Gadugi" w:hAnsi="Gadugi"/>
                      <w:i/>
                      <w:color w:val="FFFFFF" w:themeColor="background1"/>
                      <w:sz w:val="16"/>
                      <w:szCs w:val="16"/>
                    </w:rPr>
                    <w:t>tilapia</w:t>
                  </w:r>
                </w:p>
                <w:p w:rsidR="002D1BC0" w:rsidRPr="00A6199E" w:rsidRDefault="000B3952" w:rsidP="00A6199E">
                  <w:pPr>
                    <w:ind w:firstLine="57"/>
                    <w:jc w:val="center"/>
                    <w:rPr>
                      <w:rFonts w:ascii="Gadugi" w:hAnsi="Gadugi"/>
                      <w:b/>
                      <w:color w:val="FFFFFF" w:themeColor="background1"/>
                      <w:sz w:val="16"/>
                      <w:szCs w:val="16"/>
                    </w:rPr>
                  </w:pPr>
                  <w:r w:rsidRPr="00A6199E">
                    <w:rPr>
                      <w:rFonts w:ascii="Gadugi" w:hAnsi="Gadugi"/>
                      <w:color w:val="FFFFFF" w:themeColor="background1"/>
                      <w:sz w:val="16"/>
                      <w:szCs w:val="16"/>
                      <w:lang w:val="id-ID"/>
                    </w:rPr>
                    <w:t xml:space="preserve">ISSN </w:t>
                  </w:r>
                  <w:r w:rsidR="0002262C" w:rsidRPr="00A6199E">
                    <w:rPr>
                      <w:rFonts w:ascii="Gadugi" w:hAnsi="Gadugi"/>
                      <w:color w:val="FFFFFF" w:themeColor="background1"/>
                      <w:sz w:val="16"/>
                      <w:szCs w:val="16"/>
                    </w:rPr>
                    <w:t>2721-592X</w:t>
                  </w:r>
                  <w:r w:rsidRPr="00A6199E">
                    <w:rPr>
                      <w:rFonts w:ascii="Gadugi" w:hAnsi="Gadugi"/>
                      <w:color w:val="FFFFFF" w:themeColor="background1"/>
                      <w:sz w:val="16"/>
                      <w:szCs w:val="16"/>
                      <w:lang w:val="id-ID"/>
                    </w:rPr>
                    <w:t>(Online)</w:t>
                  </w:r>
                </w:p>
                <w:p w:rsidR="002D1BC0" w:rsidRPr="00E63B39" w:rsidRDefault="006B786D" w:rsidP="00A6199E">
                  <w:pPr>
                    <w:ind w:firstLine="57"/>
                    <w:jc w:val="center"/>
                    <w:rPr>
                      <w:rFonts w:ascii="Gadugi" w:hAnsi="Gadugi"/>
                      <w:b/>
                      <w:color w:val="FFFFFF" w:themeColor="background1"/>
                      <w:sz w:val="28"/>
                      <w:szCs w:val="28"/>
                    </w:rPr>
                  </w:pPr>
                  <w:r w:rsidRPr="00E63B39">
                    <w:rPr>
                      <w:rFonts w:ascii="Gadugi" w:hAnsi="Gadugi"/>
                      <w:b/>
                      <w:color w:val="FFFFFF" w:themeColor="background1"/>
                      <w:sz w:val="28"/>
                      <w:szCs w:val="28"/>
                      <w:lang w:val="id-ID"/>
                    </w:rPr>
                    <w:t>Universitas Abulyatama</w:t>
                  </w:r>
                </w:p>
                <w:p w:rsidR="002D1BC0" w:rsidRDefault="006B786D" w:rsidP="00A6199E">
                  <w:pPr>
                    <w:ind w:firstLine="57"/>
                    <w:jc w:val="center"/>
                    <w:rPr>
                      <w:rFonts w:ascii="Gadugi" w:hAnsi="Gadugi"/>
                      <w:b/>
                      <w:color w:val="FFFFFF" w:themeColor="background1"/>
                      <w:sz w:val="40"/>
                      <w:szCs w:val="40"/>
                    </w:rPr>
                  </w:pPr>
                  <w:r w:rsidRPr="00DA3687">
                    <w:rPr>
                      <w:rFonts w:ascii="Gadugi" w:hAnsi="Gadugi"/>
                      <w:b/>
                      <w:color w:val="FFFFFF" w:themeColor="background1"/>
                      <w:sz w:val="40"/>
                      <w:szCs w:val="40"/>
                      <w:lang w:val="id-ID"/>
                    </w:rPr>
                    <w:t xml:space="preserve">Jurnal </w:t>
                  </w:r>
                  <w:r w:rsidR="00870EF6">
                    <w:rPr>
                      <w:rFonts w:ascii="Gadugi" w:hAnsi="Gadugi"/>
                      <w:b/>
                      <w:color w:val="FFFFFF" w:themeColor="background1"/>
                      <w:sz w:val="40"/>
                      <w:szCs w:val="40"/>
                    </w:rPr>
                    <w:t>TILAPIA</w:t>
                  </w:r>
                </w:p>
                <w:p w:rsidR="00A6199E" w:rsidRPr="00E63B39" w:rsidRDefault="00A6199E" w:rsidP="00A6199E">
                  <w:pPr>
                    <w:ind w:firstLine="57"/>
                    <w:jc w:val="center"/>
                    <w:rPr>
                      <w:rFonts w:ascii="Gadugi" w:hAnsi="Gadugi"/>
                      <w:i/>
                      <w:color w:val="FFFFFF" w:themeColor="background1"/>
                    </w:rPr>
                  </w:pPr>
                  <w:r w:rsidRPr="00E63B39">
                    <w:rPr>
                      <w:rFonts w:ascii="Gadugi" w:hAnsi="Gadugi"/>
                      <w:i/>
                      <w:color w:val="FFFFFF" w:themeColor="background1"/>
                    </w:rPr>
                    <w:t>(IlmuPerikanandanPerairan)</w:t>
                  </w:r>
                </w:p>
              </w:txbxContent>
            </v:textbox>
          </v:shape>
        </w:pict>
      </w:r>
      <w:r w:rsidR="0002262C">
        <w:rPr>
          <w:noProof/>
          <w:lang w:val="en-US" w:eastAsia="en-US"/>
        </w:rPr>
        <w:drawing>
          <wp:anchor distT="0" distB="0" distL="114300" distR="114300" simplePos="0" relativeHeight="251663360" behindDoc="0" locked="0" layoutInCell="1" allowOverlap="1">
            <wp:simplePos x="0" y="0"/>
            <wp:positionH relativeFrom="column">
              <wp:posOffset>4912080</wp:posOffset>
            </wp:positionH>
            <wp:positionV relativeFrom="paragraph">
              <wp:posOffset>88707</wp:posOffset>
            </wp:positionV>
            <wp:extent cx="739560" cy="104648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9560" cy="1046480"/>
                    </a:xfrm>
                    <a:prstGeom prst="rect">
                      <a:avLst/>
                    </a:prstGeom>
                  </pic:spPr>
                </pic:pic>
              </a:graphicData>
            </a:graphic>
          </wp:anchor>
        </w:drawing>
      </w:r>
      <w:r>
        <w:rPr>
          <w:noProof/>
          <w:lang w:val="en-US" w:eastAsia="en-US"/>
        </w:rPr>
        <w:pict>
          <v:shape id="_x0000_s1027" type="#_x0000_t202" style="position:absolute;left:0;text-align:left;margin-left:-1.05pt;margin-top:-32.4pt;width:246.65pt;height:19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" stroked="f">
            <v:textbox>
              <w:txbxContent>
                <w:p w:rsidR="00EB23FD" w:rsidRPr="00F355CE" w:rsidRDefault="00EB23FD" w:rsidP="00A210AC">
                  <w:pPr>
                    <w:pStyle w:val="Header"/>
                    <w:numPr>
                      <w:ilvl w:val="0"/>
                      <w:numId w:val="1"/>
                    </w:numPr>
                    <w:ind w:left="294" w:hanging="172"/>
                    <w:jc w:val="left"/>
                    <w:rPr>
                      <w:rFonts w:asciiTheme="majorHAnsi" w:hAnsiTheme="majorHAnsi"/>
                      <w:i/>
                      <w:sz w:val="18"/>
                      <w:szCs w:val="18"/>
                      <w:lang w:val="id-ID"/>
                    </w:rPr>
                  </w:pPr>
                  <w:r>
                    <w:rPr>
                      <w:rFonts w:asciiTheme="majorHAnsi" w:hAnsiTheme="majorHAnsi"/>
                      <w:i/>
                      <w:sz w:val="18"/>
                      <w:szCs w:val="18"/>
                      <w:lang w:val="id-ID"/>
                    </w:rPr>
                    <w:t>J</w:t>
                  </w:r>
                  <w:r w:rsidRPr="00F355CE">
                    <w:rPr>
                      <w:rFonts w:asciiTheme="majorHAnsi" w:hAnsiTheme="majorHAnsi"/>
                      <w:i/>
                      <w:sz w:val="18"/>
                      <w:szCs w:val="18"/>
                      <w:lang w:val="id-ID"/>
                    </w:rPr>
                    <w:t xml:space="preserve">urnal </w:t>
                  </w:r>
                  <w:r w:rsidR="0002262C">
                    <w:rPr>
                      <w:rFonts w:asciiTheme="majorHAnsi" w:hAnsiTheme="majorHAnsi"/>
                      <w:i/>
                      <w:sz w:val="18"/>
                      <w:szCs w:val="18"/>
                    </w:rPr>
                    <w:t>TILAPIA</w:t>
                  </w:r>
                  <w:r w:rsidR="0002262C">
                    <w:rPr>
                      <w:rFonts w:asciiTheme="majorHAnsi" w:hAnsiTheme="majorHAnsi"/>
                      <w:i/>
                      <w:sz w:val="18"/>
                      <w:szCs w:val="18"/>
                      <w:lang w:val="id-ID"/>
                    </w:rPr>
                    <w:t>, Vol.</w:t>
                  </w:r>
                  <w:r w:rsidR="0002262C">
                    <w:rPr>
                      <w:rFonts w:asciiTheme="majorHAnsi" w:hAnsiTheme="majorHAnsi"/>
                      <w:i/>
                      <w:sz w:val="18"/>
                      <w:szCs w:val="18"/>
                    </w:rPr>
                    <w:t xml:space="preserve"> 1</w:t>
                  </w:r>
                  <w:r w:rsidR="0002262C">
                    <w:rPr>
                      <w:rFonts w:asciiTheme="majorHAnsi" w:hAnsiTheme="majorHAnsi"/>
                      <w:i/>
                      <w:sz w:val="18"/>
                      <w:szCs w:val="18"/>
                      <w:lang w:val="id-ID"/>
                    </w:rPr>
                    <w:t>, No.</w:t>
                  </w:r>
                  <w:r w:rsidR="009030E4">
                    <w:rPr>
                      <w:rFonts w:asciiTheme="majorHAnsi" w:hAnsiTheme="majorHAnsi"/>
                      <w:i/>
                      <w:sz w:val="18"/>
                      <w:szCs w:val="18"/>
                    </w:rPr>
                    <w:t>2</w:t>
                  </w:r>
                  <w:r w:rsidRPr="00F355CE">
                    <w:rPr>
                      <w:rFonts w:asciiTheme="majorHAnsi" w:hAnsiTheme="majorHAnsi"/>
                      <w:i/>
                      <w:sz w:val="18"/>
                      <w:szCs w:val="18"/>
                      <w:lang w:val="id-ID"/>
                    </w:rPr>
                    <w:t xml:space="preserve">, </w:t>
                  </w:r>
                  <w:r w:rsidR="008004FA">
                    <w:rPr>
                      <w:rFonts w:asciiTheme="majorHAnsi" w:hAnsiTheme="majorHAnsi"/>
                      <w:i/>
                      <w:sz w:val="18"/>
                      <w:szCs w:val="18"/>
                    </w:rPr>
                    <w:t xml:space="preserve">Januari </w:t>
                  </w:r>
                  <w:r w:rsidR="0002262C">
                    <w:rPr>
                      <w:rFonts w:asciiTheme="majorHAnsi" w:hAnsiTheme="majorHAnsi"/>
                      <w:i/>
                      <w:sz w:val="18"/>
                      <w:szCs w:val="18"/>
                      <w:lang w:val="id-ID"/>
                    </w:rPr>
                    <w:t>2</w:t>
                  </w:r>
                  <w:r w:rsidR="008004FA">
                    <w:rPr>
                      <w:rFonts w:asciiTheme="majorHAnsi" w:hAnsiTheme="majorHAnsi"/>
                      <w:i/>
                      <w:sz w:val="18"/>
                      <w:szCs w:val="18"/>
                    </w:rPr>
                    <w:t>021</w:t>
                  </w:r>
                  <w:r w:rsidR="00CD22BF">
                    <w:rPr>
                      <w:rFonts w:asciiTheme="majorHAnsi" w:hAnsiTheme="majorHAnsi"/>
                      <w:i/>
                      <w:sz w:val="18"/>
                      <w:szCs w:val="18"/>
                      <w:lang w:val="id-ID"/>
                    </w:rPr>
                    <w:t xml:space="preserve"> :</w:t>
                  </w:r>
                  <w:r w:rsidR="0019328B">
                    <w:rPr>
                      <w:rFonts w:asciiTheme="majorHAnsi" w:hAnsiTheme="majorHAnsi"/>
                      <w:i/>
                      <w:sz w:val="18"/>
                      <w:szCs w:val="18"/>
                    </w:rPr>
                    <w:t xml:space="preserve"> 34 – 41 </w:t>
                  </w:r>
                </w:p>
                <w:p w:rsidR="00EB23FD" w:rsidRPr="008004FA" w:rsidRDefault="00EB23FD" w:rsidP="00EB23FD">
                  <w:pPr>
                    <w:pStyle w:val="Header"/>
                    <w:rPr>
                      <w:lang w:val="id-ID"/>
                    </w:rPr>
                  </w:pPr>
                </w:p>
                <w:p w:rsidR="00EB23FD" w:rsidRDefault="00EB23FD" w:rsidP="00EB23FD"/>
              </w:txbxContent>
            </v:textbox>
          </v:shape>
        </w:pict>
      </w:r>
    </w:p>
    <w:p w:rsidR="00151FC0" w:rsidRDefault="00013D23" w:rsidP="00013D23">
      <w:pPr>
        <w:pStyle w:val="01judulartikel"/>
        <w:tabs>
          <w:tab w:val="center" w:pos="4677"/>
        </w:tabs>
        <w:jc w:val="both"/>
        <w:rPr>
          <w:lang w:val="id-ID"/>
        </w:rPr>
      </w:pPr>
      <w:r>
        <w:rPr>
          <w:lang w:val="id-ID"/>
        </w:rPr>
        <w:tab/>
      </w:r>
    </w:p>
    <w:p w:rsidR="00151FC0" w:rsidRDefault="00151FC0" w:rsidP="00013D23">
      <w:pPr>
        <w:pStyle w:val="01judulartikel"/>
        <w:jc w:val="left"/>
        <w:rPr>
          <w:lang w:val="id-ID"/>
        </w:rPr>
      </w:pPr>
    </w:p>
    <w:p w:rsidR="00DD0207" w:rsidRPr="00E56840" w:rsidRDefault="00343B12" w:rsidP="00E56840">
      <w:pPr>
        <w:pStyle w:val="01judulartikel"/>
      </w:pPr>
      <w:r>
        <w:rPr>
          <w:noProof/>
          <w:lang w:val="en-US" w:eastAsia="en-US"/>
        </w:rPr>
        <w:pict>
          <v:line id="Straight Connector 7" o:spid="_x0000_s1035" style="position:absolute;left:0;text-align:left;z-index:251665408;visibility:visible;mso-wrap-distance-top:-3e-5mm;mso-wrap-distance-bottom:-3e-5mm" from="-2.65pt,4.45pt" to="457.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" strokecolor="black [3213]" strokeweight="1pt">
            <o:lock v:ext="edit" shapetype="f"/>
          </v:line>
        </w:pict>
      </w:r>
      <w:r>
        <w:rPr>
          <w:noProof/>
          <w:lang w:val="en-US" w:eastAsia="en-US"/>
        </w:rPr>
        <w:pict>
          <v:line id="Straight Connector 8" o:spid="_x0000_s1034" style="position:absolute;left:0;text-align:left;z-index:251662336;visibility:visible;mso-wrap-distance-top:-3e-5mm;mso-wrap-distance-bottom:-3e-5mm" from="-1.15pt,8.2pt" to="45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" strokecolor="black [3213]" strokeweight="2.75pt">
            <o:lock v:ext="edit" shapetype="f"/>
          </v:line>
        </w:pict>
      </w:r>
      <w:r w:rsidR="001C6029">
        <w:rPr>
          <w:caps w:val="0"/>
        </w:rPr>
        <w:t>Studi Pola Distribusi</w:t>
      </w:r>
      <w:r w:rsidR="00854082">
        <w:rPr>
          <w:caps w:val="0"/>
        </w:rPr>
        <w:t xml:space="preserve"> Dan Pemasaran</w:t>
      </w:r>
      <w:r w:rsidR="001C6029">
        <w:rPr>
          <w:caps w:val="0"/>
        </w:rPr>
        <w:t xml:space="preserve"> Hasil Tangkapan</w:t>
      </w:r>
      <w:r w:rsidR="00880AC6">
        <w:rPr>
          <w:caps w:val="0"/>
        </w:rPr>
        <w:t xml:space="preserve"> Di Pangkalan Pendaratan Ikan (PPI) Calang Kabupaten Aceh Jaya</w:t>
      </w:r>
    </w:p>
    <w:p w:rsidR="00007D53" w:rsidRPr="00152C1E" w:rsidRDefault="00C546BD" w:rsidP="00DD0207">
      <w:pPr>
        <w:pStyle w:val="02penulis"/>
        <w:rPr>
          <w:vertAlign w:val="superscript"/>
          <w:lang w:val="en-US"/>
        </w:rPr>
      </w:pPr>
      <w:r>
        <w:rPr>
          <w:lang w:val="en-US"/>
        </w:rPr>
        <w:t>M.Masri</w:t>
      </w:r>
      <w:r w:rsidR="009B799C">
        <w:rPr>
          <w:lang w:val="en-US"/>
        </w:rPr>
        <w:t>zal</w:t>
      </w:r>
      <w:r w:rsidR="00D95F6F" w:rsidRPr="00DD0207">
        <w:rPr>
          <w:vertAlign w:val="superscript"/>
        </w:rPr>
        <w:t>*1</w:t>
      </w:r>
      <w:r w:rsidR="00007D53" w:rsidRPr="00DD0207">
        <w:t xml:space="preserve">, </w:t>
      </w:r>
      <w:r w:rsidR="009B799C">
        <w:t>Agus Naufal</w:t>
      </w:r>
      <w:r w:rsidR="00D95F6F">
        <w:rPr>
          <w:vertAlign w:val="superscript"/>
          <w:lang w:val="en-US"/>
        </w:rPr>
        <w:t>1</w:t>
      </w:r>
      <w:r w:rsidR="009B799C">
        <w:rPr>
          <w:lang w:val="en-US"/>
        </w:rPr>
        <w:t xml:space="preserve">, </w:t>
      </w:r>
      <w:r w:rsidR="00152C1E">
        <w:rPr>
          <w:lang w:val="en-US"/>
        </w:rPr>
        <w:t>Fauzi Syahputra</w:t>
      </w:r>
      <w:r w:rsidR="00D95F6F">
        <w:rPr>
          <w:vertAlign w:val="superscript"/>
          <w:lang w:val="en-US"/>
        </w:rPr>
        <w:t>1</w:t>
      </w:r>
    </w:p>
    <w:p w:rsidR="00620DD6" w:rsidRPr="00F579C6" w:rsidRDefault="00620DD6" w:rsidP="00D93294">
      <w:pPr>
        <w:pStyle w:val="03almtpenulis"/>
        <w:ind w:left="196" w:hanging="196"/>
        <w:jc w:val="both"/>
        <w:rPr>
          <w:szCs w:val="22"/>
          <w:lang w:val="id-ID"/>
        </w:rPr>
      </w:pPr>
      <w:r w:rsidRPr="00F579C6">
        <w:rPr>
          <w:szCs w:val="22"/>
          <w:vertAlign w:val="superscript"/>
        </w:rPr>
        <w:t>1</w:t>
      </w:r>
      <w:r w:rsidR="00CA011D">
        <w:rPr>
          <w:lang w:val="en-US"/>
        </w:rPr>
        <w:t>Program Studi Pemanfaatan Sumberdaya Perikanan</w:t>
      </w:r>
      <w:r w:rsidR="001D5E86">
        <w:t xml:space="preserve">, Fakultas Perikanan </w:t>
      </w:r>
      <w:r w:rsidR="00CA011D">
        <w:t xml:space="preserve">Universitas </w:t>
      </w:r>
      <w:r w:rsidR="00CA011D">
        <w:rPr>
          <w:lang w:val="id-ID"/>
        </w:rPr>
        <w:t>Abulyatama</w:t>
      </w:r>
      <w:r w:rsidR="001D5E86">
        <w:rPr>
          <w:lang w:val="en-US"/>
        </w:rPr>
        <w:t xml:space="preserve"> Aceh</w:t>
      </w:r>
      <w:r w:rsidR="00E82364">
        <w:rPr>
          <w:lang w:val="en-US"/>
        </w:rPr>
        <w:t>, Aceh Besar</w:t>
      </w:r>
      <w:r w:rsidR="00D93294">
        <w:rPr>
          <w:lang w:val="en-US"/>
        </w:rPr>
        <w:t>, 23372. Indonesia</w:t>
      </w:r>
    </w:p>
    <w:p w:rsidR="00151FC0" w:rsidRPr="00037237" w:rsidRDefault="00151FC0" w:rsidP="00BE431A">
      <w:pPr>
        <w:pStyle w:val="03almtpenulis"/>
        <w:tabs>
          <w:tab w:val="left" w:pos="224"/>
        </w:tabs>
        <w:ind w:left="224" w:hanging="168"/>
        <w:jc w:val="left"/>
        <w:rPr>
          <w:color w:val="000000" w:themeColor="text1"/>
          <w:szCs w:val="22"/>
          <w:lang w:val="id-ID"/>
        </w:rPr>
      </w:pPr>
      <w:r w:rsidRPr="00F579C6">
        <w:rPr>
          <w:szCs w:val="22"/>
          <w:lang w:val="id-ID"/>
        </w:rPr>
        <w:t>*</w:t>
      </w:r>
      <w:r w:rsidR="004D5FB8">
        <w:rPr>
          <w:szCs w:val="22"/>
          <w:lang w:val="id-ID"/>
        </w:rPr>
        <w:t>E</w:t>
      </w:r>
      <w:r w:rsidR="008B7192" w:rsidRPr="00F579C6">
        <w:rPr>
          <w:szCs w:val="22"/>
        </w:rPr>
        <w:t>mail</w:t>
      </w:r>
      <w:r w:rsidR="004D5FB8">
        <w:rPr>
          <w:szCs w:val="22"/>
          <w:lang w:val="id-ID"/>
        </w:rPr>
        <w:t xml:space="preserve"> korespondensi: </w:t>
      </w:r>
      <w:hyperlink r:id="rId9" w:history="1">
        <w:r w:rsidR="00BE431A" w:rsidRPr="00037237">
          <w:rPr>
            <w:rStyle w:val="Hyperlink"/>
            <w:color w:val="000000" w:themeColor="text1"/>
            <w:u w:val="none"/>
          </w:rPr>
          <w:t xml:space="preserve"> mmasrizal995@gmail.com</w:t>
        </w:r>
        <w:r w:rsidR="00BE431A" w:rsidRPr="00037237">
          <w:rPr>
            <w:rStyle w:val="Hyperlink"/>
            <w:color w:val="000000" w:themeColor="text1"/>
            <w:szCs w:val="22"/>
            <w:u w:val="none"/>
            <w:vertAlign w:val="superscript"/>
            <w:lang w:val="id-ID"/>
          </w:rPr>
          <w:t xml:space="preserve"> 1</w:t>
        </w:r>
      </w:hyperlink>
    </w:p>
    <w:p w:rsidR="008B7192" w:rsidRDefault="008B7192" w:rsidP="008B7192">
      <w:pPr>
        <w:pStyle w:val="03almtpenulis"/>
        <w:rPr>
          <w:sz w:val="24"/>
          <w:szCs w:val="24"/>
          <w:lang w:val="id-ID"/>
        </w:rPr>
      </w:pPr>
    </w:p>
    <w:p w:rsidR="00075496" w:rsidRPr="00D55825" w:rsidRDefault="00343B12" w:rsidP="007E3B5A">
      <w:pPr>
        <w:pStyle w:val="03almtpenulis"/>
        <w:jc w:val="both"/>
        <w:rPr>
          <w:sz w:val="18"/>
          <w:szCs w:val="18"/>
          <w:lang w:val="id-ID"/>
        </w:rPr>
      </w:pPr>
      <w:r w:rsidRPr="0044061E">
        <w:rPr>
          <w:noProof/>
          <w:sz w:val="18"/>
          <w:szCs w:val="18"/>
          <w:highlight w:val="yellow"/>
          <w:lang w:val="en-US" w:eastAsia="en-US"/>
        </w:rPr>
        <w:pict>
          <v:line id="Straight Connector 13" o:spid="_x0000_s1033" style="position:absolute;left:0;text-align:left;flip:y;z-index:251666432;visibility:visible;mso-wrap-distance-top:-6e-5mm;mso-wrap-distance-bottom:-6e-5mm;mso-width-relative:margin;mso-height-relative:margin" from="9.45pt,-.1pt" to="44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" strokecolor="black [3213]">
            <o:lock v:ext="edit" shapetype="f"/>
          </v:line>
        </w:pict>
      </w:r>
      <w:r w:rsidR="000A536E" w:rsidRPr="0044061E">
        <w:rPr>
          <w:sz w:val="18"/>
          <w:szCs w:val="18"/>
          <w:highlight w:val="yellow"/>
          <w:lang w:val="id-ID"/>
        </w:rPr>
        <w:t>Di</w:t>
      </w:r>
      <w:r w:rsidR="00A023FA" w:rsidRPr="0044061E">
        <w:rPr>
          <w:sz w:val="18"/>
          <w:szCs w:val="18"/>
          <w:highlight w:val="yellow"/>
          <w:lang w:val="id-ID"/>
        </w:rPr>
        <w:t>terima</w:t>
      </w:r>
      <w:r w:rsidR="00A023FA" w:rsidRPr="0044061E">
        <w:rPr>
          <w:sz w:val="18"/>
          <w:szCs w:val="18"/>
          <w:highlight w:val="yellow"/>
          <w:lang w:val="en-US"/>
        </w:rPr>
        <w:t xml:space="preserve">  Desember</w:t>
      </w:r>
      <w:r w:rsidR="00870EF6" w:rsidRPr="0044061E">
        <w:rPr>
          <w:sz w:val="18"/>
          <w:szCs w:val="18"/>
          <w:highlight w:val="yellow"/>
          <w:lang w:val="en-US"/>
        </w:rPr>
        <w:t xml:space="preserve"> 2020</w:t>
      </w:r>
      <w:r w:rsidR="00075496" w:rsidRPr="0044061E">
        <w:rPr>
          <w:sz w:val="18"/>
          <w:szCs w:val="18"/>
          <w:highlight w:val="yellow"/>
          <w:lang w:val="id-ID"/>
        </w:rPr>
        <w:t>;</w:t>
      </w:r>
      <w:r w:rsidR="00870EF6" w:rsidRPr="0044061E">
        <w:rPr>
          <w:sz w:val="18"/>
          <w:szCs w:val="18"/>
          <w:highlight w:val="yellow"/>
          <w:lang w:val="id-ID"/>
        </w:rPr>
        <w:t xml:space="preserve"> Disetujui</w:t>
      </w:r>
      <w:r w:rsidR="005C2D35" w:rsidRPr="0044061E">
        <w:rPr>
          <w:sz w:val="18"/>
          <w:szCs w:val="18"/>
          <w:highlight w:val="yellow"/>
          <w:lang w:val="en-US"/>
        </w:rPr>
        <w:t xml:space="preserve">  </w:t>
      </w:r>
      <w:r w:rsidR="00B61E18" w:rsidRPr="0044061E">
        <w:rPr>
          <w:sz w:val="18"/>
          <w:szCs w:val="18"/>
          <w:highlight w:val="yellow"/>
          <w:lang w:val="en-US"/>
        </w:rPr>
        <w:t>Desember</w:t>
      </w:r>
      <w:r w:rsidR="00870EF6" w:rsidRPr="0044061E">
        <w:rPr>
          <w:sz w:val="18"/>
          <w:szCs w:val="18"/>
          <w:highlight w:val="yellow"/>
          <w:lang w:val="en-US"/>
        </w:rPr>
        <w:t xml:space="preserve"> 2020</w:t>
      </w:r>
      <w:r w:rsidR="008F784D" w:rsidRPr="0044061E">
        <w:rPr>
          <w:sz w:val="18"/>
          <w:szCs w:val="18"/>
          <w:highlight w:val="yellow"/>
          <w:lang w:val="id-ID"/>
        </w:rPr>
        <w:t>;</w:t>
      </w:r>
      <w:r w:rsidR="00870EF6" w:rsidRPr="0044061E">
        <w:rPr>
          <w:sz w:val="18"/>
          <w:szCs w:val="18"/>
          <w:highlight w:val="yellow"/>
          <w:lang w:val="id-ID"/>
        </w:rPr>
        <w:t xml:space="preserve"> Dipublikasi</w:t>
      </w:r>
      <w:r w:rsidR="00B61E18" w:rsidRPr="0044061E">
        <w:rPr>
          <w:sz w:val="18"/>
          <w:szCs w:val="18"/>
          <w:highlight w:val="yellow"/>
          <w:lang w:val="en-US"/>
        </w:rPr>
        <w:t xml:space="preserve"> </w:t>
      </w:r>
      <w:r w:rsidR="005C2D35" w:rsidRPr="0044061E">
        <w:rPr>
          <w:sz w:val="18"/>
          <w:szCs w:val="18"/>
          <w:highlight w:val="yellow"/>
          <w:lang w:val="en-US"/>
        </w:rPr>
        <w:t xml:space="preserve"> </w:t>
      </w:r>
      <w:r w:rsidR="00604B6B" w:rsidRPr="0044061E">
        <w:rPr>
          <w:sz w:val="18"/>
          <w:szCs w:val="18"/>
          <w:highlight w:val="yellow"/>
          <w:lang w:val="en-US"/>
        </w:rPr>
        <w:t>Januari</w:t>
      </w:r>
      <w:r w:rsidR="00870EF6" w:rsidRPr="0044061E">
        <w:rPr>
          <w:sz w:val="18"/>
          <w:szCs w:val="18"/>
          <w:highlight w:val="yellow"/>
          <w:lang w:val="en-US"/>
        </w:rPr>
        <w:t xml:space="preserve"> 2020</w:t>
      </w:r>
    </w:p>
    <w:p w:rsidR="00075496" w:rsidRPr="00E56840" w:rsidRDefault="00075496" w:rsidP="00080898">
      <w:pPr>
        <w:pStyle w:val="03almtpenulis"/>
        <w:rPr>
          <w:rFonts w:cs="Arial"/>
          <w:i/>
          <w:kern w:val="0"/>
          <w:sz w:val="20"/>
          <w:szCs w:val="18"/>
          <w:lang w:val="id-ID"/>
        </w:rPr>
      </w:pPr>
    </w:p>
    <w:p w:rsidR="00E56840" w:rsidRPr="00CD22BF" w:rsidRDefault="00F05E2B" w:rsidP="00B87337">
      <w:pPr>
        <w:pStyle w:val="04abstractEnglish"/>
      </w:pPr>
      <w:r w:rsidRPr="00CD22BF">
        <w:t>Abstract:</w:t>
      </w:r>
      <w:r w:rsidR="00E06CD0" w:rsidRPr="00CD22BF">
        <w:t>The purpose of this study was to determine the distribution</w:t>
      </w:r>
      <w:r w:rsidR="00E83601" w:rsidRPr="00CD22BF">
        <w:t xml:space="preserve"> pattern</w:t>
      </w:r>
      <w:r w:rsidR="00E06CD0" w:rsidRPr="00CD22BF">
        <w:t xml:space="preserve"> of catches at PPI Calang and its marketing margins. This research method uses descriptive methods of events in the field and is also displayed in the form of data tabulation. Data collection techniques in this study using purposive sampling technique. The type of data collected is primary and secondary data. The results of this study at PPI Calang have two distribution patterns. </w:t>
      </w:r>
      <w:r w:rsidR="00D54C4A" w:rsidRPr="00CD22BF">
        <w:t>The first distribution patter</w:t>
      </w:r>
      <w:r w:rsidR="00E06CD0" w:rsidRPr="00CD22BF">
        <w:t xml:space="preserve"> consists of producers, collectors, retailers, and consumers. While </w:t>
      </w:r>
      <w:r w:rsidR="000D0B13" w:rsidRPr="00CD22BF">
        <w:t>the second distribution patterm</w:t>
      </w:r>
      <w:r w:rsidR="00E06CD0" w:rsidRPr="00CD22BF">
        <w:t xml:space="preserve"> consists of producers, collectors, and consumers. The area of ​​distribution and marketing of catches in the Calang PPI throughout all districts in Aceh Jaya Regency for the local market. Whereas </w:t>
      </w:r>
      <w:r w:rsidR="00B87337">
        <w:t>for distribution outside the region</w:t>
      </w:r>
      <w:r w:rsidR="00E06CD0" w:rsidRPr="00CD22BF">
        <w:t xml:space="preserve"> generally throughout districts/cities in Aceh Province such as Banda Aceh City, Aceh Besar District, Pidie, Aceh Barat, Nagan Raya, Aceh Barat Daya, Aceh Selatan, Subulussalam until leaving provinces such as Medan, this depends on the amount of production because the greater the amount of production, the wider the distribution and marketing area.</w:t>
      </w:r>
    </w:p>
    <w:p w:rsidR="000E4959" w:rsidRPr="00500AFE" w:rsidRDefault="00DD0207" w:rsidP="00500AFE">
      <w:pPr>
        <w:pStyle w:val="04bkeywords"/>
        <w:ind w:left="308"/>
        <w:rPr>
          <w:szCs w:val="20"/>
        </w:rPr>
      </w:pPr>
      <w:r w:rsidRPr="0060274F">
        <w:rPr>
          <w:lang w:eastAsia="id-ID"/>
        </w:rPr>
        <w:t>Keywords:</w:t>
      </w:r>
      <w:r w:rsidR="00926547">
        <w:rPr>
          <w:rStyle w:val="tlid-translation"/>
        </w:rPr>
        <w:t>distribution, calang, ppi, snapper, margin, tuna</w:t>
      </w:r>
      <w:r w:rsidR="00E56840" w:rsidRPr="00453712">
        <w:rPr>
          <w:szCs w:val="20"/>
          <w:lang w:val="en-GB"/>
        </w:rPr>
        <w:t>.</w:t>
      </w:r>
      <w:r w:rsidR="005A1A91">
        <w:rPr>
          <w:lang w:eastAsia="id-ID"/>
        </w:rPr>
        <w:t xml:space="preserve"> </w:t>
      </w:r>
    </w:p>
    <w:p w:rsidR="000E4959" w:rsidRPr="00827276" w:rsidRDefault="00F05E2B" w:rsidP="007439DC">
      <w:pPr>
        <w:pStyle w:val="04abstractEnglish"/>
        <w:rPr>
          <w:i w:val="0"/>
          <w:iCs/>
          <w:szCs w:val="20"/>
        </w:rPr>
      </w:pPr>
      <w:r w:rsidRPr="00827276">
        <w:rPr>
          <w:b/>
          <w:i w:val="0"/>
          <w:iCs/>
          <w:kern w:val="2"/>
          <w:szCs w:val="20"/>
        </w:rPr>
        <w:t>Abstrak</w:t>
      </w:r>
      <w:r w:rsidRPr="00827276">
        <w:rPr>
          <w:i w:val="0"/>
          <w:iCs/>
          <w:kern w:val="2"/>
          <w:szCs w:val="20"/>
        </w:rPr>
        <w:t>:</w:t>
      </w:r>
      <w:r w:rsidR="00926547" w:rsidRPr="00827276">
        <w:rPr>
          <w:i w:val="0"/>
          <w:iCs/>
          <w:kern w:val="2"/>
          <w:szCs w:val="20"/>
        </w:rPr>
        <w:t>Tujuan dari penelitian ini adalah untuk mengetahui pola distribusi hasil tangkap di PPI Calang serta dengan margin pemasarannya. Metode penelitian ini menggunakan metode deskriptif terhadap kejadian-kejadian dilapangan dan juga ditampilkan dalam bentuk tabulasi data. Teknik pengumpulan data dalam penelitian ini menggunakan teknik Purposive sampling. Jenis data yang dikupulkan berupa data primer dan skunder. Hasil dari penelitian ini di PPI Calang memiliki dua pola distribusi. Pola 1 terdiri atas produsen, pengumpul, pengecer, dan konsumen. Sedangkan pola 2 terdiri atas produsen, pengumpul, dan konsumen. Daerah pendistribusi dan pemasaran hasil tangkap di PPI Calang keseluruh kecamatan d</w:t>
      </w:r>
      <w:r w:rsidR="00E05983" w:rsidRPr="00827276">
        <w:rPr>
          <w:i w:val="0"/>
          <w:iCs/>
          <w:kern w:val="2"/>
          <w:szCs w:val="20"/>
        </w:rPr>
        <w:t xml:space="preserve">i Kabupaten </w:t>
      </w:r>
      <w:r w:rsidR="00926547" w:rsidRPr="00827276">
        <w:rPr>
          <w:i w:val="0"/>
          <w:iCs/>
          <w:kern w:val="2"/>
          <w:szCs w:val="20"/>
        </w:rPr>
        <w:t>Aceh Jaya untuk di pasar lo</w:t>
      </w:r>
      <w:r w:rsidR="00E05983" w:rsidRPr="00827276">
        <w:rPr>
          <w:i w:val="0"/>
          <w:iCs/>
          <w:kern w:val="2"/>
          <w:szCs w:val="20"/>
        </w:rPr>
        <w:t xml:space="preserve">kal. </w:t>
      </w:r>
      <w:r w:rsidR="00926547" w:rsidRPr="00827276">
        <w:rPr>
          <w:i w:val="0"/>
          <w:iCs/>
          <w:kern w:val="2"/>
          <w:szCs w:val="20"/>
        </w:rPr>
        <w:t>Sedangkan untuk</w:t>
      </w:r>
      <w:r w:rsidR="007169DE" w:rsidRPr="00827276">
        <w:rPr>
          <w:i w:val="0"/>
          <w:iCs/>
          <w:kern w:val="2"/>
          <w:szCs w:val="20"/>
        </w:rPr>
        <w:t xml:space="preserve"> </w:t>
      </w:r>
      <w:r w:rsidR="00932F63" w:rsidRPr="00932F63">
        <w:rPr>
          <w:i w:val="0"/>
          <w:iCs/>
          <w:kern w:val="2"/>
          <w:szCs w:val="20"/>
        </w:rPr>
        <w:t>pen</w:t>
      </w:r>
      <w:r w:rsidR="007169DE" w:rsidRPr="00827276">
        <w:rPr>
          <w:i w:val="0"/>
          <w:iCs/>
          <w:kern w:val="2"/>
          <w:szCs w:val="20"/>
        </w:rPr>
        <w:t>distribusi</w:t>
      </w:r>
      <w:r w:rsidR="00932F63" w:rsidRPr="00932F63">
        <w:rPr>
          <w:i w:val="0"/>
          <w:iCs/>
          <w:kern w:val="2"/>
          <w:szCs w:val="20"/>
        </w:rPr>
        <w:t>an ikan</w:t>
      </w:r>
      <w:r w:rsidR="00926547" w:rsidRPr="00827276">
        <w:rPr>
          <w:i w:val="0"/>
          <w:iCs/>
          <w:kern w:val="2"/>
          <w:szCs w:val="20"/>
        </w:rPr>
        <w:t xml:space="preserve"> keluar daerah umumnya</w:t>
      </w:r>
      <w:r w:rsidR="00932F63" w:rsidRPr="00932F63">
        <w:rPr>
          <w:i w:val="0"/>
          <w:iCs/>
          <w:kern w:val="2"/>
          <w:szCs w:val="20"/>
        </w:rPr>
        <w:t xml:space="preserve"> dilakukan</w:t>
      </w:r>
      <w:r w:rsidR="00926547" w:rsidRPr="00827276">
        <w:rPr>
          <w:i w:val="0"/>
          <w:iCs/>
          <w:kern w:val="2"/>
          <w:szCs w:val="20"/>
        </w:rPr>
        <w:t xml:space="preserve"> keseluruh kabupaten/kota di Provinsi Aceh seperti Kota Banda Aceh, Kabupaten Aceh Besar, Pidie, Aceh Barat, Nagan Raya, Aceh Barat Daya, Aceh Selatan, Subulussalam hingga keluar provinsi seperti Medan, hal ini tergantung jumlah produksinya karena semakin besar jumlah produksi maka akan semakin luas daerah distribusi dan pemasarannya.</w:t>
      </w:r>
    </w:p>
    <w:p w:rsidR="00F05E2B" w:rsidRDefault="00F05E2B" w:rsidP="008035CF">
      <w:pPr>
        <w:pStyle w:val="05bkatakunci"/>
        <w:spacing w:after="240" w:line="360" w:lineRule="auto"/>
        <w:ind w:left="322" w:right="228"/>
        <w:rPr>
          <w:lang w:val="id-ID"/>
        </w:rPr>
      </w:pPr>
      <w:r w:rsidRPr="008A4591">
        <w:t xml:space="preserve">Kata kunci : </w:t>
      </w:r>
      <w:r w:rsidR="00F8284E">
        <w:t>distribusi, calang, ppi, kakap, margin, tuna</w:t>
      </w:r>
    </w:p>
    <w:p w:rsidR="00500AFE" w:rsidRDefault="00500AFE" w:rsidP="007160CB">
      <w:pPr>
        <w:pStyle w:val="05bkatakunci"/>
        <w:spacing w:after="240" w:line="360" w:lineRule="auto"/>
        <w:ind w:left="0" w:right="228"/>
        <w:rPr>
          <w:lang w:val="en-US"/>
        </w:rPr>
      </w:pPr>
    </w:p>
    <w:p w:rsidR="00500AFE" w:rsidRDefault="00500AFE" w:rsidP="007160CB">
      <w:pPr>
        <w:pStyle w:val="05bkatakunci"/>
        <w:spacing w:after="240" w:line="360" w:lineRule="auto"/>
        <w:ind w:left="0" w:right="228"/>
        <w:rPr>
          <w:lang w:val="en-US"/>
        </w:rPr>
      </w:pPr>
    </w:p>
    <w:p w:rsidR="00500AFE" w:rsidRPr="00F8284E" w:rsidRDefault="00500AFE" w:rsidP="007160CB">
      <w:pPr>
        <w:pStyle w:val="05bkatakunci"/>
        <w:spacing w:after="240" w:line="360" w:lineRule="auto"/>
        <w:ind w:left="0" w:right="228"/>
        <w:rPr>
          <w:lang w:val="en-US"/>
        </w:rPr>
        <w:sectPr w:rsidR="00500AFE" w:rsidRPr="00F8284E" w:rsidSect="00115748">
          <w:headerReference w:type="even" r:id="rId10"/>
          <w:headerReference w:type="default" r:id="rId11"/>
          <w:footerReference w:type="even" r:id="rId12"/>
          <w:footerReference w:type="default" r:id="rId13"/>
          <w:type w:val="nextColumn"/>
          <w:pgSz w:w="12191" w:h="16840" w:code="9"/>
          <w:pgMar w:top="1701" w:right="1418" w:bottom="1418" w:left="1418" w:header="709" w:footer="1156" w:gutter="0"/>
          <w:pgNumType w:start="99"/>
          <w:cols w:space="709"/>
          <w:docGrid w:linePitch="360"/>
        </w:sectPr>
      </w:pPr>
    </w:p>
    <w:p w:rsidR="004B52B7" w:rsidRPr="004B52B7" w:rsidRDefault="004B52B7" w:rsidP="008035CF">
      <w:pPr>
        <w:pStyle w:val="08paragraf"/>
        <w:ind w:firstLine="322"/>
        <w:rPr>
          <w:lang w:val="en-US"/>
        </w:rPr>
      </w:pPr>
      <w:r w:rsidRPr="004B52B7">
        <w:lastRenderedPageBreak/>
        <w:t>Kabupaten Aceh Jaya memiliki potensi perikanan baik sumber daya pelagis maupun demersal serta memiliki wilayah pesisir dengan garis pantai sepanjang 160 km. Secara umum Kabupaten Aceh Jaya dikenal sebagai daerah pertanian juga sebagai daerah nelayan/maritim. Produksi hasil tangkapan ikan di Kabupaten Aceh Jaya rata-rata 2693,42 ton/tahun dengan jumlah nelayan 1.613 jiwa (DKP Aceh Jaya 2020). Hasil tangkapan dominan di Kabupaten Aceh Jaya adalah, ikan Tongkol 929,07 ton/tahun, ikan Tuna 69,9 Ton/Tahun, ikan Kuwe 398,05 ton/tahun, ikan Kerapu 356,5 ton/tahun, dan ikan Kakap444 ton/tahun. Menurut Badan Pusat Statistik Aceh Jaya sektor perikanan mampu menyumbang untuk nilai PDRB rata-rata Rp 531208,93/tahun. Hal ini merupakan 29% dari 17 sektor yang ada di Kabupaten Aceh Jaya.</w:t>
      </w:r>
    </w:p>
    <w:p w:rsidR="00460132" w:rsidRPr="00460132" w:rsidRDefault="004B52B7" w:rsidP="00823C0A">
      <w:pPr>
        <w:pStyle w:val="08paragraf"/>
        <w:rPr>
          <w:bCs/>
          <w:lang w:val="en-US"/>
        </w:rPr>
      </w:pPr>
      <w:r w:rsidRPr="004B52B7">
        <w:rPr>
          <w:bCs/>
        </w:rPr>
        <w:t>Berdasarkan data tersebut  Kabupaten Aceh Jaya memiliki potensi perikanan yang cukup besar, namun permasalahan yang dihadapi oleh masyarakat nelayan saat ini adalah pada kegiatan distribusi dan pemasaran hasil tangkap. Distribusi dan pemasaran hasil tangkap di Kabupaten Aceh Jaya berpusat di PPI Calang dengan kondisi yang kurang baik. Hasil tangkapan di PPI Calang yang didistribusikan keluar daerah lebih rendah harganya jika dibandingkan dengan hasil tangkapan yang dijual di pasar lokal. Hal terse</w:t>
      </w:r>
      <w:r w:rsidR="005071C2">
        <w:rPr>
          <w:bCs/>
          <w:lang w:val="en-US"/>
        </w:rPr>
        <w:t>b</w:t>
      </w:r>
      <w:r w:rsidRPr="004B52B7">
        <w:rPr>
          <w:bCs/>
        </w:rPr>
        <w:t xml:space="preserve">ut sama dengan terjadinya </w:t>
      </w:r>
      <w:r w:rsidRPr="004B52B7">
        <w:rPr>
          <w:bCs/>
          <w:i/>
          <w:iCs/>
        </w:rPr>
        <w:t>Dumping</w:t>
      </w:r>
      <w:r w:rsidRPr="004B52B7">
        <w:rPr>
          <w:bCs/>
        </w:rPr>
        <w:t xml:space="preserve"> di pasar internasional. Hal ini diduga karena kegiatan distribusi dan pemasaran yang belum berjalan dengan baik, diantaranya adanya ikatan </w:t>
      </w:r>
      <w:r w:rsidRPr="004B52B7">
        <w:rPr>
          <w:bCs/>
          <w:i/>
          <w:iCs/>
        </w:rPr>
        <w:t>patron-klien</w:t>
      </w:r>
      <w:r w:rsidRPr="004B52B7">
        <w:rPr>
          <w:bCs/>
        </w:rPr>
        <w:t xml:space="preserve"> yang cenderung merugikan nelayan, ikatan </w:t>
      </w:r>
      <w:r w:rsidRPr="004B52B7">
        <w:rPr>
          <w:bCs/>
          <w:i/>
          <w:iCs/>
        </w:rPr>
        <w:t xml:space="preserve">patron-klien </w:t>
      </w:r>
      <w:r w:rsidRPr="004B52B7">
        <w:rPr>
          <w:bCs/>
        </w:rPr>
        <w:t xml:space="preserve">merupakan suatu ikatan antara pedagang pengumpul sebagai </w:t>
      </w:r>
      <w:r w:rsidRPr="004B52B7">
        <w:rPr>
          <w:bCs/>
          <w:i/>
          <w:iCs/>
        </w:rPr>
        <w:t>patron</w:t>
      </w:r>
      <w:r w:rsidRPr="004B52B7">
        <w:rPr>
          <w:bCs/>
        </w:rPr>
        <w:t xml:space="preserve"> dan nelayan sebagai </w:t>
      </w:r>
      <w:r w:rsidRPr="004B52B7">
        <w:rPr>
          <w:bCs/>
          <w:i/>
          <w:iCs/>
        </w:rPr>
        <w:t>klien</w:t>
      </w:r>
      <w:r w:rsidRPr="004B52B7">
        <w:rPr>
          <w:bCs/>
        </w:rPr>
        <w:t>,</w:t>
      </w:r>
      <w:r w:rsidR="00145664">
        <w:rPr>
          <w:bCs/>
          <w:lang w:val="en-US"/>
        </w:rPr>
        <w:t xml:space="preserve"> serta</w:t>
      </w:r>
      <w:r w:rsidRPr="004B52B7">
        <w:rPr>
          <w:bCs/>
        </w:rPr>
        <w:t xml:space="preserve"> belum adanya sistem pelelangan </w:t>
      </w:r>
      <w:r w:rsidRPr="004B52B7">
        <w:rPr>
          <w:bCs/>
        </w:rPr>
        <w:lastRenderedPageBreak/>
        <w:t>sehingga harga ikan ditentukan oleh pihak pengumpul. Oleh karena itu, masalah distribusi dan pemasaran sangat penting untuk diketahui serta disesuaikan dengan ketentuan sistem logistik ikan nasional  (SLIN) dalam bidang penanganan bongkar muat distribusi yang mengikuti keadaan dan potensi daerah.Maka berdasarkan hal tersebut di atas, untuk menyesuaikan kegiatan pendistribusian dan pemasaran ikan di PPI Calang, maka penulis tertarik untuk melakukan penelitian tentang “</w:t>
      </w:r>
      <w:r w:rsidRPr="004B52B7">
        <w:rPr>
          <w:bCs/>
          <w:i/>
        </w:rPr>
        <w:t>Studi Pola Distribusi dan Tingkat Efisiensi Pemasaran Hasil Tangkap di Pangkalan Pendaratan Ikan (PPI) Calang, Kabupaten Aceh Jaya</w:t>
      </w:r>
      <w:r w:rsidRPr="004B52B7">
        <w:rPr>
          <w:bCs/>
        </w:rPr>
        <w:t>”.</w:t>
      </w:r>
    </w:p>
    <w:p w:rsidR="000A536E" w:rsidRPr="000A536E" w:rsidRDefault="000A536E" w:rsidP="00823C0A">
      <w:pPr>
        <w:pStyle w:val="08paragraf"/>
        <w:spacing w:before="240"/>
        <w:ind w:firstLine="0"/>
        <w:rPr>
          <w:b/>
        </w:rPr>
      </w:pPr>
      <w:r w:rsidRPr="000A536E">
        <w:rPr>
          <w:b/>
        </w:rPr>
        <w:t>KAJIAN PUSTAKA</w:t>
      </w:r>
    </w:p>
    <w:p w:rsidR="00DB5425" w:rsidRPr="0067010E" w:rsidRDefault="0067010E" w:rsidP="001E7965">
      <w:pPr>
        <w:pStyle w:val="07bsubsubjuduldibawahparagraf"/>
        <w:spacing w:before="0"/>
        <w:rPr>
          <w:lang w:val="en-US"/>
        </w:rPr>
      </w:pPr>
      <w:bookmarkStart w:id="0" w:name="_Toc42713618"/>
      <w:bookmarkStart w:id="1" w:name="_Toc42720591"/>
      <w:bookmarkStart w:id="2" w:name="_Toc45048489"/>
      <w:r w:rsidRPr="002B6206">
        <w:t>Pengertian Distribusi dan Pemasaran</w:t>
      </w:r>
      <w:bookmarkEnd w:id="0"/>
      <w:bookmarkEnd w:id="1"/>
      <w:bookmarkEnd w:id="2"/>
    </w:p>
    <w:p w:rsidR="00925F9B" w:rsidRDefault="000F6B92" w:rsidP="00925F9B">
      <w:pPr>
        <w:pStyle w:val="08paragraf"/>
        <w:rPr>
          <w:lang w:val="en-US"/>
        </w:rPr>
      </w:pPr>
      <w:r>
        <w:rPr>
          <w:lang w:val="en-US"/>
        </w:rPr>
        <w:t>S</w:t>
      </w:r>
      <w:r w:rsidR="00925F9B" w:rsidRPr="00925F9B">
        <w:rPr>
          <w:lang w:val="en-US"/>
        </w:rPr>
        <w:t>eperti halnya sektor ekonomi lainnya</w:t>
      </w:r>
      <w:r>
        <w:rPr>
          <w:lang w:val="en-US"/>
        </w:rPr>
        <w:t>p</w:t>
      </w:r>
      <w:r w:rsidRPr="00925F9B">
        <w:rPr>
          <w:lang w:val="en-US"/>
        </w:rPr>
        <w:t>erikanan</w:t>
      </w:r>
      <w:r w:rsidR="00925F9B" w:rsidRPr="00925F9B">
        <w:rPr>
          <w:lang w:val="en-US"/>
        </w:rPr>
        <w:t xml:space="preserve"> merupakan salah satu aktivitas yang memberikan kontribusi terhadap kesejahteraan suatu bangsa. Sebagai salah satu sumberdaya yang bersifat dapat pulih (</w:t>
      </w:r>
      <w:r w:rsidR="00925F9B" w:rsidRPr="00925F9B">
        <w:rPr>
          <w:i/>
          <w:iCs/>
          <w:lang w:val="en-US"/>
        </w:rPr>
        <w:t>renewable</w:t>
      </w:r>
      <w:r w:rsidR="00925F9B" w:rsidRPr="00925F9B">
        <w:rPr>
          <w:lang w:val="en-US"/>
        </w:rPr>
        <w:t>)</w:t>
      </w:r>
      <w:r w:rsidR="00925F9B">
        <w:rPr>
          <w:lang w:val="en-US"/>
        </w:rPr>
        <w:t xml:space="preserve"> Naufal </w:t>
      </w:r>
      <w:r w:rsidR="005F7581">
        <w:rPr>
          <w:lang w:val="en-US"/>
        </w:rPr>
        <w:t xml:space="preserve">(2014). Maka perlu adanya pengelolaan </w:t>
      </w:r>
      <w:r w:rsidR="00E32D21">
        <w:rPr>
          <w:lang w:val="en-US"/>
        </w:rPr>
        <w:t>terhadap segala hal dalam usaha perikanan termasuk dalam pendistribusian</w:t>
      </w:r>
      <w:r w:rsidR="00507D4E">
        <w:rPr>
          <w:lang w:val="en-US"/>
        </w:rPr>
        <w:t>.</w:t>
      </w:r>
    </w:p>
    <w:p w:rsidR="00622718" w:rsidRPr="002B6206" w:rsidRDefault="00622718" w:rsidP="00622718">
      <w:pPr>
        <w:pStyle w:val="08paragraf"/>
      </w:pPr>
      <w:r w:rsidRPr="002B6206">
        <w:t xml:space="preserve">Distribusi merupakan salah satu komponen dari Sistem Logistik Ikan Nasional menurut PERMEN-KP nomor 5 Tahun 2014 tentang Sistem Logistik Ikan Nasional (SLIN). Sistem Logistik Ikan Nasional, yang selanjutnya disingkat SLIN adalah sistem manajemen rantai pasokan ikan dan produk perikanan, bahan dan alat produksi, serta informasi mulai dari pengadaan, penyimpanan, sampai dengan distribusi, sebagai suatu kesatuan dari kebijakan untuk meningkatkan kapasitas dan stabilisasi sistem produksi perikanan hulu-hilir, pengendalian disparitas harga, serta untuk memenuhi kebutuhan </w:t>
      </w:r>
      <w:r w:rsidRPr="002B6206">
        <w:lastRenderedPageBreak/>
        <w:t xml:space="preserve">konsumsi dalam negeri. Tujuan SLIN :  </w:t>
      </w:r>
    </w:p>
    <w:p w:rsidR="00622718" w:rsidRPr="002B6206" w:rsidRDefault="00622718" w:rsidP="00622718">
      <w:pPr>
        <w:pStyle w:val="08paragraf"/>
        <w:numPr>
          <w:ilvl w:val="0"/>
          <w:numId w:val="20"/>
        </w:numPr>
      </w:pPr>
      <w:r w:rsidRPr="002B6206">
        <w:t>meningkatkan kapasitas dan stabilisasi sistem produksi dan pemasaran perikanan nasional.</w:t>
      </w:r>
    </w:p>
    <w:p w:rsidR="007160CB" w:rsidRPr="00507D4E" w:rsidRDefault="00622718" w:rsidP="00507D4E">
      <w:pPr>
        <w:pStyle w:val="08paragraf"/>
        <w:numPr>
          <w:ilvl w:val="0"/>
          <w:numId w:val="20"/>
        </w:numPr>
      </w:pPr>
      <w:r w:rsidRPr="002B6206">
        <w:t xml:space="preserve">memperkuat dan memperluas konektivitas antara sentra produksi hulu, produksi hilir dan pemasaran secara efisien. </w:t>
      </w:r>
    </w:p>
    <w:p w:rsidR="006A62AC" w:rsidRPr="00500AFE" w:rsidRDefault="00622718" w:rsidP="00500AFE">
      <w:pPr>
        <w:pStyle w:val="08paragraf"/>
        <w:numPr>
          <w:ilvl w:val="0"/>
          <w:numId w:val="20"/>
        </w:numPr>
      </w:pPr>
      <w:r w:rsidRPr="002B6206">
        <w:t xml:space="preserve">meningkatkan efisiensi manajemen rantai pasokan ikan, bahan dan alat produksi, serta informasi dari hulu sampai dengan hilir (PERMEN-KP 2014) </w:t>
      </w:r>
    </w:p>
    <w:p w:rsidR="00622718" w:rsidRDefault="00622718" w:rsidP="00622718">
      <w:pPr>
        <w:pStyle w:val="08paragraf"/>
        <w:rPr>
          <w:lang w:val="en-US"/>
        </w:rPr>
      </w:pPr>
      <w:r w:rsidRPr="002B6206">
        <w:t xml:space="preserve"> Saluran distribusi adalah lembaga ekonomi yang berperan sebagai perantara antara produsen dan konsumen (Johanson 2013).</w:t>
      </w:r>
      <w:r w:rsidRPr="002B6206">
        <w:rPr>
          <w:lang w:val="en-US"/>
        </w:rPr>
        <w:t xml:space="preserve">Pemasaran seringkali dipandang sebagai suatu upaya kreatif, promosi, atau periklanan, distribusi, dan penjualan. </w:t>
      </w:r>
      <w:r w:rsidRPr="002B6206">
        <w:t xml:space="preserve"> Pemasaran merupakan kegiatan untuk menyampaikan barang dan jasa dari produsen ke konsumen. Proses ini merupakan jalur</w:t>
      </w:r>
      <w:r>
        <w:t xml:space="preserve"> yang melibatkan </w:t>
      </w:r>
      <w:r>
        <w:rPr>
          <w:lang w:val="en-US"/>
        </w:rPr>
        <w:t>pelaku</w:t>
      </w:r>
      <w:r w:rsidRPr="002B6206">
        <w:t xml:space="preserve"> tataniaga seperti agen, pedagang pengumpul, pedagang besar, pedagang pengecer, dan industri pengolahan. Pemasaran merupakan suatu proses atau kegiatan dalam menyalurkan produksi dari produsen ke konsumen sehingga menjadi jembatan antara produsen dengan konsumen. Produsen harus memproduksi produk sesuai dengan keinginan konsumen dan menguntungkan. Sementara itu, konsumen menghendaki produk yang tepat mutu, tepat jumlah, tepat waktu dan tepat harga. Terdapat dua kepentingan dalam pemasaran, yaitu kepentingan produsen dan kepentingan konsumen yang harus disambungkan dan dipadukan sehingga menjadi kepentingan bersama secara harmonis dan sinergis (Effendi dan Oktariza 2006).</w:t>
      </w:r>
    </w:p>
    <w:p w:rsidR="00B22AAB" w:rsidRPr="00B22AAB" w:rsidRDefault="00B22AAB" w:rsidP="00622718">
      <w:pPr>
        <w:pStyle w:val="08paragraf"/>
        <w:rPr>
          <w:lang w:val="en-US"/>
        </w:rPr>
      </w:pPr>
    </w:p>
    <w:p w:rsidR="00500AFE" w:rsidRPr="00500AFE" w:rsidRDefault="00500AFE" w:rsidP="00622718">
      <w:pPr>
        <w:pStyle w:val="08paragraf"/>
        <w:rPr>
          <w:lang w:val="en-US"/>
        </w:rPr>
      </w:pPr>
    </w:p>
    <w:p w:rsidR="00DE2E61" w:rsidRPr="005861C5" w:rsidRDefault="00622718" w:rsidP="005861C5">
      <w:pPr>
        <w:pStyle w:val="08paragraf"/>
        <w:rPr>
          <w:lang w:val="en-US"/>
        </w:rPr>
      </w:pPr>
      <w:r w:rsidRPr="002B6206">
        <w:rPr>
          <w:lang w:val="en-US"/>
        </w:rPr>
        <w:lastRenderedPageBreak/>
        <w:t>Agar upaya pemasaran dapat dilakukan dengan efektif dan mencapai sasaran diharapkan, diperlukan perumusanstrategi yang benar-benar cermat. Dan salah satu hal terpenting yang dapat menunjang perumusan strategi pemasaran tersebut adalah dengan analisa data pemasaran yang baik (Waoma 2015).</w:t>
      </w:r>
      <w:r>
        <w:rPr>
          <w:lang w:val="en-US"/>
        </w:rPr>
        <w:t xml:space="preserve"> Distribusi dan pemasaran yang baik jika mengunakan pola yang sederhana dan meiliki margin pemasaran yang optimal.</w:t>
      </w:r>
      <w:r w:rsidR="007160CB" w:rsidRPr="002D2903">
        <w:t>Panjang pendeknya saluran pemasaran akan menentukan kualitas ikan sehingga berpengaruh kepada keuntungan, margin pemasaran dan efisiensinya (Hapsari 2013).</w:t>
      </w:r>
      <w:r w:rsidR="005861C5">
        <w:rPr>
          <w:lang w:val="en-US"/>
        </w:rPr>
        <w:t>Nilai margin pemasaran adalah</w:t>
      </w:r>
      <w:r w:rsidR="00DE2E61" w:rsidRPr="00DE2E61">
        <w:rPr>
          <w:rFonts w:asciiTheme="majorBidi" w:eastAsiaTheme="minorHAnsi" w:hAnsiTheme="majorBidi" w:cstheme="majorBidi"/>
          <w:kern w:val="0"/>
          <w:szCs w:val="22"/>
          <w:lang w:eastAsia="en-US"/>
        </w:rPr>
        <w:t xml:space="preserve"> perbedaan harga yang diterima nelayan produsen dengan harga yang dibayar oleh konsumen ikan baik segar maupun olahan dihitung dalam Rp/Kg</w:t>
      </w:r>
      <w:r w:rsidR="005861C5">
        <w:rPr>
          <w:rFonts w:asciiTheme="majorBidi" w:eastAsiaTheme="minorHAnsi" w:hAnsiTheme="majorBidi" w:cstheme="majorBidi"/>
          <w:kern w:val="0"/>
          <w:szCs w:val="22"/>
          <w:lang w:val="en-US" w:eastAsia="en-US"/>
        </w:rPr>
        <w:t xml:space="preserve"> (Basri 2013).</w:t>
      </w:r>
    </w:p>
    <w:p w:rsidR="00654367" w:rsidRDefault="00654367" w:rsidP="00654367">
      <w:pPr>
        <w:pStyle w:val="07aSubJudul"/>
        <w:rPr>
          <w:lang w:val="id-ID"/>
        </w:rPr>
      </w:pPr>
      <w:r>
        <w:rPr>
          <w:lang w:val="id-ID"/>
        </w:rPr>
        <w:t xml:space="preserve">METODE PENELITIAN </w:t>
      </w:r>
    </w:p>
    <w:p w:rsidR="00A67D09" w:rsidRDefault="00A67D09" w:rsidP="004C4F9E">
      <w:pPr>
        <w:pStyle w:val="08paragraf"/>
        <w:rPr>
          <w:lang w:val="en-US"/>
        </w:rPr>
      </w:pPr>
      <w:r w:rsidRPr="006B7F85">
        <w:rPr>
          <w:lang w:val="en-US"/>
        </w:rPr>
        <w:t>Penelitian dilaksanakan pada bulan Maret – April 2020 di Pangkalan Pendaratan Ikan (PPI) Calang, Kecamatan Krueng Sabee, Kabupaten Aceh Jaya.</w:t>
      </w:r>
    </w:p>
    <w:p w:rsidR="00ED3401" w:rsidRPr="006B7F85" w:rsidRDefault="00ED3401" w:rsidP="004C4F9E">
      <w:pPr>
        <w:pStyle w:val="08paragraf"/>
        <w:rPr>
          <w:lang w:val="en-US"/>
        </w:rPr>
      </w:pPr>
    </w:p>
    <w:p w:rsidR="00A67D09" w:rsidRPr="00C6225B" w:rsidRDefault="00343B12" w:rsidP="00C6225B">
      <w:pPr>
        <w:pStyle w:val="08paragraf"/>
        <w:rPr>
          <w:b/>
          <w:bCs/>
          <w:lang w:val="en-US"/>
        </w:rPr>
      </w:pPr>
      <w:r w:rsidRPr="00343B12">
        <w:rPr>
          <w:noProof/>
          <w:lang w:val="en-US" w:eastAsia="en-US"/>
        </w:rPr>
        <w:pict>
          <v:shape id="Text Box 11" o:spid="_x0000_s1028" type="#_x0000_t202" style="position:absolute;left:0;text-align:left;margin-left:-15.7pt;margin-top:155.45pt;width:256.05pt;height:10.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" stroked="f">
            <v:textbox style="mso-fit-shape-to-text:t" inset="0,0,0,0">
              <w:txbxContent>
                <w:p w:rsidR="00A67D09" w:rsidRPr="006D46B8" w:rsidRDefault="00A67D09" w:rsidP="006D46B8">
                  <w:pPr>
                    <w:pStyle w:val="Caption"/>
                    <w:spacing w:after="0"/>
                    <w:jc w:val="center"/>
                    <w:rPr>
                      <w:rFonts w:asciiTheme="majorBidi" w:hAnsiTheme="majorBidi" w:cstheme="majorBidi"/>
                      <w:color w:val="auto"/>
                    </w:rPr>
                  </w:pPr>
                  <w:bookmarkStart w:id="3" w:name="_Toc44093550"/>
                  <w:r w:rsidRPr="003F6F94">
                    <w:rPr>
                      <w:rFonts w:asciiTheme="majorBidi" w:hAnsiTheme="majorBidi" w:cstheme="majorBidi"/>
                      <w:color w:val="auto"/>
                    </w:rPr>
                    <w:t>Gambar. 1 Peta Lokasi Penelitia</w:t>
                  </w:r>
                  <w:bookmarkEnd w:id="3"/>
                  <w:r w:rsidRPr="003F6F94">
                    <w:rPr>
                      <w:rFonts w:asciiTheme="majorBidi" w:hAnsiTheme="majorBidi" w:cstheme="majorBidi"/>
                      <w:color w:val="auto"/>
                    </w:rPr>
                    <w:t>n</w:t>
                  </w:r>
                </w:p>
              </w:txbxContent>
            </v:textbox>
          </v:shape>
        </w:pict>
      </w:r>
      <w:r w:rsidR="00C6225B">
        <w:rPr>
          <w:b/>
          <w:bCs/>
          <w:noProof/>
          <w:lang w:val="en-US" w:eastAsia="en-US"/>
        </w:rPr>
        <w:drawing>
          <wp:inline distT="0" distB="0" distL="0" distR="0">
            <wp:extent cx="2827517" cy="1999173"/>
            <wp:effectExtent l="19050" t="0" r="0" b="0"/>
            <wp:docPr id="5" name="Picture 2" descr="E:\Bahan kuliah\smstr 8\skrps\Tugas akhir\siap\PPI Cala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ahan kuliah\smstr 8\skrps\Tugas akhir\siap\PPI Calang 3.jpg"/>
                    <pic:cNvPicPr>
                      <a:picLocks noChangeAspect="1" noChangeArrowheads="1"/>
                    </pic:cNvPicPr>
                  </pic:nvPicPr>
                  <pic:blipFill>
                    <a:blip r:embed="rId14" cstate="print"/>
                    <a:srcRect/>
                    <a:stretch>
                      <a:fillRect/>
                    </a:stretch>
                  </pic:blipFill>
                  <pic:spPr bwMode="auto">
                    <a:xfrm>
                      <a:off x="0" y="0"/>
                      <a:ext cx="2828663" cy="1999983"/>
                    </a:xfrm>
                    <a:prstGeom prst="rect">
                      <a:avLst/>
                    </a:prstGeom>
                    <a:noFill/>
                    <a:ln w="9525">
                      <a:noFill/>
                      <a:miter lim="800000"/>
                      <a:headEnd/>
                      <a:tailEnd/>
                    </a:ln>
                  </pic:spPr>
                </pic:pic>
              </a:graphicData>
            </a:graphic>
          </wp:inline>
        </w:drawing>
      </w:r>
    </w:p>
    <w:p w:rsidR="00A67D09" w:rsidRPr="006B7F85" w:rsidRDefault="00A67D09" w:rsidP="00AE0E1A">
      <w:pPr>
        <w:pStyle w:val="08paragraf"/>
        <w:ind w:firstLine="0"/>
        <w:rPr>
          <w:b/>
          <w:lang w:val="en-US"/>
        </w:rPr>
      </w:pPr>
    </w:p>
    <w:p w:rsidR="007160CB" w:rsidRPr="006B7F85" w:rsidRDefault="00542B51" w:rsidP="007160CB">
      <w:pPr>
        <w:pStyle w:val="08paragraf"/>
        <w:rPr>
          <w:lang w:val="en-US"/>
        </w:rPr>
      </w:pPr>
      <w:r>
        <w:rPr>
          <w:lang w:val="en-US"/>
        </w:rPr>
        <w:t xml:space="preserve">Metode yang digunakan dalam penelitian ini </w:t>
      </w:r>
      <w:r w:rsidR="00D94BEF" w:rsidRPr="006B7F85">
        <w:rPr>
          <w:lang w:val="en-US"/>
        </w:rPr>
        <w:t xml:space="preserve">adalah metode </w:t>
      </w:r>
      <w:r w:rsidR="00D94BEF" w:rsidRPr="006B7F85">
        <w:rPr>
          <w:i/>
          <w:iCs/>
          <w:lang w:val="en-US"/>
        </w:rPr>
        <w:t>survey</w:t>
      </w:r>
      <w:r w:rsidR="00D94BEF" w:rsidRPr="006B7F85">
        <w:rPr>
          <w:lang w:val="en-US"/>
        </w:rPr>
        <w:t xml:space="preserve">. Metode </w:t>
      </w:r>
      <w:r w:rsidR="00D94BEF" w:rsidRPr="006B7F85">
        <w:rPr>
          <w:i/>
          <w:iCs/>
          <w:lang w:val="en-US"/>
        </w:rPr>
        <w:t xml:space="preserve">survey </w:t>
      </w:r>
      <w:r w:rsidR="00D94BEF" w:rsidRPr="006B7F85">
        <w:rPr>
          <w:lang w:val="en-US"/>
        </w:rPr>
        <w:t xml:space="preserve">dilaksanakan dengan cara mengamati pola pemasaran secara langsung pada tempat atau daerah penelitian mulai </w:t>
      </w:r>
      <w:r w:rsidR="00D94BEF" w:rsidRPr="006B7F85">
        <w:rPr>
          <w:lang w:val="en-US"/>
        </w:rPr>
        <w:lastRenderedPageBreak/>
        <w:t>dari produsen/nelayan sampai kepada konsumen yang dilanjutkan dengan menganalisis margin pemasaran hasil tangkapan nelayan yang didaratkan di TPI Calang, Kabupaten Aceh Jaya.</w:t>
      </w:r>
    </w:p>
    <w:p w:rsidR="00D94BEF" w:rsidRPr="006B7F85" w:rsidRDefault="00D94BEF" w:rsidP="00D94BEF">
      <w:pPr>
        <w:pStyle w:val="07bsubsubjuduldibawahparagraf"/>
        <w:rPr>
          <w:spacing w:val="-7"/>
        </w:rPr>
      </w:pPr>
      <w:bookmarkStart w:id="4" w:name="_Toc42713638"/>
      <w:bookmarkStart w:id="5" w:name="_Toc42720611"/>
      <w:bookmarkStart w:id="6" w:name="_Toc45048507"/>
      <w:r w:rsidRPr="006B7F85">
        <w:rPr>
          <w:spacing w:val="-7"/>
        </w:rPr>
        <w:t xml:space="preserve">Metode Pengambilan </w:t>
      </w:r>
      <w:bookmarkEnd w:id="4"/>
      <w:bookmarkEnd w:id="5"/>
      <w:bookmarkEnd w:id="6"/>
      <w:r>
        <w:t>data dan jenis data yang dikumpulkan</w:t>
      </w:r>
    </w:p>
    <w:p w:rsidR="00D94BEF" w:rsidRPr="00D856B1" w:rsidRDefault="00D94BEF" w:rsidP="00D94BEF">
      <w:pPr>
        <w:pStyle w:val="08paragraf"/>
        <w:rPr>
          <w:i/>
          <w:iCs/>
          <w:lang w:val="en-US"/>
        </w:rPr>
      </w:pPr>
      <w:r w:rsidRPr="006B7F85">
        <w:rPr>
          <w:lang w:val="en-US"/>
        </w:rPr>
        <w:t xml:space="preserve">Teknik pengambilan sampel dilakukan dengan cara kuisioner dan wawancara langsung dengan pelaku pemasaran. Sampel ini diambil secara </w:t>
      </w:r>
      <w:r w:rsidRPr="006B7F85">
        <w:rPr>
          <w:i/>
          <w:iCs/>
          <w:lang w:val="en-US"/>
        </w:rPr>
        <w:t>“Purposive sampling”.</w:t>
      </w:r>
      <w:r w:rsidRPr="006B7F85">
        <w:rPr>
          <w:lang w:val="en-US"/>
        </w:rPr>
        <w:t>Data yang diambil pada penelitian ini adalah data primer dan data sekunder, data primer diambil dengan wawancara langsung dengan produsen/nelayan, pedagang pengumpul, pedagang pengecer, agen dan konsumen, sesuai dengan pelaku pemasaran yang tersedia di lokasi penelitian, sedangkan data sekunder diambil dari instansi yang terkait seperti Dinas Kelautan dan Perikanan (DKP) yang terdapat di kabupaten Aceh Jaya</w:t>
      </w:r>
      <w:r>
        <w:rPr>
          <w:lang w:val="en-US"/>
        </w:rPr>
        <w:t>.</w:t>
      </w:r>
    </w:p>
    <w:p w:rsidR="00D94BEF" w:rsidRPr="00364F53" w:rsidRDefault="00D94BEF" w:rsidP="00B22AAB">
      <w:pPr>
        <w:pStyle w:val="07bsubsubjuduldibawahparagraf"/>
      </w:pPr>
      <w:r>
        <w:t>Analisis data</w:t>
      </w:r>
    </w:p>
    <w:p w:rsidR="00D94BEF" w:rsidRPr="00112B50" w:rsidRDefault="00D94BEF" w:rsidP="00D94BEF">
      <w:pPr>
        <w:pStyle w:val="08paragraf"/>
      </w:pPr>
      <w:r w:rsidRPr="000733E6">
        <w:t>Analisis pola pemasaran ini menggunakan analisis deskriptif</w:t>
      </w:r>
      <w:r>
        <w:t xml:space="preserve">. </w:t>
      </w:r>
      <w:r w:rsidRPr="000733E6">
        <w:t>Teknik ini bertujuan untuk memperoleh gambaran yang umum dan menyeluruh dari objek penelitian</w:t>
      </w:r>
      <w:r>
        <w:t>. M</w:t>
      </w:r>
      <w:r w:rsidRPr="000733E6">
        <w:t xml:space="preserve">ulai dari produsen/nelayan pedagang pengumpul, pedagang pengecer hingga konsumen. </w:t>
      </w:r>
      <w:bookmarkStart w:id="7" w:name="_Toc42713642"/>
      <w:bookmarkStart w:id="8" w:name="_Toc42720615"/>
      <w:r w:rsidRPr="00E25340">
        <w:t>Menganalisis margin</w:t>
      </w:r>
      <w:r w:rsidRPr="0099098D">
        <w:t>Pemasaranpada</w:t>
      </w:r>
      <w:r>
        <w:t xml:space="preserve"> masing-m</w:t>
      </w:r>
      <w:r w:rsidRPr="0099098D">
        <w:t>asingSaluranPemasaran</w:t>
      </w:r>
      <w:bookmarkEnd w:id="7"/>
      <w:bookmarkEnd w:id="8"/>
      <w:r w:rsidR="00E64714">
        <w:t>.</w:t>
      </w:r>
      <w:r w:rsidRPr="0099098D">
        <w:t>Dalam menganalisis margin pemasaran tersebut dilakukan dengan cara sebagai berikut :</w:t>
      </w:r>
    </w:p>
    <w:p w:rsidR="005C6092" w:rsidRPr="00500AFE" w:rsidRDefault="00D94BEF" w:rsidP="00500AFE">
      <w:pPr>
        <w:pStyle w:val="08paragraf"/>
        <w:numPr>
          <w:ilvl w:val="0"/>
          <w:numId w:val="21"/>
        </w:numPr>
      </w:pPr>
      <w:r w:rsidRPr="005553DB">
        <w:rPr>
          <w:i/>
          <w:iCs/>
        </w:rPr>
        <w:t>Marketing margin</w:t>
      </w:r>
      <w:r w:rsidRPr="0099098D">
        <w:t xml:space="preserve"> dapat dihitung dengan memilih sejumlah tertentu barang yang diperdagangkan dan mencatatnya sejak awal sampai akhir sistem pemasaran. saluran pemasaran yang dilalui oleh </w:t>
      </w:r>
      <w:r w:rsidRPr="0099098D">
        <w:lastRenderedPageBreak/>
        <w:t>sejumlah barang ini h</w:t>
      </w:r>
      <w:r>
        <w:t>arus diketahui terlebih dahulu.</w:t>
      </w:r>
    </w:p>
    <w:p w:rsidR="00D94BEF" w:rsidRPr="00AE027E" w:rsidRDefault="00D94BEF" w:rsidP="00684F15">
      <w:pPr>
        <w:pStyle w:val="08paragraf"/>
        <w:numPr>
          <w:ilvl w:val="0"/>
          <w:numId w:val="21"/>
        </w:numPr>
      </w:pPr>
      <w:r w:rsidRPr="00D856B1">
        <w:rPr>
          <w:i/>
          <w:iCs/>
        </w:rPr>
        <w:t>Marketing margin</w:t>
      </w:r>
      <w:r w:rsidRPr="0099098D">
        <w:t xml:space="preserve"> dapat dihitung dengan mencatat nilai penjualan, nilai pembelian dan volume barang dagangan dari tiap lembaga pemasaran yang terlibat dalam satu saluran pemasaran. Dari kedua unsur ini maka AGM dapat dihitung dengan menggunakan rumus sebagai berikut :</w:t>
      </w:r>
    </w:p>
    <w:p w:rsidR="00AE027E" w:rsidRPr="00684F15" w:rsidRDefault="00AE027E" w:rsidP="00AE027E">
      <w:pPr>
        <w:pStyle w:val="08paragraf"/>
        <w:ind w:left="720" w:firstLine="0"/>
      </w:pPr>
    </w:p>
    <w:p w:rsidR="005071C2" w:rsidRPr="00AD0FC2" w:rsidRDefault="00AD0FC2" w:rsidP="00AD0FC2">
      <w:pPr>
        <w:pStyle w:val="13Rumus"/>
        <w:ind w:left="360"/>
        <w:jc w:val="center"/>
        <w:rPr>
          <w:lang w:val="en-US"/>
        </w:rPr>
      </w:pPr>
      <w:r w:rsidRPr="00AE027E">
        <w:rPr>
          <w:b/>
          <w:bCs/>
          <w:position w:val="-24"/>
          <w:sz w:val="18"/>
          <w:szCs w:val="18"/>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30.7pt" o:ole="">
            <v:imagedata r:id="rId15" o:title=""/>
          </v:shape>
          <o:OLEObject Type="Embed" ProgID="Equation.3" ShapeID="_x0000_i1025" DrawAspect="Content" ObjectID="_1669872201" r:id="rId16"/>
        </w:object>
      </w:r>
      <w:r w:rsidR="008177E0">
        <w:t xml:space="preserve">                 (1)</w:t>
      </w:r>
    </w:p>
    <w:p w:rsidR="00D94BEF" w:rsidRPr="0099098D" w:rsidRDefault="00D94BEF" w:rsidP="00D94BEF">
      <w:pPr>
        <w:pStyle w:val="08paragraf"/>
      </w:pPr>
      <w:r w:rsidRPr="0099098D">
        <w:t>Dimana :</w:t>
      </w:r>
    </w:p>
    <w:p w:rsidR="00D94BEF" w:rsidRPr="003578D6" w:rsidRDefault="00D94BEF" w:rsidP="00D94BEF">
      <w:pPr>
        <w:pStyle w:val="08paragraf"/>
        <w:rPr>
          <w:i/>
          <w:iCs/>
        </w:rPr>
      </w:pPr>
      <w:r>
        <w:t>AGM</w:t>
      </w:r>
      <w:r>
        <w:tab/>
      </w:r>
      <w:r w:rsidRPr="0099098D">
        <w:t xml:space="preserve">: </w:t>
      </w:r>
      <w:r w:rsidRPr="003578D6">
        <w:rPr>
          <w:i/>
          <w:iCs/>
        </w:rPr>
        <w:t xml:space="preserve">Average Gross Margin </w:t>
      </w:r>
    </w:p>
    <w:p w:rsidR="00D94BEF" w:rsidRPr="0099098D" w:rsidRDefault="00D94BEF" w:rsidP="00D94BEF">
      <w:pPr>
        <w:pStyle w:val="08paragraf"/>
      </w:pPr>
      <w:r w:rsidRPr="0099098D">
        <w:t>Ps</w:t>
      </w:r>
      <w:r w:rsidRPr="0099098D">
        <w:tab/>
      </w:r>
      <w:r w:rsidRPr="0099098D">
        <w:tab/>
        <w:t xml:space="preserve">: Nilai Penjualan </w:t>
      </w:r>
    </w:p>
    <w:p w:rsidR="00D94BEF" w:rsidRPr="0099098D" w:rsidRDefault="00D94BEF" w:rsidP="00D94BEF">
      <w:pPr>
        <w:pStyle w:val="08paragraf"/>
      </w:pPr>
      <w:r w:rsidRPr="0099098D">
        <w:t>Pb</w:t>
      </w:r>
      <w:r w:rsidRPr="0099098D">
        <w:tab/>
      </w:r>
      <w:r w:rsidRPr="0099098D">
        <w:tab/>
        <w:t xml:space="preserve">: Nilai Pembelian </w:t>
      </w:r>
    </w:p>
    <w:p w:rsidR="00654367" w:rsidRPr="007160CB" w:rsidRDefault="00D94BEF" w:rsidP="007160CB">
      <w:pPr>
        <w:pStyle w:val="08paragraf"/>
        <w:rPr>
          <w:lang w:val="en-US"/>
        </w:rPr>
      </w:pPr>
      <w:r w:rsidRPr="0099098D">
        <w:t>V</w:t>
      </w:r>
      <w:r w:rsidRPr="0099098D">
        <w:tab/>
      </w:r>
      <w:r w:rsidRPr="0099098D">
        <w:tab/>
        <w:t xml:space="preserve">: Volume penjualan dan pembelian </w:t>
      </w:r>
    </w:p>
    <w:p w:rsidR="00654367" w:rsidRDefault="00654367" w:rsidP="00654367">
      <w:pPr>
        <w:pStyle w:val="07aSubJudul"/>
      </w:pPr>
      <w:r>
        <w:t xml:space="preserve">HASIL </w:t>
      </w:r>
      <w:r>
        <w:rPr>
          <w:lang w:val="id-ID"/>
        </w:rPr>
        <w:t xml:space="preserve">DAN </w:t>
      </w:r>
      <w:r>
        <w:t>PEMBAHASAN</w:t>
      </w:r>
    </w:p>
    <w:p w:rsidR="005D4A45" w:rsidRDefault="005D4A45" w:rsidP="001E7965">
      <w:pPr>
        <w:pStyle w:val="07bsubsubjuduldibawahparagraf"/>
        <w:spacing w:before="0"/>
        <w:rPr>
          <w:lang w:val="en-US"/>
        </w:rPr>
      </w:pPr>
      <w:bookmarkStart w:id="9" w:name="_Toc45757223"/>
      <w:r w:rsidRPr="002D2903">
        <w:t>Keadaan Pangkalan Pedaratan Ikan (PPI) Calang</w:t>
      </w:r>
      <w:bookmarkEnd w:id="9"/>
    </w:p>
    <w:p w:rsidR="007160CB" w:rsidRPr="007160CB" w:rsidRDefault="005D4A45" w:rsidP="007160CB">
      <w:pPr>
        <w:pStyle w:val="07bsubsubjuduldibawahparagraf"/>
        <w:spacing w:before="0"/>
        <w:ind w:firstLine="720"/>
        <w:rPr>
          <w:b w:val="0"/>
          <w:bCs/>
          <w:lang w:val="en-US"/>
        </w:rPr>
      </w:pPr>
      <w:r w:rsidRPr="004707F9">
        <w:rPr>
          <w:b w:val="0"/>
          <w:bCs/>
        </w:rPr>
        <w:t xml:space="preserve">PPI Calang merupakan pelabuhan perikanan yang terdapat di Desa Gampong Blang, Kecamatan Krueng Sabee, Kabupaten Aceh Jaya. Pelabuhan ini umumnya digunakan oleh masyarakat Aceh Jaya untuk berlabuh kapal-kapal perikanan. Menurut Syahputra </w:t>
      </w:r>
      <w:r w:rsidRPr="004707F9">
        <w:rPr>
          <w:b w:val="0"/>
          <w:bCs/>
          <w:i/>
          <w:iCs/>
        </w:rPr>
        <w:t>et al</w:t>
      </w:r>
      <w:r w:rsidRPr="004707F9">
        <w:rPr>
          <w:b w:val="0"/>
          <w:bCs/>
        </w:rPr>
        <w:t xml:space="preserve"> (2015) pelabuhan perikanan berfungsi sebagai tempat bertambat-labuhnya kapal perikanan, kegiatan pendaratan hasil tangkapan dan kegiatan pemuatan bahan kebutuhan melaut. Fungsi pelabuhan perikanan akan terlaksana dengan baik apabila dilengkapi dengan fasilitas pokok, yaitu dermaga dan kolam pelabuhan. Berdasarkan hasil penelitian fasilitas yang terdapat di PPI Calang masih belum memadai, </w:t>
      </w:r>
      <w:r w:rsidRPr="004707F9">
        <w:rPr>
          <w:b w:val="0"/>
          <w:bCs/>
        </w:rPr>
        <w:lastRenderedPageBreak/>
        <w:t>seperti kedalaman kolam masih kurang dari 1 meter. Kedalaman kolam PPI minimal 1 meter (PERMEN-KP 2012).</w:t>
      </w:r>
    </w:p>
    <w:p w:rsidR="00E27C7A" w:rsidRPr="002D2903" w:rsidRDefault="00E27C7A" w:rsidP="00E27C7A">
      <w:pPr>
        <w:pStyle w:val="07bsubsubjuduldibawahparagraf"/>
      </w:pPr>
      <w:bookmarkStart w:id="10" w:name="_Toc42713653"/>
      <w:bookmarkStart w:id="11" w:name="_Toc42720626"/>
      <w:bookmarkStart w:id="12" w:name="_Toc45757225"/>
      <w:r w:rsidRPr="002D2903">
        <w:t>Pelaku Pemasaran Ikan di PPI Calang</w:t>
      </w:r>
      <w:bookmarkEnd w:id="10"/>
      <w:bookmarkEnd w:id="11"/>
      <w:bookmarkEnd w:id="12"/>
    </w:p>
    <w:p w:rsidR="00E27C7A" w:rsidRPr="0038587C" w:rsidRDefault="00E27C7A" w:rsidP="0083333C">
      <w:pPr>
        <w:pStyle w:val="07bsubsubjuduldibawahparagraf"/>
        <w:spacing w:before="0"/>
        <w:ind w:firstLine="720"/>
        <w:rPr>
          <w:rFonts w:asciiTheme="majorBidi" w:hAnsiTheme="majorBidi" w:cstheme="majorBidi"/>
          <w:b w:val="0"/>
          <w:bCs/>
          <w:lang w:val="en-US"/>
        </w:rPr>
      </w:pPr>
      <w:r w:rsidRPr="00E27C7A">
        <w:rPr>
          <w:b w:val="0"/>
          <w:bCs/>
        </w:rPr>
        <w:t xml:space="preserve">Pelaku pemasaran sangat penting perannya dalam memasarkan ikan hasil tangkapan nelayan sampai kepada konsumen akhir. pelaku pemasaran ini timbul karena adanya keinginan konsumen untuk memperoleh komoditas sesuai waktu, tempat, dan bentuk yang diinginkan konsumen. Tugas pelaku pemasaran ini yaitu menjalan fungsi-fungsi pemasaran serta memenuhi keinginan konsumen </w:t>
      </w:r>
      <w:r w:rsidRPr="0038587C">
        <w:rPr>
          <w:rFonts w:asciiTheme="majorBidi" w:hAnsiTheme="majorBidi" w:cstheme="majorBidi"/>
          <w:b w:val="0"/>
          <w:bCs/>
        </w:rPr>
        <w:t xml:space="preserve">semaksimal mungkin (Wahyuni </w:t>
      </w:r>
      <w:r w:rsidRPr="0038587C">
        <w:rPr>
          <w:rFonts w:asciiTheme="majorBidi" w:hAnsiTheme="majorBidi" w:cstheme="majorBidi"/>
          <w:b w:val="0"/>
          <w:bCs/>
          <w:i/>
          <w:iCs/>
        </w:rPr>
        <w:t xml:space="preserve">et al. </w:t>
      </w:r>
      <w:r w:rsidRPr="0038587C">
        <w:rPr>
          <w:rFonts w:asciiTheme="majorBidi" w:hAnsiTheme="majorBidi" w:cstheme="majorBidi"/>
          <w:b w:val="0"/>
          <w:bCs/>
        </w:rPr>
        <w:t>2009). Secara umum pemasaran ikan di PPI Calang melibatkan pelaku pemasaran antara lain, nelayan, pedagang pengum</w:t>
      </w:r>
      <w:r w:rsidR="00E64714" w:rsidRPr="0038587C">
        <w:rPr>
          <w:rFonts w:asciiTheme="majorBidi" w:hAnsiTheme="majorBidi" w:cstheme="majorBidi"/>
          <w:b w:val="0"/>
          <w:bCs/>
        </w:rPr>
        <w:t>pul/toke bangku,</w:t>
      </w:r>
      <w:r w:rsidRPr="0038587C">
        <w:rPr>
          <w:rFonts w:asciiTheme="majorBidi" w:hAnsiTheme="majorBidi" w:cstheme="majorBidi"/>
          <w:b w:val="0"/>
          <w:bCs/>
        </w:rPr>
        <w:t>dan pedagang pengecer.</w:t>
      </w:r>
    </w:p>
    <w:p w:rsidR="00921739" w:rsidRPr="00970939" w:rsidRDefault="00343B12" w:rsidP="00DA511F">
      <w:pPr>
        <w:pStyle w:val="07bsubsubjuduldibawahparagraf"/>
        <w:rPr>
          <w:lang w:val="en-US"/>
        </w:rPr>
      </w:pPr>
      <w:bookmarkStart w:id="13" w:name="_Toc45757228"/>
      <w:r>
        <w:rPr>
          <w:noProof/>
          <w:lang w:val="en-US" w:eastAsia="en-US"/>
        </w:rPr>
        <w:pict>
          <v:shape id="Text Box 15" o:spid="_x0000_s1029" type="#_x0000_t202" style="position:absolute;left:0;text-align:left;margin-left:123.25pt;margin-top:35.1pt;width:65.3pt;height:22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" strokecolor="white [3212]">
            <v:textbox>
              <w:txbxContent>
                <w:p w:rsidR="004D00E3" w:rsidRDefault="001B4896" w:rsidP="004D00E3">
                  <w:r>
                    <w:rPr>
                      <w:b/>
                      <w:bCs/>
                      <w:color w:val="000000" w:themeColor="text1"/>
                      <w:szCs w:val="24"/>
                    </w:rPr>
                    <w:t>Pola 2</w:t>
                  </w:r>
                </w:p>
              </w:txbxContent>
            </v:textbox>
          </v:shape>
        </w:pict>
      </w:r>
      <w:r>
        <w:rPr>
          <w:noProof/>
          <w:lang w:val="en-US" w:eastAsia="en-US"/>
        </w:rPr>
        <w:pict>
          <v:shape id="Text Box 14" o:spid="_x0000_s1030" type="#_x0000_t202" style="position:absolute;left:0;text-align:left;margin-left:6.65pt;margin-top:35.1pt;width:65.3pt;height:2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" strokecolor="white [3212]">
            <v:textbox>
              <w:txbxContent>
                <w:p w:rsidR="004D00E3" w:rsidRDefault="001B4896" w:rsidP="004D00E3">
                  <w:r>
                    <w:rPr>
                      <w:b/>
                      <w:bCs/>
                      <w:color w:val="000000" w:themeColor="text1"/>
                      <w:szCs w:val="24"/>
                    </w:rPr>
                    <w:t>Pola 1</w:t>
                  </w:r>
                </w:p>
              </w:txbxContent>
            </v:textbox>
          </v:shape>
        </w:pict>
      </w:r>
      <w:r w:rsidR="00D32DBB" w:rsidRPr="002D2903">
        <w:t>Pola Pemasaran</w:t>
      </w:r>
      <w:r w:rsidR="00DC3821">
        <w:rPr>
          <w:lang w:val="en-US"/>
        </w:rPr>
        <w:t xml:space="preserve"> Ikan</w:t>
      </w:r>
      <w:bookmarkEnd w:id="13"/>
      <w:r w:rsidR="00D32DBB">
        <w:rPr>
          <w:lang w:val="en-US"/>
        </w:rPr>
        <w:t>di PPI Calang</w:t>
      </w:r>
    </w:p>
    <w:p w:rsidR="002B1746" w:rsidRPr="008035CF" w:rsidRDefault="00343B12" w:rsidP="008035CF">
      <w:pPr>
        <w:pStyle w:val="08paragraf"/>
        <w:ind w:firstLine="0"/>
        <w:rPr>
          <w:lang w:val="en-US"/>
        </w:rPr>
      </w:pPr>
      <w:r w:rsidRPr="00343B12">
        <w:rPr>
          <w:b/>
          <w:bCs/>
          <w:noProof/>
          <w:color w:val="000000" w:themeColor="text1"/>
          <w:lang w:val="en-US" w:eastAsia="en-US"/>
        </w:rPr>
        <w:pict>
          <v:shape id="Text Box 18" o:spid="_x0000_s1031" type="#_x0000_t202" style="position:absolute;left:0;text-align:left;margin-left:-37.7pt;margin-top:171.45pt;width:275.45pt;height:18.3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" strokecolor="white [3212]">
            <v:textbox style="mso-fit-shape-to-text:t">
              <w:txbxContent>
                <w:p w:rsidR="00A420A9" w:rsidRPr="005F7058" w:rsidRDefault="005F7058" w:rsidP="00A420A9">
                  <w:pPr>
                    <w:rPr>
                      <w:b/>
                      <w:bCs/>
                      <w:sz w:val="18"/>
                      <w:szCs w:val="18"/>
                    </w:rPr>
                  </w:pPr>
                  <w:r w:rsidRPr="005F7058">
                    <w:rPr>
                      <w:b/>
                      <w:bCs/>
                      <w:color w:val="000000" w:themeColor="text1"/>
                      <w:sz w:val="18"/>
                      <w:szCs w:val="18"/>
                    </w:rPr>
                    <w:t>Gambar 2 Pola distribusi dan pemasaran ikan di PPI Calang</w:t>
                  </w:r>
                </w:p>
              </w:txbxContent>
            </v:textbox>
          </v:shape>
        </w:pict>
      </w:r>
      <w:r w:rsidR="00870437">
        <w:rPr>
          <w:b/>
          <w:bCs/>
          <w:noProof/>
          <w:color w:val="000000" w:themeColor="text1"/>
          <w:lang w:val="en-US" w:eastAsia="en-US"/>
        </w:rPr>
        <w:drawing>
          <wp:anchor distT="0" distB="0" distL="114300" distR="114300" simplePos="0" relativeHeight="251676672" behindDoc="0" locked="0" layoutInCell="1" allowOverlap="1">
            <wp:simplePos x="0" y="0"/>
            <wp:positionH relativeFrom="column">
              <wp:posOffset>713105</wp:posOffset>
            </wp:positionH>
            <wp:positionV relativeFrom="paragraph">
              <wp:posOffset>336550</wp:posOffset>
            </wp:positionV>
            <wp:extent cx="2400935" cy="1732915"/>
            <wp:effectExtent l="0" t="0" r="0" b="0"/>
            <wp:wrapNone/>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27792C" w:rsidRPr="0027792C">
        <w:rPr>
          <w:noProof/>
          <w:lang w:val="en-US" w:eastAsia="en-US"/>
        </w:rPr>
        <w:drawing>
          <wp:inline distT="0" distB="0" distL="0" distR="0">
            <wp:extent cx="971716" cy="2417197"/>
            <wp:effectExtent l="38100" t="0" r="18884"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F7DA5" w:rsidRPr="00F3247F" w:rsidRDefault="00873B4C" w:rsidP="009D0CE0">
      <w:pPr>
        <w:spacing w:line="360" w:lineRule="auto"/>
        <w:ind w:firstLine="720"/>
        <w:rPr>
          <w:rFonts w:asciiTheme="majorBidi" w:hAnsiTheme="majorBidi" w:cstheme="majorBidi"/>
          <w:sz w:val="22"/>
          <w:szCs w:val="22"/>
        </w:rPr>
      </w:pPr>
      <w:r w:rsidRPr="00873B4C">
        <w:rPr>
          <w:rFonts w:asciiTheme="majorBidi" w:hAnsiTheme="majorBidi" w:cstheme="majorBidi"/>
          <w:sz w:val="22"/>
          <w:szCs w:val="22"/>
        </w:rPr>
        <w:t>Pola distribusi dan pemasaran ikan di PPI Calang menggunakan dua pola yang sederhana, Pola 1 terdiri dari nelayan, pedagang pengumpul, pengecer dan konsumen.</w:t>
      </w:r>
      <w:r w:rsidR="009D0CE0">
        <w:rPr>
          <w:rFonts w:asciiTheme="majorBidi" w:hAnsiTheme="majorBidi" w:cstheme="majorBidi"/>
          <w:sz w:val="22"/>
          <w:szCs w:val="22"/>
        </w:rPr>
        <w:t xml:space="preserve"> </w:t>
      </w:r>
      <w:r w:rsidRPr="00873B4C">
        <w:rPr>
          <w:rFonts w:asciiTheme="majorBidi" w:hAnsiTheme="majorBidi" w:cstheme="majorBidi"/>
          <w:sz w:val="22"/>
          <w:szCs w:val="22"/>
        </w:rPr>
        <w:t xml:space="preserve">Pola ini digunakan untuk distribusi dan pemasaran ikan </w:t>
      </w:r>
      <w:r w:rsidRPr="00873B4C">
        <w:rPr>
          <w:rFonts w:asciiTheme="majorBidi" w:hAnsiTheme="majorBidi" w:cstheme="majorBidi"/>
          <w:sz w:val="22"/>
          <w:szCs w:val="22"/>
        </w:rPr>
        <w:lastRenderedPageBreak/>
        <w:t>dipasar lokal.</w:t>
      </w:r>
      <w:r w:rsidR="00CB66E1" w:rsidRPr="00CB66E1">
        <w:rPr>
          <w:rFonts w:asciiTheme="majorBidi" w:hAnsiTheme="majorBidi" w:cstheme="majorBidi"/>
          <w:sz w:val="22"/>
          <w:szCs w:val="22"/>
        </w:rPr>
        <w:t>Pola ini mem</w:t>
      </w:r>
      <w:r w:rsidR="00607AFF">
        <w:rPr>
          <w:rFonts w:asciiTheme="majorBidi" w:hAnsiTheme="majorBidi" w:cstheme="majorBidi"/>
          <w:sz w:val="22"/>
          <w:szCs w:val="22"/>
        </w:rPr>
        <w:t xml:space="preserve">iliki kelebihan dan kekurangan, </w:t>
      </w:r>
      <w:r w:rsidR="00CB66E1" w:rsidRPr="00CB66E1">
        <w:rPr>
          <w:rFonts w:asciiTheme="majorBidi" w:hAnsiTheme="majorBidi" w:cstheme="majorBidi"/>
          <w:sz w:val="22"/>
          <w:szCs w:val="22"/>
        </w:rPr>
        <w:t>kelebihannya daerah pendistribusiannya dekat sehingga membuat biaya pemasarannya menjadi rendah dan menghemat waktu</w:t>
      </w:r>
      <w:r w:rsidR="009763C4" w:rsidRPr="00F3247F">
        <w:rPr>
          <w:rFonts w:asciiTheme="majorBidi" w:hAnsiTheme="majorBidi" w:cstheme="majorBidi"/>
          <w:sz w:val="22"/>
          <w:szCs w:val="22"/>
        </w:rPr>
        <w:t>. Sedangkan kelemahan dari pola ini memiliki rantai pemasaran yang cukup panjang serta penanganan yang kurang baik dari pengecer membu</w:t>
      </w:r>
      <w:r w:rsidR="008F349E">
        <w:rPr>
          <w:rFonts w:asciiTheme="majorBidi" w:hAnsiTheme="majorBidi" w:cstheme="majorBidi"/>
          <w:sz w:val="22"/>
          <w:szCs w:val="22"/>
        </w:rPr>
        <w:t>at mutu ikan yang diterima oleh</w:t>
      </w:r>
      <w:r w:rsidR="009763C4" w:rsidRPr="00F3247F">
        <w:rPr>
          <w:rFonts w:asciiTheme="majorBidi" w:hAnsiTheme="majorBidi" w:cstheme="majorBidi"/>
          <w:sz w:val="22"/>
          <w:szCs w:val="22"/>
        </w:rPr>
        <w:t>konsumen menurun.</w:t>
      </w:r>
      <w:r w:rsidR="0038587C" w:rsidRPr="00F3247F">
        <w:rPr>
          <w:rFonts w:asciiTheme="majorBidi" w:hAnsiTheme="majorBidi" w:cstheme="majorBidi"/>
          <w:sz w:val="22"/>
          <w:szCs w:val="22"/>
        </w:rPr>
        <w:t xml:space="preserve"> Sedangkan untuk pola 2 terdiri dari nelayan, pengumpul, dan konsumen. Pola ini digunakan untuk pemasaran ikan di luar Kabupaten Aceh Jaya. </w:t>
      </w:r>
      <w:r w:rsidR="00DE28A7" w:rsidRPr="00F3247F">
        <w:rPr>
          <w:rFonts w:asciiTheme="majorBidi" w:hAnsiTheme="majorBidi" w:cstheme="majorBidi"/>
          <w:sz w:val="22"/>
          <w:szCs w:val="22"/>
        </w:rPr>
        <w:t>Sama hal</w:t>
      </w:r>
      <w:r w:rsidR="0038587C" w:rsidRPr="00F3247F">
        <w:rPr>
          <w:rFonts w:asciiTheme="majorBidi" w:hAnsiTheme="majorBidi" w:cstheme="majorBidi"/>
          <w:sz w:val="22"/>
          <w:szCs w:val="22"/>
        </w:rPr>
        <w:t>nya dengan pola 1, pola 2 juga memiliki kelebihan dan kelemahan. Kelebihan dari pola ini adalah memiliki rantai pemasaran yang pendek serta penanganan yang baik yang dilakukan oleh pelaku pemasaran. Sedangkan untuk kekurangannya adalah daerah pendistribusian yang jauh sehingga membuat biaya pemasaran tinggi serta membutuhkan waktu lama agar ikan sampai kepada konsumen.</w:t>
      </w:r>
    </w:p>
    <w:p w:rsidR="002C2B3E" w:rsidRPr="00F3247F" w:rsidRDefault="008B5F4B" w:rsidP="001E7965">
      <w:pPr>
        <w:spacing w:line="360" w:lineRule="auto"/>
        <w:ind w:firstLine="720"/>
        <w:rPr>
          <w:rFonts w:asciiTheme="majorBidi" w:hAnsiTheme="majorBidi" w:cstheme="majorBidi"/>
          <w:sz w:val="22"/>
          <w:szCs w:val="22"/>
        </w:rPr>
      </w:pPr>
      <w:r w:rsidRPr="00F3247F">
        <w:rPr>
          <w:sz w:val="22"/>
          <w:szCs w:val="22"/>
        </w:rPr>
        <w:t>Berdasarkan hasil diatas</w:t>
      </w:r>
      <w:r w:rsidRPr="00F3247F">
        <w:rPr>
          <w:rFonts w:asciiTheme="majorBidi" w:hAnsiTheme="majorBidi" w:cstheme="majorBidi"/>
          <w:sz w:val="22"/>
          <w:szCs w:val="22"/>
        </w:rPr>
        <w:t xml:space="preserve"> pola 1 lebih menguntungkan dibandingkan dengan pola 2. karena</w:t>
      </w:r>
      <w:r w:rsidR="00B500EE" w:rsidRPr="00B500EE">
        <w:rPr>
          <w:rFonts w:asciiTheme="majorBidi" w:hAnsiTheme="majorBidi" w:cstheme="majorBidi"/>
          <w:sz w:val="22"/>
          <w:szCs w:val="22"/>
        </w:rPr>
        <w:t>Karena dengan biaya pemasaran yang lebih rendah dapat menjual ikan dengan harga</w:t>
      </w:r>
      <w:r w:rsidR="00B500EE">
        <w:rPr>
          <w:rFonts w:asciiTheme="majorBidi" w:hAnsiTheme="majorBidi" w:cstheme="majorBidi"/>
          <w:sz w:val="22"/>
          <w:szCs w:val="22"/>
        </w:rPr>
        <w:t xml:space="preserve"> jual</w:t>
      </w:r>
      <w:r w:rsidR="00B500EE" w:rsidRPr="00B500EE">
        <w:rPr>
          <w:rFonts w:asciiTheme="majorBidi" w:hAnsiTheme="majorBidi" w:cstheme="majorBidi"/>
          <w:sz w:val="22"/>
          <w:szCs w:val="22"/>
        </w:rPr>
        <w:t xml:space="preserve"> yang tinggi. Sedangkan pola 2 dengan biaya pemasaran yang tinngi hanya dapat menjual ikan dengan harga rendah</w:t>
      </w:r>
      <w:r w:rsidRPr="00F3247F">
        <w:rPr>
          <w:rFonts w:asciiTheme="majorBidi" w:hAnsiTheme="majorBidi" w:cstheme="majorBidi"/>
          <w:sz w:val="22"/>
          <w:szCs w:val="22"/>
        </w:rPr>
        <w:t>.</w:t>
      </w:r>
      <w:r w:rsidR="006F7DA5" w:rsidRPr="00F3247F">
        <w:rPr>
          <w:rFonts w:asciiTheme="majorBidi" w:hAnsiTheme="majorBidi" w:cstheme="majorBidi"/>
          <w:sz w:val="22"/>
          <w:szCs w:val="22"/>
        </w:rPr>
        <w:t xml:space="preserve"> Tinggi biaya distribusi dan pemasaran terjadi karena jauhnya jarak daerah pe</w:t>
      </w:r>
      <w:r w:rsidR="0041651A">
        <w:rPr>
          <w:rFonts w:asciiTheme="majorBidi" w:hAnsiTheme="majorBidi" w:cstheme="majorBidi"/>
          <w:sz w:val="22"/>
          <w:szCs w:val="22"/>
        </w:rPr>
        <w:t>ndistrbusian ikan di PPI Calang</w:t>
      </w:r>
      <w:r w:rsidR="00A43F3B">
        <w:rPr>
          <w:rFonts w:asciiTheme="majorBidi" w:hAnsiTheme="majorBidi" w:cstheme="majorBidi"/>
          <w:sz w:val="22"/>
          <w:szCs w:val="22"/>
        </w:rPr>
        <w:t xml:space="preserve"> dan </w:t>
      </w:r>
      <w:r w:rsidR="00252D32">
        <w:rPr>
          <w:rFonts w:asciiTheme="majorBidi" w:hAnsiTheme="majorBidi" w:cstheme="majorBidi"/>
          <w:sz w:val="22"/>
          <w:szCs w:val="22"/>
        </w:rPr>
        <w:t xml:space="preserve">tidak adanya sistem pelelangan. Tidak adanya pelelangan diasumsikan </w:t>
      </w:r>
      <w:r w:rsidR="00A61424">
        <w:rPr>
          <w:rFonts w:asciiTheme="majorBidi" w:hAnsiTheme="majorBidi" w:cstheme="majorBidi"/>
          <w:sz w:val="22"/>
          <w:szCs w:val="22"/>
        </w:rPr>
        <w:t xml:space="preserve">terjadi karena pengelolaan yang kurang baik. </w:t>
      </w:r>
      <w:r w:rsidR="006C201F" w:rsidRPr="006C201F">
        <w:rPr>
          <w:rFonts w:asciiTheme="majorBidi" w:hAnsiTheme="majorBidi" w:cstheme="majorBidi"/>
          <w:sz w:val="22"/>
          <w:szCs w:val="22"/>
        </w:rPr>
        <w:t xml:space="preserve">pengelolaan perikanan yang baik adalah pengelolaan yang mempertimbangkan banyak aspekNaufal </w:t>
      </w:r>
      <w:r w:rsidR="006C201F" w:rsidRPr="006C201F">
        <w:rPr>
          <w:rFonts w:asciiTheme="majorBidi" w:hAnsiTheme="majorBidi" w:cstheme="majorBidi"/>
          <w:i/>
          <w:iCs/>
          <w:sz w:val="22"/>
          <w:szCs w:val="22"/>
        </w:rPr>
        <w:t>et al</w:t>
      </w:r>
      <w:r w:rsidR="009D0CE0">
        <w:rPr>
          <w:rFonts w:asciiTheme="majorBidi" w:hAnsiTheme="majorBidi" w:cstheme="majorBidi"/>
          <w:sz w:val="22"/>
          <w:szCs w:val="22"/>
        </w:rPr>
        <w:t xml:space="preserve"> </w:t>
      </w:r>
      <w:r w:rsidR="006C201F" w:rsidRPr="006C201F">
        <w:rPr>
          <w:rFonts w:asciiTheme="majorBidi" w:hAnsiTheme="majorBidi" w:cstheme="majorBidi"/>
          <w:sz w:val="22"/>
          <w:szCs w:val="22"/>
        </w:rPr>
        <w:t>(2016)</w:t>
      </w:r>
      <w:r w:rsidR="006C201F">
        <w:rPr>
          <w:rFonts w:asciiTheme="majorBidi" w:hAnsiTheme="majorBidi" w:cstheme="majorBidi"/>
          <w:sz w:val="22"/>
          <w:szCs w:val="22"/>
        </w:rPr>
        <w:t>.</w:t>
      </w:r>
    </w:p>
    <w:p w:rsidR="006F7DA5" w:rsidRPr="00607AFF" w:rsidRDefault="00DA511F" w:rsidP="00F3247F">
      <w:pPr>
        <w:pStyle w:val="08paragraf"/>
        <w:rPr>
          <w:rFonts w:asciiTheme="majorBidi" w:hAnsiTheme="majorBidi" w:cstheme="majorBidi"/>
          <w:lang w:val="en-US"/>
        </w:rPr>
      </w:pPr>
      <w:r w:rsidRPr="00607AFF">
        <w:rPr>
          <w:rFonts w:asciiTheme="majorBidi" w:hAnsiTheme="majorBidi" w:cstheme="majorBidi"/>
          <w:lang w:val="en-US"/>
        </w:rPr>
        <w:lastRenderedPageBreak/>
        <w:t>Daerah pendistribusian dan pemasaran ikan di PPI Calang untuk pasar lokal umumnya keseluruh kecamatan di Kabupaten Aceh Jaya, yaitu Kecamatan Pasi Raya, Kecamatan Teunom, Kecamatan Panga, Kecamatan Setia Bakti, Kecamatan Darul Hikmah, Kecamatan Sampoiniet, Kecamatan Indra Jaya, Kecamatan Jaya. Sedangkan untuk keluar Kabupaten Aceh Jaya hanya dibeberapa kabupaten/kota yang ada di Provinsi Aceh, seperti Kota Banda Aceh, Kabupaten Aceh Besar, Pidie, Aceh Barat, Nagan Raya, Aceh Barat Daya, Aceh Selatan, Subulussalam hingga keluar provinsi seperti Medan, hal ini tergantung jumlah produksinya karena semakin besar jumlah produksi maka akan semakin luas daer</w:t>
      </w:r>
      <w:r w:rsidR="006F7DA5" w:rsidRPr="00607AFF">
        <w:rPr>
          <w:rFonts w:asciiTheme="majorBidi" w:hAnsiTheme="majorBidi" w:cstheme="majorBidi"/>
          <w:lang w:val="en-US"/>
        </w:rPr>
        <w:t>ah distribusi dan pemasarannya.</w:t>
      </w:r>
      <w:r w:rsidRPr="00607AFF">
        <w:rPr>
          <w:rFonts w:asciiTheme="majorBidi" w:hAnsiTheme="majorBidi" w:cstheme="majorBidi"/>
          <w:lang w:val="en-US"/>
        </w:rPr>
        <w:t>Untuk daerah distribusi dan pemasaran hasil tangkap di PPI Calang dapat dilihat pada Gambar 3</w:t>
      </w:r>
      <w:r w:rsidRPr="00607AFF">
        <w:rPr>
          <w:rFonts w:asciiTheme="majorBidi" w:hAnsiTheme="majorBidi" w:cstheme="majorBidi"/>
        </w:rPr>
        <w:t>.</w:t>
      </w:r>
    </w:p>
    <w:p w:rsidR="00DA511F" w:rsidRDefault="001750FD" w:rsidP="00DA511F">
      <w:pPr>
        <w:pStyle w:val="08paragraf"/>
        <w:ind w:firstLine="0"/>
        <w:jc w:val="center"/>
        <w:rPr>
          <w:lang w:val="en-US"/>
        </w:rPr>
      </w:pPr>
      <w:r>
        <w:rPr>
          <w:noProof/>
          <w:lang w:val="en-US" w:eastAsia="en-US"/>
        </w:rPr>
        <w:drawing>
          <wp:inline distT="0" distB="0" distL="0" distR="0">
            <wp:extent cx="2745105" cy="1941260"/>
            <wp:effectExtent l="19050" t="0" r="0" b="0"/>
            <wp:docPr id="9" name="Picture 2" descr="C:\Users\acer\Pictures\Peta Arah Distribu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Pictures\Peta Arah Distribusi.jpg"/>
                    <pic:cNvPicPr>
                      <a:picLocks noChangeAspect="1" noChangeArrowheads="1"/>
                    </pic:cNvPicPr>
                  </pic:nvPicPr>
                  <pic:blipFill>
                    <a:blip r:embed="rId25" cstate="print"/>
                    <a:srcRect/>
                    <a:stretch>
                      <a:fillRect/>
                    </a:stretch>
                  </pic:blipFill>
                  <pic:spPr bwMode="auto">
                    <a:xfrm>
                      <a:off x="0" y="0"/>
                      <a:ext cx="2745105" cy="1941260"/>
                    </a:xfrm>
                    <a:prstGeom prst="rect">
                      <a:avLst/>
                    </a:prstGeom>
                    <a:noFill/>
                    <a:ln w="9525">
                      <a:noFill/>
                      <a:miter lim="800000"/>
                      <a:headEnd/>
                      <a:tailEnd/>
                    </a:ln>
                  </pic:spPr>
                </pic:pic>
              </a:graphicData>
            </a:graphic>
          </wp:inline>
        </w:drawing>
      </w:r>
    </w:p>
    <w:p w:rsidR="002C2B3E" w:rsidRDefault="00A27A65" w:rsidP="002C2B3E">
      <w:pPr>
        <w:pStyle w:val="08paragraf"/>
        <w:ind w:firstLine="0"/>
        <w:jc w:val="center"/>
        <w:rPr>
          <w:b/>
          <w:bCs/>
          <w:sz w:val="18"/>
          <w:szCs w:val="18"/>
          <w:lang w:val="en-US"/>
        </w:rPr>
      </w:pPr>
      <w:r w:rsidRPr="009A41DB">
        <w:rPr>
          <w:b/>
          <w:bCs/>
          <w:sz w:val="18"/>
          <w:szCs w:val="18"/>
          <w:lang w:val="en-US"/>
        </w:rPr>
        <w:t>Gambar 3 Peta daerah distribusi</w:t>
      </w:r>
    </w:p>
    <w:p w:rsidR="00FA746D" w:rsidRPr="00011CCD" w:rsidRDefault="00FA746D" w:rsidP="002C2B3E">
      <w:pPr>
        <w:pStyle w:val="08paragraf"/>
        <w:ind w:firstLine="0"/>
        <w:jc w:val="center"/>
        <w:rPr>
          <w:b/>
          <w:bCs/>
          <w:sz w:val="18"/>
          <w:szCs w:val="18"/>
          <w:lang w:val="en-US"/>
        </w:rPr>
      </w:pPr>
    </w:p>
    <w:p w:rsidR="00282441" w:rsidRPr="00282441" w:rsidRDefault="00282441" w:rsidP="000C21E3">
      <w:pPr>
        <w:pStyle w:val="Heading2"/>
        <w:spacing w:before="0" w:line="360" w:lineRule="auto"/>
        <w:ind w:firstLine="0"/>
        <w:rPr>
          <w:rFonts w:asciiTheme="majorBidi" w:hAnsiTheme="majorBidi"/>
          <w:color w:val="000000" w:themeColor="text1"/>
          <w:sz w:val="24"/>
          <w:szCs w:val="24"/>
        </w:rPr>
      </w:pPr>
      <w:bookmarkStart w:id="14" w:name="_Toc42713669"/>
      <w:bookmarkStart w:id="15" w:name="_Toc42720642"/>
      <w:bookmarkStart w:id="16" w:name="_Toc57919071"/>
      <w:r w:rsidRPr="00282441">
        <w:rPr>
          <w:rFonts w:asciiTheme="majorBidi" w:hAnsiTheme="majorBidi"/>
          <w:color w:val="000000" w:themeColor="text1"/>
          <w:sz w:val="24"/>
          <w:szCs w:val="24"/>
        </w:rPr>
        <w:t>Margin Pemasaran Ikan Berdasarkan Pola Pemasaran di PPI Calang</w:t>
      </w:r>
      <w:bookmarkEnd w:id="14"/>
      <w:bookmarkEnd w:id="15"/>
      <w:bookmarkEnd w:id="16"/>
    </w:p>
    <w:p w:rsidR="00011CCD" w:rsidRPr="00327AA3" w:rsidRDefault="00282441" w:rsidP="00D42AD8">
      <w:pPr>
        <w:spacing w:line="360" w:lineRule="auto"/>
        <w:ind w:firstLine="720"/>
        <w:rPr>
          <w:rFonts w:asciiTheme="majorBidi" w:hAnsiTheme="majorBidi" w:cstheme="majorBidi"/>
          <w:sz w:val="22"/>
          <w:szCs w:val="22"/>
        </w:rPr>
      </w:pPr>
      <w:bookmarkStart w:id="17" w:name="_Toc42720643"/>
      <w:r w:rsidRPr="000C21E3">
        <w:rPr>
          <w:rFonts w:asciiTheme="majorBidi" w:hAnsiTheme="majorBidi" w:cstheme="majorBidi"/>
          <w:sz w:val="22"/>
          <w:szCs w:val="22"/>
        </w:rPr>
        <w:t xml:space="preserve">Margin pemasaran adalah harga dari sekumpulan jasa pemasaran/tataniaga yang merupakan hasil dari interaksi antara permintaan dan penawaran produk-produk tersebut. Nilai margin pemasaran adalah perbedaan harga di </w:t>
      </w:r>
      <w:r w:rsidRPr="000C21E3">
        <w:rPr>
          <w:rFonts w:asciiTheme="majorBidi" w:hAnsiTheme="majorBidi" w:cstheme="majorBidi"/>
          <w:sz w:val="22"/>
          <w:szCs w:val="22"/>
        </w:rPr>
        <w:lastRenderedPageBreak/>
        <w:t xml:space="preserve">kedua tingkat sistem pemasaran dibandingkan dengan kuantitas produk yang dipasarkan (Waoma 2015).  Untuk margin pemasaran ikan di PPI Calang dapat dilihat pada Tabel </w:t>
      </w:r>
      <w:bookmarkEnd w:id="17"/>
      <w:r w:rsidR="00D2209A">
        <w:rPr>
          <w:rFonts w:asciiTheme="majorBidi" w:hAnsiTheme="majorBidi" w:cstheme="majorBidi"/>
          <w:sz w:val="22"/>
          <w:szCs w:val="22"/>
        </w:rPr>
        <w:t>1 dan tabel 2</w:t>
      </w:r>
      <w:r w:rsidRPr="000C21E3">
        <w:rPr>
          <w:rFonts w:asciiTheme="majorBidi" w:hAnsiTheme="majorBidi" w:cstheme="majorBidi"/>
          <w:sz w:val="22"/>
          <w:szCs w:val="22"/>
        </w:rPr>
        <w:t>.</w:t>
      </w:r>
    </w:p>
    <w:p w:rsidR="00375A44" w:rsidRPr="00375A44" w:rsidRDefault="00375A44" w:rsidP="00D42AD8">
      <w:pPr>
        <w:pStyle w:val="Caption"/>
        <w:keepNext/>
        <w:spacing w:after="0"/>
        <w:jc w:val="center"/>
        <w:rPr>
          <w:color w:val="000000" w:themeColor="text1"/>
        </w:rPr>
      </w:pPr>
      <w:r w:rsidRPr="00375A44">
        <w:rPr>
          <w:color w:val="000000" w:themeColor="text1"/>
        </w:rPr>
        <w:t xml:space="preserve">Table </w:t>
      </w:r>
      <w:r w:rsidR="00343B12" w:rsidRPr="00375A44">
        <w:rPr>
          <w:color w:val="000000" w:themeColor="text1"/>
        </w:rPr>
        <w:fldChar w:fldCharType="begin"/>
      </w:r>
      <w:r w:rsidRPr="00375A44">
        <w:rPr>
          <w:color w:val="000000" w:themeColor="text1"/>
        </w:rPr>
        <w:instrText xml:space="preserve"> SEQ Table \* ARABIC </w:instrText>
      </w:r>
      <w:r w:rsidR="00343B12" w:rsidRPr="00375A44">
        <w:rPr>
          <w:color w:val="000000" w:themeColor="text1"/>
        </w:rPr>
        <w:fldChar w:fldCharType="separate"/>
      </w:r>
      <w:r w:rsidR="006D230E">
        <w:rPr>
          <w:noProof/>
          <w:color w:val="000000" w:themeColor="text1"/>
        </w:rPr>
        <w:t>1</w:t>
      </w:r>
      <w:r w:rsidR="00343B12" w:rsidRPr="00375A44">
        <w:rPr>
          <w:color w:val="000000" w:themeColor="text1"/>
        </w:rPr>
        <w:fldChar w:fldCharType="end"/>
      </w:r>
      <w:r w:rsidR="00D2209A">
        <w:rPr>
          <w:color w:val="000000" w:themeColor="text1"/>
        </w:rPr>
        <w:t>.</w:t>
      </w:r>
      <w:r w:rsidRPr="00375A44">
        <w:rPr>
          <w:color w:val="000000" w:themeColor="text1"/>
        </w:rPr>
        <w:t xml:space="preserve"> Margin </w:t>
      </w:r>
      <w:r w:rsidR="00D63F02" w:rsidRPr="00375A44">
        <w:rPr>
          <w:color w:val="000000" w:themeColor="text1"/>
        </w:rPr>
        <w:t>Pemasaran Menggunakan Pola1</w:t>
      </w:r>
    </w:p>
    <w:tbl>
      <w:tblPr>
        <w:tblW w:w="4059" w:type="dxa"/>
        <w:tblInd w:w="95" w:type="dxa"/>
        <w:tblLook w:val="04A0"/>
      </w:tblPr>
      <w:tblGrid>
        <w:gridCol w:w="411"/>
        <w:gridCol w:w="667"/>
        <w:gridCol w:w="1238"/>
        <w:gridCol w:w="1126"/>
        <w:gridCol w:w="1002"/>
      </w:tblGrid>
      <w:tr w:rsidR="00AF21B5" w:rsidRPr="00086D7A" w:rsidTr="00375A44">
        <w:trPr>
          <w:trHeight w:val="307"/>
        </w:trPr>
        <w:tc>
          <w:tcPr>
            <w:tcW w:w="481" w:type="dxa"/>
            <w:vMerge w:val="restart"/>
            <w:tcBorders>
              <w:top w:val="single" w:sz="4" w:space="0" w:color="auto"/>
              <w:left w:val="nil"/>
              <w:bottom w:val="single" w:sz="4" w:space="0" w:color="000000"/>
              <w:right w:val="nil"/>
            </w:tcBorders>
            <w:shd w:val="clear" w:color="auto" w:fill="auto"/>
            <w:noWrap/>
            <w:vAlign w:val="center"/>
            <w:hideMark/>
          </w:tcPr>
          <w:p w:rsidR="00086D7A" w:rsidRPr="00086D7A" w:rsidRDefault="00086D7A" w:rsidP="00086D7A">
            <w:pPr>
              <w:widowControl/>
              <w:ind w:firstLine="0"/>
              <w:jc w:val="center"/>
              <w:rPr>
                <w:rFonts w:eastAsia="Times New Roman"/>
                <w:color w:val="000000"/>
                <w:kern w:val="0"/>
                <w:sz w:val="18"/>
                <w:szCs w:val="18"/>
                <w:lang w:eastAsia="en-US"/>
              </w:rPr>
            </w:pPr>
            <w:r w:rsidRPr="00086D7A">
              <w:rPr>
                <w:rFonts w:eastAsia="Times New Roman"/>
                <w:color w:val="000000"/>
                <w:kern w:val="0"/>
                <w:sz w:val="18"/>
                <w:szCs w:val="18"/>
                <w:lang w:eastAsia="en-US"/>
              </w:rPr>
              <w:t>No.</w:t>
            </w:r>
          </w:p>
        </w:tc>
        <w:tc>
          <w:tcPr>
            <w:tcW w:w="826" w:type="dxa"/>
            <w:vMerge w:val="restart"/>
            <w:tcBorders>
              <w:top w:val="single" w:sz="4" w:space="0" w:color="auto"/>
              <w:left w:val="nil"/>
              <w:bottom w:val="single" w:sz="4" w:space="0" w:color="000000"/>
              <w:right w:val="nil"/>
            </w:tcBorders>
            <w:shd w:val="clear" w:color="auto" w:fill="auto"/>
            <w:noWrap/>
            <w:vAlign w:val="center"/>
            <w:hideMark/>
          </w:tcPr>
          <w:p w:rsidR="00086D7A" w:rsidRPr="00086D7A" w:rsidRDefault="00086D7A" w:rsidP="005E25A8">
            <w:pPr>
              <w:widowControl/>
              <w:ind w:firstLine="0"/>
              <w:jc w:val="center"/>
              <w:rPr>
                <w:rFonts w:eastAsia="Times New Roman"/>
                <w:color w:val="000000"/>
                <w:kern w:val="0"/>
                <w:sz w:val="18"/>
                <w:szCs w:val="18"/>
                <w:lang w:eastAsia="en-US"/>
              </w:rPr>
            </w:pPr>
            <w:r w:rsidRPr="00086D7A">
              <w:rPr>
                <w:rFonts w:eastAsia="Times New Roman"/>
                <w:color w:val="000000"/>
                <w:kern w:val="0"/>
                <w:sz w:val="18"/>
                <w:szCs w:val="18"/>
                <w:lang w:eastAsia="en-US"/>
              </w:rPr>
              <w:t>Jenis ikan</w:t>
            </w:r>
          </w:p>
        </w:tc>
        <w:tc>
          <w:tcPr>
            <w:tcW w:w="1047" w:type="dxa"/>
            <w:vMerge w:val="restart"/>
            <w:tcBorders>
              <w:top w:val="single" w:sz="4" w:space="0" w:color="auto"/>
              <w:left w:val="nil"/>
              <w:bottom w:val="single" w:sz="4" w:space="0" w:color="000000"/>
              <w:right w:val="nil"/>
            </w:tcBorders>
            <w:shd w:val="clear" w:color="auto" w:fill="auto"/>
            <w:noWrap/>
            <w:vAlign w:val="center"/>
            <w:hideMark/>
          </w:tcPr>
          <w:p w:rsidR="00086D7A" w:rsidRPr="00086D7A" w:rsidRDefault="00854082" w:rsidP="00086D7A">
            <w:pPr>
              <w:widowControl/>
              <w:ind w:firstLine="0"/>
              <w:jc w:val="center"/>
              <w:rPr>
                <w:rFonts w:ascii="Calibri" w:eastAsia="Times New Roman" w:hAnsi="Calibri"/>
                <w:color w:val="000000"/>
                <w:kern w:val="0"/>
                <w:sz w:val="18"/>
                <w:szCs w:val="18"/>
                <w:lang w:eastAsia="en-US"/>
              </w:rPr>
            </w:pPr>
            <w:r>
              <w:rPr>
                <w:rFonts w:ascii="Calibri" w:eastAsia="Times New Roman" w:hAnsi="Calibri"/>
                <w:color w:val="000000"/>
                <w:kern w:val="0"/>
                <w:sz w:val="18"/>
                <w:szCs w:val="18"/>
                <w:lang w:eastAsia="en-US"/>
              </w:rPr>
              <w:t>Margin p</w:t>
            </w:r>
            <w:r w:rsidR="00086D7A" w:rsidRPr="00086D7A">
              <w:rPr>
                <w:rFonts w:ascii="Calibri" w:eastAsia="Times New Roman" w:hAnsi="Calibri"/>
                <w:color w:val="000000"/>
                <w:kern w:val="0"/>
                <w:sz w:val="18"/>
                <w:szCs w:val="18"/>
                <w:lang w:eastAsia="en-US"/>
              </w:rPr>
              <w:t>engumpul(Rp/Kg)</w:t>
            </w:r>
          </w:p>
        </w:tc>
        <w:tc>
          <w:tcPr>
            <w:tcW w:w="905" w:type="dxa"/>
            <w:vMerge w:val="restart"/>
            <w:tcBorders>
              <w:top w:val="single" w:sz="4" w:space="0" w:color="auto"/>
              <w:left w:val="nil"/>
              <w:bottom w:val="single" w:sz="4" w:space="0" w:color="000000"/>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Margin pengecer(Rp/Kg)</w:t>
            </w:r>
          </w:p>
        </w:tc>
        <w:tc>
          <w:tcPr>
            <w:tcW w:w="800" w:type="dxa"/>
            <w:vMerge w:val="restart"/>
            <w:tcBorders>
              <w:top w:val="single" w:sz="4" w:space="0" w:color="auto"/>
              <w:left w:val="nil"/>
              <w:bottom w:val="single" w:sz="4" w:space="0" w:color="000000"/>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Total margin(Rp/Kg)</w:t>
            </w:r>
          </w:p>
        </w:tc>
      </w:tr>
      <w:tr w:rsidR="00375A44" w:rsidRPr="00086D7A" w:rsidTr="00375A44">
        <w:trPr>
          <w:trHeight w:val="307"/>
        </w:trPr>
        <w:tc>
          <w:tcPr>
            <w:tcW w:w="481" w:type="dxa"/>
            <w:vMerge/>
            <w:tcBorders>
              <w:top w:val="single" w:sz="4" w:space="0" w:color="auto"/>
              <w:left w:val="nil"/>
              <w:bottom w:val="single" w:sz="4" w:space="0" w:color="000000"/>
              <w:right w:val="nil"/>
            </w:tcBorders>
            <w:vAlign w:val="center"/>
            <w:hideMark/>
          </w:tcPr>
          <w:p w:rsidR="00086D7A" w:rsidRPr="00086D7A" w:rsidRDefault="00086D7A" w:rsidP="00086D7A">
            <w:pPr>
              <w:widowControl/>
              <w:ind w:firstLine="0"/>
              <w:jc w:val="left"/>
              <w:rPr>
                <w:rFonts w:eastAsia="Times New Roman"/>
                <w:color w:val="000000"/>
                <w:kern w:val="0"/>
                <w:sz w:val="18"/>
                <w:szCs w:val="18"/>
                <w:lang w:eastAsia="en-US"/>
              </w:rPr>
            </w:pPr>
          </w:p>
        </w:tc>
        <w:tc>
          <w:tcPr>
            <w:tcW w:w="826" w:type="dxa"/>
            <w:vMerge/>
            <w:tcBorders>
              <w:top w:val="single" w:sz="4" w:space="0" w:color="auto"/>
              <w:left w:val="nil"/>
              <w:bottom w:val="single" w:sz="4" w:space="0" w:color="000000"/>
              <w:right w:val="nil"/>
            </w:tcBorders>
            <w:vAlign w:val="center"/>
            <w:hideMark/>
          </w:tcPr>
          <w:p w:rsidR="00086D7A" w:rsidRPr="00086D7A" w:rsidRDefault="00086D7A" w:rsidP="00086D7A">
            <w:pPr>
              <w:widowControl/>
              <w:ind w:firstLine="0"/>
              <w:jc w:val="left"/>
              <w:rPr>
                <w:rFonts w:eastAsia="Times New Roman"/>
                <w:color w:val="000000"/>
                <w:kern w:val="0"/>
                <w:sz w:val="18"/>
                <w:szCs w:val="18"/>
                <w:lang w:eastAsia="en-US"/>
              </w:rPr>
            </w:pPr>
          </w:p>
        </w:tc>
        <w:tc>
          <w:tcPr>
            <w:tcW w:w="1047" w:type="dxa"/>
            <w:vMerge/>
            <w:tcBorders>
              <w:top w:val="single" w:sz="4" w:space="0" w:color="auto"/>
              <w:left w:val="nil"/>
              <w:bottom w:val="single" w:sz="4" w:space="0" w:color="000000"/>
              <w:right w:val="nil"/>
            </w:tcBorders>
            <w:vAlign w:val="center"/>
            <w:hideMark/>
          </w:tcPr>
          <w:p w:rsidR="00086D7A" w:rsidRPr="00086D7A" w:rsidRDefault="00086D7A" w:rsidP="00086D7A">
            <w:pPr>
              <w:widowControl/>
              <w:ind w:firstLine="0"/>
              <w:jc w:val="left"/>
              <w:rPr>
                <w:rFonts w:ascii="Calibri" w:eastAsia="Times New Roman" w:hAnsi="Calibri"/>
                <w:color w:val="000000"/>
                <w:kern w:val="0"/>
                <w:sz w:val="18"/>
                <w:szCs w:val="18"/>
                <w:lang w:eastAsia="en-US"/>
              </w:rPr>
            </w:pPr>
          </w:p>
        </w:tc>
        <w:tc>
          <w:tcPr>
            <w:tcW w:w="905" w:type="dxa"/>
            <w:vMerge/>
            <w:tcBorders>
              <w:top w:val="single" w:sz="4" w:space="0" w:color="auto"/>
              <w:left w:val="nil"/>
              <w:bottom w:val="single" w:sz="4" w:space="0" w:color="000000"/>
              <w:right w:val="nil"/>
            </w:tcBorders>
            <w:vAlign w:val="center"/>
            <w:hideMark/>
          </w:tcPr>
          <w:p w:rsidR="00086D7A" w:rsidRPr="00086D7A" w:rsidRDefault="00086D7A" w:rsidP="00086D7A">
            <w:pPr>
              <w:widowControl/>
              <w:ind w:firstLine="0"/>
              <w:jc w:val="left"/>
              <w:rPr>
                <w:rFonts w:ascii="Calibri" w:eastAsia="Times New Roman" w:hAnsi="Calibri"/>
                <w:color w:val="000000"/>
                <w:kern w:val="0"/>
                <w:sz w:val="18"/>
                <w:szCs w:val="18"/>
                <w:lang w:eastAsia="en-US"/>
              </w:rPr>
            </w:pPr>
          </w:p>
        </w:tc>
        <w:tc>
          <w:tcPr>
            <w:tcW w:w="800" w:type="dxa"/>
            <w:vMerge/>
            <w:tcBorders>
              <w:top w:val="single" w:sz="4" w:space="0" w:color="auto"/>
              <w:left w:val="nil"/>
              <w:bottom w:val="single" w:sz="4" w:space="0" w:color="000000"/>
              <w:right w:val="nil"/>
            </w:tcBorders>
            <w:vAlign w:val="center"/>
            <w:hideMark/>
          </w:tcPr>
          <w:p w:rsidR="00086D7A" w:rsidRPr="00086D7A" w:rsidRDefault="00086D7A" w:rsidP="00086D7A">
            <w:pPr>
              <w:widowControl/>
              <w:ind w:firstLine="0"/>
              <w:jc w:val="left"/>
              <w:rPr>
                <w:rFonts w:ascii="Calibri" w:eastAsia="Times New Roman" w:hAnsi="Calibri"/>
                <w:color w:val="000000"/>
                <w:kern w:val="0"/>
                <w:sz w:val="18"/>
                <w:szCs w:val="18"/>
                <w:lang w:eastAsia="en-US"/>
              </w:rPr>
            </w:pPr>
          </w:p>
        </w:tc>
      </w:tr>
      <w:tr w:rsidR="00375A44" w:rsidRPr="00086D7A" w:rsidTr="00375A44">
        <w:trPr>
          <w:trHeight w:val="307"/>
        </w:trPr>
        <w:tc>
          <w:tcPr>
            <w:tcW w:w="481"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eastAsia="Times New Roman"/>
                <w:color w:val="000000"/>
                <w:kern w:val="0"/>
                <w:sz w:val="18"/>
                <w:szCs w:val="18"/>
                <w:lang w:eastAsia="en-US"/>
              </w:rPr>
            </w:pPr>
            <w:r w:rsidRPr="00086D7A">
              <w:rPr>
                <w:rFonts w:eastAsia="Times New Roman"/>
                <w:color w:val="000000"/>
                <w:kern w:val="0"/>
                <w:sz w:val="18"/>
                <w:szCs w:val="18"/>
                <w:lang w:eastAsia="en-US"/>
              </w:rPr>
              <w:t>1</w:t>
            </w:r>
          </w:p>
        </w:tc>
        <w:tc>
          <w:tcPr>
            <w:tcW w:w="826" w:type="dxa"/>
            <w:tcBorders>
              <w:top w:val="nil"/>
              <w:left w:val="nil"/>
              <w:bottom w:val="nil"/>
              <w:right w:val="nil"/>
            </w:tcBorders>
            <w:shd w:val="clear" w:color="auto" w:fill="auto"/>
            <w:noWrap/>
            <w:vAlign w:val="center"/>
            <w:hideMark/>
          </w:tcPr>
          <w:p w:rsidR="00086D7A" w:rsidRPr="00086D7A" w:rsidRDefault="00086D7A" w:rsidP="00AF21B5">
            <w:pPr>
              <w:widowControl/>
              <w:ind w:firstLine="0"/>
              <w:jc w:val="left"/>
              <w:rPr>
                <w:rFonts w:eastAsia="Times New Roman"/>
                <w:color w:val="000000"/>
                <w:kern w:val="0"/>
                <w:sz w:val="18"/>
                <w:szCs w:val="18"/>
                <w:lang w:eastAsia="en-US"/>
              </w:rPr>
            </w:pPr>
            <w:r w:rsidRPr="00086D7A">
              <w:rPr>
                <w:rFonts w:eastAsia="Times New Roman"/>
                <w:color w:val="000000"/>
                <w:kern w:val="0"/>
                <w:sz w:val="18"/>
                <w:szCs w:val="18"/>
                <w:lang w:eastAsia="en-US"/>
              </w:rPr>
              <w:t xml:space="preserve">Tuna  </w:t>
            </w:r>
          </w:p>
        </w:tc>
        <w:tc>
          <w:tcPr>
            <w:tcW w:w="1047"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5000</w:t>
            </w:r>
          </w:p>
        </w:tc>
        <w:tc>
          <w:tcPr>
            <w:tcW w:w="905"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5000</w:t>
            </w:r>
          </w:p>
        </w:tc>
        <w:tc>
          <w:tcPr>
            <w:tcW w:w="800"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10000</w:t>
            </w:r>
          </w:p>
        </w:tc>
      </w:tr>
      <w:tr w:rsidR="00375A44" w:rsidRPr="00086D7A" w:rsidTr="00375A44">
        <w:trPr>
          <w:trHeight w:val="307"/>
        </w:trPr>
        <w:tc>
          <w:tcPr>
            <w:tcW w:w="481"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eastAsia="Times New Roman"/>
                <w:color w:val="000000"/>
                <w:kern w:val="0"/>
                <w:sz w:val="18"/>
                <w:szCs w:val="18"/>
                <w:lang w:eastAsia="en-US"/>
              </w:rPr>
            </w:pPr>
            <w:r w:rsidRPr="00086D7A">
              <w:rPr>
                <w:rFonts w:eastAsia="Times New Roman"/>
                <w:color w:val="000000"/>
                <w:kern w:val="0"/>
                <w:sz w:val="18"/>
                <w:szCs w:val="18"/>
                <w:lang w:eastAsia="en-US"/>
              </w:rPr>
              <w:t>2</w:t>
            </w:r>
          </w:p>
        </w:tc>
        <w:tc>
          <w:tcPr>
            <w:tcW w:w="826" w:type="dxa"/>
            <w:tcBorders>
              <w:top w:val="nil"/>
              <w:left w:val="nil"/>
              <w:bottom w:val="nil"/>
              <w:right w:val="nil"/>
            </w:tcBorders>
            <w:shd w:val="clear" w:color="auto" w:fill="auto"/>
            <w:noWrap/>
            <w:vAlign w:val="center"/>
            <w:hideMark/>
          </w:tcPr>
          <w:p w:rsidR="00086D7A" w:rsidRPr="00086D7A" w:rsidRDefault="00086D7A" w:rsidP="00AF21B5">
            <w:pPr>
              <w:widowControl/>
              <w:ind w:firstLine="0"/>
              <w:jc w:val="left"/>
              <w:rPr>
                <w:rFonts w:eastAsia="Times New Roman"/>
                <w:color w:val="000000"/>
                <w:kern w:val="0"/>
                <w:sz w:val="18"/>
                <w:szCs w:val="18"/>
                <w:lang w:eastAsia="en-US"/>
              </w:rPr>
            </w:pPr>
            <w:r w:rsidRPr="00086D7A">
              <w:rPr>
                <w:rFonts w:eastAsia="Times New Roman"/>
                <w:color w:val="000000"/>
                <w:kern w:val="0"/>
                <w:sz w:val="18"/>
                <w:szCs w:val="18"/>
                <w:lang w:eastAsia="en-US"/>
              </w:rPr>
              <w:t xml:space="preserve">Ikan Kuwe </w:t>
            </w:r>
          </w:p>
        </w:tc>
        <w:tc>
          <w:tcPr>
            <w:tcW w:w="1047"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10000</w:t>
            </w:r>
          </w:p>
        </w:tc>
        <w:tc>
          <w:tcPr>
            <w:tcW w:w="905"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5000</w:t>
            </w:r>
          </w:p>
        </w:tc>
        <w:tc>
          <w:tcPr>
            <w:tcW w:w="800" w:type="dxa"/>
            <w:tcBorders>
              <w:top w:val="nil"/>
              <w:left w:val="nil"/>
              <w:bottom w:val="nil"/>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15000</w:t>
            </w:r>
          </w:p>
        </w:tc>
      </w:tr>
      <w:tr w:rsidR="00375A44" w:rsidRPr="00086D7A" w:rsidTr="00375A44">
        <w:trPr>
          <w:trHeight w:val="307"/>
        </w:trPr>
        <w:tc>
          <w:tcPr>
            <w:tcW w:w="481" w:type="dxa"/>
            <w:tcBorders>
              <w:top w:val="nil"/>
              <w:left w:val="nil"/>
              <w:bottom w:val="single" w:sz="4" w:space="0" w:color="auto"/>
              <w:right w:val="nil"/>
            </w:tcBorders>
            <w:shd w:val="clear" w:color="auto" w:fill="auto"/>
            <w:noWrap/>
            <w:vAlign w:val="center"/>
            <w:hideMark/>
          </w:tcPr>
          <w:p w:rsidR="00086D7A" w:rsidRPr="00086D7A" w:rsidRDefault="00086D7A" w:rsidP="00086D7A">
            <w:pPr>
              <w:widowControl/>
              <w:ind w:firstLine="0"/>
              <w:jc w:val="center"/>
              <w:rPr>
                <w:rFonts w:eastAsia="Times New Roman"/>
                <w:color w:val="000000"/>
                <w:kern w:val="0"/>
                <w:sz w:val="18"/>
                <w:szCs w:val="18"/>
                <w:lang w:eastAsia="en-US"/>
              </w:rPr>
            </w:pPr>
            <w:r w:rsidRPr="00086D7A">
              <w:rPr>
                <w:rFonts w:eastAsia="Times New Roman"/>
                <w:color w:val="000000"/>
                <w:kern w:val="0"/>
                <w:sz w:val="18"/>
                <w:szCs w:val="18"/>
                <w:lang w:eastAsia="en-US"/>
              </w:rPr>
              <w:t>3</w:t>
            </w:r>
          </w:p>
        </w:tc>
        <w:tc>
          <w:tcPr>
            <w:tcW w:w="826" w:type="dxa"/>
            <w:tcBorders>
              <w:top w:val="nil"/>
              <w:left w:val="nil"/>
              <w:bottom w:val="single" w:sz="4" w:space="0" w:color="auto"/>
              <w:right w:val="nil"/>
            </w:tcBorders>
            <w:shd w:val="clear" w:color="auto" w:fill="auto"/>
            <w:noWrap/>
            <w:vAlign w:val="center"/>
            <w:hideMark/>
          </w:tcPr>
          <w:p w:rsidR="00086D7A" w:rsidRPr="00086D7A" w:rsidRDefault="00086D7A" w:rsidP="00AF21B5">
            <w:pPr>
              <w:widowControl/>
              <w:ind w:firstLine="0"/>
              <w:jc w:val="left"/>
              <w:rPr>
                <w:rFonts w:eastAsia="Times New Roman"/>
                <w:color w:val="000000"/>
                <w:kern w:val="0"/>
                <w:sz w:val="18"/>
                <w:szCs w:val="18"/>
                <w:lang w:eastAsia="en-US"/>
              </w:rPr>
            </w:pPr>
            <w:r w:rsidRPr="00086D7A">
              <w:rPr>
                <w:rFonts w:eastAsia="Times New Roman"/>
                <w:color w:val="000000"/>
                <w:kern w:val="0"/>
                <w:sz w:val="18"/>
                <w:szCs w:val="18"/>
                <w:lang w:eastAsia="en-US"/>
              </w:rPr>
              <w:t xml:space="preserve">Tongkol </w:t>
            </w:r>
          </w:p>
        </w:tc>
        <w:tc>
          <w:tcPr>
            <w:tcW w:w="1047" w:type="dxa"/>
            <w:tcBorders>
              <w:top w:val="nil"/>
              <w:left w:val="nil"/>
              <w:bottom w:val="single" w:sz="4" w:space="0" w:color="auto"/>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3000</w:t>
            </w:r>
          </w:p>
        </w:tc>
        <w:tc>
          <w:tcPr>
            <w:tcW w:w="905" w:type="dxa"/>
            <w:tcBorders>
              <w:top w:val="nil"/>
              <w:left w:val="nil"/>
              <w:bottom w:val="single" w:sz="4" w:space="0" w:color="auto"/>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2000</w:t>
            </w:r>
          </w:p>
        </w:tc>
        <w:tc>
          <w:tcPr>
            <w:tcW w:w="800" w:type="dxa"/>
            <w:tcBorders>
              <w:top w:val="nil"/>
              <w:left w:val="nil"/>
              <w:bottom w:val="single" w:sz="4" w:space="0" w:color="auto"/>
              <w:right w:val="nil"/>
            </w:tcBorders>
            <w:shd w:val="clear" w:color="auto" w:fill="auto"/>
            <w:noWrap/>
            <w:vAlign w:val="center"/>
            <w:hideMark/>
          </w:tcPr>
          <w:p w:rsidR="00086D7A" w:rsidRPr="00086D7A" w:rsidRDefault="00086D7A" w:rsidP="00086D7A">
            <w:pPr>
              <w:widowControl/>
              <w:ind w:firstLine="0"/>
              <w:jc w:val="center"/>
              <w:rPr>
                <w:rFonts w:ascii="Calibri" w:eastAsia="Times New Roman" w:hAnsi="Calibri"/>
                <w:color w:val="000000"/>
                <w:kern w:val="0"/>
                <w:sz w:val="18"/>
                <w:szCs w:val="18"/>
                <w:lang w:eastAsia="en-US"/>
              </w:rPr>
            </w:pPr>
            <w:r w:rsidRPr="00086D7A">
              <w:rPr>
                <w:rFonts w:ascii="Calibri" w:eastAsia="Times New Roman" w:hAnsi="Calibri"/>
                <w:color w:val="000000"/>
                <w:kern w:val="0"/>
                <w:sz w:val="18"/>
                <w:szCs w:val="18"/>
                <w:lang w:eastAsia="en-US"/>
              </w:rPr>
              <w:t>5000</w:t>
            </w:r>
          </w:p>
        </w:tc>
      </w:tr>
    </w:tbl>
    <w:p w:rsidR="00757B79" w:rsidRPr="00FB06DB" w:rsidRDefault="003B32E8" w:rsidP="00FB06DB">
      <w:pPr>
        <w:pStyle w:val="08paragraf"/>
        <w:ind w:firstLine="0"/>
        <w:rPr>
          <w:sz w:val="18"/>
          <w:szCs w:val="18"/>
          <w:lang w:val="en-US"/>
        </w:rPr>
      </w:pPr>
      <w:r w:rsidRPr="00375A44">
        <w:rPr>
          <w:sz w:val="18"/>
          <w:szCs w:val="18"/>
          <w:lang w:val="en-US"/>
        </w:rPr>
        <w:t>Sumber :</w:t>
      </w:r>
      <w:r w:rsidR="00375A44" w:rsidRPr="00375A44">
        <w:rPr>
          <w:sz w:val="18"/>
          <w:szCs w:val="18"/>
          <w:lang w:val="en-US"/>
        </w:rPr>
        <w:t xml:space="preserve"> Data Primer (diolah)</w:t>
      </w:r>
    </w:p>
    <w:p w:rsidR="00D96FC2" w:rsidRDefault="006A662D" w:rsidP="00516476">
      <w:pPr>
        <w:spacing w:before="240" w:line="360" w:lineRule="auto"/>
        <w:ind w:firstLine="720"/>
        <w:rPr>
          <w:rFonts w:asciiTheme="majorBidi" w:hAnsiTheme="majorBidi" w:cstheme="majorBidi"/>
          <w:szCs w:val="24"/>
        </w:rPr>
      </w:pPr>
      <w:r>
        <w:rPr>
          <w:rFonts w:asciiTheme="majorBidi" w:hAnsiTheme="majorBidi" w:cstheme="majorBidi"/>
          <w:szCs w:val="24"/>
        </w:rPr>
        <w:t>Dari Tabel 1</w:t>
      </w:r>
      <w:r w:rsidR="003B32E8" w:rsidRPr="00E80FF0">
        <w:rPr>
          <w:rFonts w:asciiTheme="majorBidi" w:hAnsiTheme="majorBidi" w:cstheme="majorBidi"/>
          <w:szCs w:val="24"/>
        </w:rPr>
        <w:t xml:space="preserve">  dapat dilihat bahwa </w:t>
      </w:r>
      <w:r w:rsidR="003B32E8">
        <w:rPr>
          <w:rFonts w:asciiTheme="majorBidi" w:hAnsiTheme="majorBidi" w:cstheme="majorBidi"/>
          <w:szCs w:val="24"/>
        </w:rPr>
        <w:t>margin pemasaran</w:t>
      </w:r>
      <w:r w:rsidR="003B32E8" w:rsidRPr="00E80FF0">
        <w:rPr>
          <w:rFonts w:asciiTheme="majorBidi" w:hAnsiTheme="majorBidi" w:cstheme="majorBidi"/>
          <w:szCs w:val="24"/>
        </w:rPr>
        <w:t xml:space="preserve"> tertinggi terdapat pada</w:t>
      </w:r>
      <w:r w:rsidR="003B32E8">
        <w:rPr>
          <w:rFonts w:asciiTheme="majorBidi" w:hAnsiTheme="majorBidi" w:cstheme="majorBidi"/>
          <w:szCs w:val="24"/>
        </w:rPr>
        <w:t xml:space="preserve"> jenis ikan Kuwe Rp </w:t>
      </w:r>
      <w:r w:rsidR="003B32E8" w:rsidRPr="00E80FF0">
        <w:rPr>
          <w:rFonts w:asciiTheme="majorBidi" w:hAnsiTheme="majorBidi" w:cstheme="majorBidi"/>
          <w:szCs w:val="24"/>
        </w:rPr>
        <w:t>15</w:t>
      </w:r>
      <w:r w:rsidR="003B32E8">
        <w:rPr>
          <w:rFonts w:asciiTheme="majorBidi" w:hAnsiTheme="majorBidi" w:cstheme="majorBidi"/>
          <w:szCs w:val="24"/>
        </w:rPr>
        <w:t>.</w:t>
      </w:r>
      <w:r w:rsidR="003B32E8" w:rsidRPr="00E80FF0">
        <w:rPr>
          <w:rFonts w:asciiTheme="majorBidi" w:hAnsiTheme="majorBidi" w:cstheme="majorBidi"/>
          <w:szCs w:val="24"/>
        </w:rPr>
        <w:t>000</w:t>
      </w:r>
      <w:r w:rsidR="003B32E8">
        <w:rPr>
          <w:rFonts w:asciiTheme="majorBidi" w:hAnsiTheme="majorBidi" w:cstheme="majorBidi"/>
          <w:szCs w:val="24"/>
        </w:rPr>
        <w:t>,00/kg</w:t>
      </w:r>
      <w:r w:rsidR="003B32E8" w:rsidRPr="00E80FF0">
        <w:rPr>
          <w:rFonts w:asciiTheme="majorBidi" w:hAnsiTheme="majorBidi" w:cstheme="majorBidi"/>
          <w:szCs w:val="24"/>
        </w:rPr>
        <w:t xml:space="preserve"> sedangkan yang terendah terdapat pada</w:t>
      </w:r>
      <w:r w:rsidR="003B32E8">
        <w:rPr>
          <w:rFonts w:asciiTheme="majorBidi" w:hAnsiTheme="majorBidi" w:cstheme="majorBidi"/>
          <w:szCs w:val="24"/>
        </w:rPr>
        <w:t xml:space="preserve"> jenis</w:t>
      </w:r>
      <w:r w:rsidR="003B32E8" w:rsidRPr="00E80FF0">
        <w:rPr>
          <w:rFonts w:asciiTheme="majorBidi" w:hAnsiTheme="majorBidi" w:cstheme="majorBidi"/>
          <w:szCs w:val="24"/>
        </w:rPr>
        <w:t xml:space="preserve"> ikan Tongkol yaitu Rp5</w:t>
      </w:r>
      <w:r w:rsidR="003B32E8">
        <w:rPr>
          <w:rFonts w:asciiTheme="majorBidi" w:hAnsiTheme="majorBidi" w:cstheme="majorBidi"/>
          <w:szCs w:val="24"/>
        </w:rPr>
        <w:t>.</w:t>
      </w:r>
      <w:r w:rsidR="003B32E8" w:rsidRPr="00E80FF0">
        <w:rPr>
          <w:rFonts w:asciiTheme="majorBidi" w:hAnsiTheme="majorBidi" w:cstheme="majorBidi"/>
          <w:szCs w:val="24"/>
        </w:rPr>
        <w:t>000</w:t>
      </w:r>
      <w:r w:rsidR="003B32E8">
        <w:rPr>
          <w:rFonts w:asciiTheme="majorBidi" w:hAnsiTheme="majorBidi" w:cstheme="majorBidi"/>
          <w:szCs w:val="24"/>
        </w:rPr>
        <w:t>,00/kg</w:t>
      </w:r>
      <w:r w:rsidR="003B32E8" w:rsidRPr="00E80FF0">
        <w:rPr>
          <w:rFonts w:asciiTheme="majorBidi" w:hAnsiTheme="majorBidi" w:cstheme="majorBidi"/>
          <w:szCs w:val="24"/>
        </w:rPr>
        <w:t>.</w:t>
      </w:r>
    </w:p>
    <w:p w:rsidR="000963F5" w:rsidRPr="00D63F02" w:rsidRDefault="000963F5" w:rsidP="002C606F">
      <w:pPr>
        <w:pStyle w:val="Caption"/>
        <w:keepNext/>
        <w:spacing w:before="240" w:after="0" w:line="360" w:lineRule="auto"/>
        <w:jc w:val="center"/>
        <w:rPr>
          <w:color w:val="000000" w:themeColor="text1"/>
        </w:rPr>
      </w:pPr>
      <w:r w:rsidRPr="00D63F02">
        <w:rPr>
          <w:color w:val="000000" w:themeColor="text1"/>
        </w:rPr>
        <w:t xml:space="preserve">Table </w:t>
      </w:r>
      <w:r w:rsidR="00343B12" w:rsidRPr="00D63F02">
        <w:rPr>
          <w:color w:val="000000" w:themeColor="text1"/>
        </w:rPr>
        <w:fldChar w:fldCharType="begin"/>
      </w:r>
      <w:r w:rsidRPr="00D63F02">
        <w:rPr>
          <w:color w:val="000000" w:themeColor="text1"/>
        </w:rPr>
        <w:instrText xml:space="preserve"> SEQ Table \* ARABIC </w:instrText>
      </w:r>
      <w:r w:rsidR="00343B12" w:rsidRPr="00D63F02">
        <w:rPr>
          <w:color w:val="000000" w:themeColor="text1"/>
        </w:rPr>
        <w:fldChar w:fldCharType="separate"/>
      </w:r>
      <w:r w:rsidR="006D230E">
        <w:rPr>
          <w:noProof/>
          <w:color w:val="000000" w:themeColor="text1"/>
        </w:rPr>
        <w:t>2</w:t>
      </w:r>
      <w:r w:rsidR="00343B12" w:rsidRPr="00D63F02">
        <w:rPr>
          <w:color w:val="000000" w:themeColor="text1"/>
        </w:rPr>
        <w:fldChar w:fldCharType="end"/>
      </w:r>
      <w:r w:rsidRPr="00D63F02">
        <w:rPr>
          <w:color w:val="000000" w:themeColor="text1"/>
        </w:rPr>
        <w:t>.</w:t>
      </w:r>
      <w:r w:rsidR="00D63F02" w:rsidRPr="00D63F02">
        <w:rPr>
          <w:color w:val="000000" w:themeColor="text1"/>
        </w:rPr>
        <w:t xml:space="preserve"> Jumlah dan total harga Jual ikan Pola 2</w:t>
      </w:r>
    </w:p>
    <w:tbl>
      <w:tblPr>
        <w:tblW w:w="4170" w:type="dxa"/>
        <w:tblInd w:w="95" w:type="dxa"/>
        <w:tblLook w:val="04A0"/>
      </w:tblPr>
      <w:tblGrid>
        <w:gridCol w:w="481"/>
        <w:gridCol w:w="960"/>
        <w:gridCol w:w="796"/>
        <w:gridCol w:w="936"/>
        <w:gridCol w:w="1037"/>
      </w:tblGrid>
      <w:tr w:rsidR="00D96FC2" w:rsidRPr="00D96FC2" w:rsidTr="000963F5">
        <w:trPr>
          <w:trHeight w:val="300"/>
        </w:trPr>
        <w:tc>
          <w:tcPr>
            <w:tcW w:w="481" w:type="dxa"/>
            <w:vMerge w:val="restart"/>
            <w:tcBorders>
              <w:top w:val="single" w:sz="4" w:space="0" w:color="auto"/>
              <w:left w:val="nil"/>
              <w:bottom w:val="single" w:sz="4" w:space="0" w:color="000000"/>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No.</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Jenis ikan</w:t>
            </w:r>
          </w:p>
        </w:tc>
        <w:tc>
          <w:tcPr>
            <w:tcW w:w="756" w:type="dxa"/>
            <w:vMerge w:val="restart"/>
            <w:tcBorders>
              <w:top w:val="single" w:sz="4" w:space="0" w:color="auto"/>
              <w:left w:val="nil"/>
              <w:bottom w:val="single" w:sz="4" w:space="0" w:color="000000"/>
              <w:right w:val="nil"/>
            </w:tcBorders>
            <w:shd w:val="clear" w:color="auto" w:fill="auto"/>
            <w:noWrap/>
            <w:vAlign w:val="center"/>
            <w:hideMark/>
          </w:tcPr>
          <w:p w:rsidR="00D96FC2" w:rsidRPr="00D96FC2" w:rsidRDefault="00B52F6E"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V</w:t>
            </w:r>
            <w:r w:rsidR="00D96FC2" w:rsidRPr="00D96FC2">
              <w:rPr>
                <w:rFonts w:eastAsia="Times New Roman"/>
                <w:color w:val="000000"/>
                <w:kern w:val="0"/>
                <w:sz w:val="18"/>
                <w:szCs w:val="18"/>
                <w:lang w:eastAsia="en-US"/>
              </w:rPr>
              <w:t>olume</w:t>
            </w:r>
          </w:p>
        </w:tc>
        <w:tc>
          <w:tcPr>
            <w:tcW w:w="1973" w:type="dxa"/>
            <w:gridSpan w:val="2"/>
            <w:tcBorders>
              <w:top w:val="single" w:sz="4" w:space="0" w:color="auto"/>
              <w:left w:val="nil"/>
              <w:bottom w:val="single" w:sz="4" w:space="0" w:color="auto"/>
              <w:right w:val="nil"/>
            </w:tcBorders>
            <w:shd w:val="clear" w:color="auto" w:fill="auto"/>
            <w:noWrap/>
            <w:vAlign w:val="center"/>
            <w:hideMark/>
          </w:tcPr>
          <w:p w:rsidR="00D96FC2" w:rsidRPr="00D96FC2" w:rsidRDefault="00854082" w:rsidP="00D96FC2">
            <w:pPr>
              <w:widowControl/>
              <w:ind w:firstLine="0"/>
              <w:jc w:val="center"/>
              <w:rPr>
                <w:rFonts w:eastAsia="Times New Roman"/>
                <w:color w:val="000000"/>
                <w:kern w:val="0"/>
                <w:sz w:val="18"/>
                <w:szCs w:val="18"/>
                <w:lang w:eastAsia="en-US"/>
              </w:rPr>
            </w:pPr>
            <w:r>
              <w:rPr>
                <w:rFonts w:eastAsia="Times New Roman"/>
                <w:color w:val="000000"/>
                <w:kern w:val="0"/>
                <w:sz w:val="18"/>
                <w:szCs w:val="18"/>
                <w:lang w:eastAsia="en-US"/>
              </w:rPr>
              <w:t>Total harga jual i</w:t>
            </w:r>
            <w:r w:rsidR="00D96FC2" w:rsidRPr="00D96FC2">
              <w:rPr>
                <w:rFonts w:eastAsia="Times New Roman"/>
                <w:color w:val="000000"/>
                <w:kern w:val="0"/>
                <w:sz w:val="18"/>
                <w:szCs w:val="18"/>
                <w:lang w:eastAsia="en-US"/>
              </w:rPr>
              <w:t>kan (Rp)</w:t>
            </w:r>
          </w:p>
        </w:tc>
      </w:tr>
      <w:tr w:rsidR="00D96FC2" w:rsidRPr="00D96FC2" w:rsidTr="000963F5">
        <w:trPr>
          <w:trHeight w:val="300"/>
        </w:trPr>
        <w:tc>
          <w:tcPr>
            <w:tcW w:w="481" w:type="dxa"/>
            <w:vMerge/>
            <w:tcBorders>
              <w:top w:val="single" w:sz="4" w:space="0" w:color="auto"/>
              <w:left w:val="nil"/>
              <w:bottom w:val="single" w:sz="4" w:space="0" w:color="000000"/>
              <w:right w:val="nil"/>
            </w:tcBorders>
            <w:vAlign w:val="center"/>
            <w:hideMark/>
          </w:tcPr>
          <w:p w:rsidR="00D96FC2" w:rsidRPr="00D96FC2" w:rsidRDefault="00D96FC2" w:rsidP="00D96FC2">
            <w:pPr>
              <w:widowControl/>
              <w:ind w:firstLine="0"/>
              <w:jc w:val="left"/>
              <w:rPr>
                <w:rFonts w:eastAsia="Times New Roman"/>
                <w:color w:val="000000"/>
                <w:kern w:val="0"/>
                <w:sz w:val="18"/>
                <w:szCs w:val="18"/>
                <w:lang w:eastAsia="en-US"/>
              </w:rPr>
            </w:pPr>
          </w:p>
        </w:tc>
        <w:tc>
          <w:tcPr>
            <w:tcW w:w="960" w:type="dxa"/>
            <w:vMerge/>
            <w:tcBorders>
              <w:top w:val="single" w:sz="4" w:space="0" w:color="auto"/>
              <w:left w:val="nil"/>
              <w:bottom w:val="single" w:sz="4" w:space="0" w:color="000000"/>
              <w:right w:val="nil"/>
            </w:tcBorders>
            <w:vAlign w:val="center"/>
            <w:hideMark/>
          </w:tcPr>
          <w:p w:rsidR="00D96FC2" w:rsidRPr="00D96FC2" w:rsidRDefault="00D96FC2" w:rsidP="00D96FC2">
            <w:pPr>
              <w:widowControl/>
              <w:ind w:firstLine="0"/>
              <w:jc w:val="left"/>
              <w:rPr>
                <w:rFonts w:eastAsia="Times New Roman"/>
                <w:color w:val="000000"/>
                <w:kern w:val="0"/>
                <w:sz w:val="18"/>
                <w:szCs w:val="18"/>
                <w:lang w:eastAsia="en-US"/>
              </w:rPr>
            </w:pPr>
          </w:p>
        </w:tc>
        <w:tc>
          <w:tcPr>
            <w:tcW w:w="756" w:type="dxa"/>
            <w:vMerge/>
            <w:tcBorders>
              <w:top w:val="single" w:sz="4" w:space="0" w:color="auto"/>
              <w:left w:val="nil"/>
              <w:bottom w:val="single" w:sz="4" w:space="0" w:color="000000"/>
              <w:right w:val="nil"/>
            </w:tcBorders>
            <w:vAlign w:val="center"/>
            <w:hideMark/>
          </w:tcPr>
          <w:p w:rsidR="00D96FC2" w:rsidRPr="00D96FC2" w:rsidRDefault="00D96FC2" w:rsidP="00D96FC2">
            <w:pPr>
              <w:widowControl/>
              <w:ind w:firstLine="0"/>
              <w:jc w:val="left"/>
              <w:rPr>
                <w:rFonts w:eastAsia="Times New Roman"/>
                <w:color w:val="000000"/>
                <w:kern w:val="0"/>
                <w:sz w:val="18"/>
                <w:szCs w:val="18"/>
                <w:lang w:eastAsia="en-US"/>
              </w:rPr>
            </w:pPr>
          </w:p>
        </w:tc>
        <w:tc>
          <w:tcPr>
            <w:tcW w:w="936"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 xml:space="preserve">Produsen </w:t>
            </w:r>
          </w:p>
        </w:tc>
        <w:tc>
          <w:tcPr>
            <w:tcW w:w="1037"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Pengumpul</w:t>
            </w:r>
          </w:p>
        </w:tc>
      </w:tr>
      <w:tr w:rsidR="00D96FC2" w:rsidRPr="00D96FC2" w:rsidTr="000963F5">
        <w:trPr>
          <w:trHeight w:val="300"/>
        </w:trPr>
        <w:tc>
          <w:tcPr>
            <w:tcW w:w="481"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1</w:t>
            </w:r>
          </w:p>
        </w:tc>
        <w:tc>
          <w:tcPr>
            <w:tcW w:w="960" w:type="dxa"/>
            <w:tcBorders>
              <w:top w:val="nil"/>
              <w:left w:val="nil"/>
              <w:bottom w:val="nil"/>
              <w:right w:val="nil"/>
            </w:tcBorders>
            <w:shd w:val="clear" w:color="auto" w:fill="auto"/>
            <w:noWrap/>
            <w:vAlign w:val="bottom"/>
            <w:hideMark/>
          </w:tcPr>
          <w:p w:rsidR="00D96FC2" w:rsidRPr="00D96FC2" w:rsidRDefault="00D96FC2" w:rsidP="00D96FC2">
            <w:pPr>
              <w:widowControl/>
              <w:ind w:firstLine="0"/>
              <w:jc w:val="left"/>
              <w:rPr>
                <w:rFonts w:eastAsia="Times New Roman"/>
                <w:color w:val="000000"/>
                <w:kern w:val="0"/>
                <w:sz w:val="18"/>
                <w:szCs w:val="18"/>
                <w:lang w:eastAsia="en-US"/>
              </w:rPr>
            </w:pPr>
            <w:r w:rsidRPr="00D96FC2">
              <w:rPr>
                <w:rFonts w:eastAsia="Times New Roman"/>
                <w:color w:val="000000"/>
                <w:kern w:val="0"/>
                <w:sz w:val="18"/>
                <w:szCs w:val="18"/>
                <w:lang w:eastAsia="en-US"/>
              </w:rPr>
              <w:t xml:space="preserve">Tuna  </w:t>
            </w:r>
          </w:p>
        </w:tc>
        <w:tc>
          <w:tcPr>
            <w:tcW w:w="75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140</w:t>
            </w:r>
          </w:p>
        </w:tc>
        <w:tc>
          <w:tcPr>
            <w:tcW w:w="93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6500000</w:t>
            </w:r>
          </w:p>
        </w:tc>
        <w:tc>
          <w:tcPr>
            <w:tcW w:w="1037"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7800000</w:t>
            </w:r>
          </w:p>
        </w:tc>
      </w:tr>
      <w:tr w:rsidR="00D96FC2" w:rsidRPr="00D96FC2" w:rsidTr="000963F5">
        <w:trPr>
          <w:trHeight w:val="300"/>
        </w:trPr>
        <w:tc>
          <w:tcPr>
            <w:tcW w:w="481"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2</w:t>
            </w:r>
          </w:p>
        </w:tc>
        <w:tc>
          <w:tcPr>
            <w:tcW w:w="960" w:type="dxa"/>
            <w:tcBorders>
              <w:top w:val="nil"/>
              <w:left w:val="nil"/>
              <w:bottom w:val="nil"/>
              <w:right w:val="nil"/>
            </w:tcBorders>
            <w:shd w:val="clear" w:color="auto" w:fill="auto"/>
            <w:noWrap/>
            <w:vAlign w:val="bottom"/>
            <w:hideMark/>
          </w:tcPr>
          <w:p w:rsidR="00D96FC2" w:rsidRPr="00D96FC2" w:rsidRDefault="00D96FC2" w:rsidP="00D96FC2">
            <w:pPr>
              <w:widowControl/>
              <w:ind w:firstLine="0"/>
              <w:jc w:val="left"/>
              <w:rPr>
                <w:rFonts w:eastAsia="Times New Roman"/>
                <w:color w:val="000000"/>
                <w:kern w:val="0"/>
                <w:sz w:val="18"/>
                <w:szCs w:val="18"/>
                <w:lang w:eastAsia="en-US"/>
              </w:rPr>
            </w:pPr>
            <w:r w:rsidRPr="00D96FC2">
              <w:rPr>
                <w:rFonts w:eastAsia="Times New Roman"/>
                <w:color w:val="000000"/>
                <w:kern w:val="0"/>
                <w:sz w:val="18"/>
                <w:szCs w:val="18"/>
                <w:lang w:eastAsia="en-US"/>
              </w:rPr>
              <w:t>Kuwe</w:t>
            </w:r>
          </w:p>
        </w:tc>
        <w:tc>
          <w:tcPr>
            <w:tcW w:w="75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600</w:t>
            </w:r>
          </w:p>
        </w:tc>
        <w:tc>
          <w:tcPr>
            <w:tcW w:w="93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7000000</w:t>
            </w:r>
          </w:p>
        </w:tc>
        <w:tc>
          <w:tcPr>
            <w:tcW w:w="1037"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9000000</w:t>
            </w:r>
          </w:p>
        </w:tc>
      </w:tr>
      <w:tr w:rsidR="00D96FC2" w:rsidRPr="00D96FC2" w:rsidTr="000963F5">
        <w:trPr>
          <w:trHeight w:val="300"/>
        </w:trPr>
        <w:tc>
          <w:tcPr>
            <w:tcW w:w="481"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3</w:t>
            </w:r>
          </w:p>
        </w:tc>
        <w:tc>
          <w:tcPr>
            <w:tcW w:w="960" w:type="dxa"/>
            <w:tcBorders>
              <w:top w:val="nil"/>
              <w:left w:val="nil"/>
              <w:bottom w:val="nil"/>
              <w:right w:val="nil"/>
            </w:tcBorders>
            <w:shd w:val="clear" w:color="auto" w:fill="auto"/>
            <w:noWrap/>
            <w:vAlign w:val="bottom"/>
            <w:hideMark/>
          </w:tcPr>
          <w:p w:rsidR="00D96FC2" w:rsidRPr="00D96FC2" w:rsidRDefault="00D96FC2" w:rsidP="00D96FC2">
            <w:pPr>
              <w:widowControl/>
              <w:ind w:firstLine="0"/>
              <w:jc w:val="left"/>
              <w:rPr>
                <w:rFonts w:eastAsia="Times New Roman"/>
                <w:color w:val="000000"/>
                <w:kern w:val="0"/>
                <w:sz w:val="18"/>
                <w:szCs w:val="18"/>
                <w:lang w:eastAsia="en-US"/>
              </w:rPr>
            </w:pPr>
            <w:r w:rsidRPr="00D96FC2">
              <w:rPr>
                <w:rFonts w:eastAsia="Times New Roman"/>
                <w:color w:val="000000"/>
                <w:kern w:val="0"/>
                <w:sz w:val="18"/>
                <w:szCs w:val="18"/>
                <w:lang w:eastAsia="en-US"/>
              </w:rPr>
              <w:t xml:space="preserve">Tongkol </w:t>
            </w:r>
          </w:p>
        </w:tc>
        <w:tc>
          <w:tcPr>
            <w:tcW w:w="75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420</w:t>
            </w:r>
          </w:p>
        </w:tc>
        <w:tc>
          <w:tcPr>
            <w:tcW w:w="93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8700000</w:t>
            </w:r>
          </w:p>
        </w:tc>
        <w:tc>
          <w:tcPr>
            <w:tcW w:w="1037"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10440000</w:t>
            </w:r>
          </w:p>
        </w:tc>
      </w:tr>
      <w:tr w:rsidR="00D96FC2" w:rsidRPr="00D96FC2" w:rsidTr="000963F5">
        <w:trPr>
          <w:trHeight w:val="300"/>
        </w:trPr>
        <w:tc>
          <w:tcPr>
            <w:tcW w:w="481"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4</w:t>
            </w:r>
          </w:p>
        </w:tc>
        <w:tc>
          <w:tcPr>
            <w:tcW w:w="960" w:type="dxa"/>
            <w:tcBorders>
              <w:top w:val="nil"/>
              <w:left w:val="nil"/>
              <w:bottom w:val="nil"/>
              <w:right w:val="nil"/>
            </w:tcBorders>
            <w:shd w:val="clear" w:color="auto" w:fill="auto"/>
            <w:noWrap/>
            <w:vAlign w:val="bottom"/>
            <w:hideMark/>
          </w:tcPr>
          <w:p w:rsidR="00D96FC2" w:rsidRPr="00D96FC2" w:rsidRDefault="00D96FC2" w:rsidP="00D96FC2">
            <w:pPr>
              <w:widowControl/>
              <w:ind w:firstLine="0"/>
              <w:jc w:val="left"/>
              <w:rPr>
                <w:rFonts w:eastAsia="Times New Roman"/>
                <w:color w:val="000000"/>
                <w:kern w:val="0"/>
                <w:sz w:val="18"/>
                <w:szCs w:val="18"/>
                <w:lang w:eastAsia="en-US"/>
              </w:rPr>
            </w:pPr>
            <w:r w:rsidRPr="00D96FC2">
              <w:rPr>
                <w:rFonts w:eastAsia="Times New Roman"/>
                <w:color w:val="000000"/>
                <w:kern w:val="0"/>
                <w:sz w:val="18"/>
                <w:szCs w:val="18"/>
                <w:lang w:eastAsia="en-US"/>
              </w:rPr>
              <w:t>Kerapu</w:t>
            </w:r>
          </w:p>
        </w:tc>
        <w:tc>
          <w:tcPr>
            <w:tcW w:w="75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450</w:t>
            </w:r>
          </w:p>
        </w:tc>
        <w:tc>
          <w:tcPr>
            <w:tcW w:w="936"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27000000</w:t>
            </w:r>
          </w:p>
        </w:tc>
        <w:tc>
          <w:tcPr>
            <w:tcW w:w="1037" w:type="dxa"/>
            <w:tcBorders>
              <w:top w:val="nil"/>
              <w:left w:val="nil"/>
              <w:bottom w:val="nil"/>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33750000</w:t>
            </w:r>
          </w:p>
        </w:tc>
      </w:tr>
      <w:tr w:rsidR="00D96FC2" w:rsidRPr="00D96FC2" w:rsidTr="000963F5">
        <w:trPr>
          <w:trHeight w:val="300"/>
        </w:trPr>
        <w:tc>
          <w:tcPr>
            <w:tcW w:w="481"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5</w:t>
            </w:r>
          </w:p>
        </w:tc>
        <w:tc>
          <w:tcPr>
            <w:tcW w:w="960" w:type="dxa"/>
            <w:tcBorders>
              <w:top w:val="nil"/>
              <w:left w:val="nil"/>
              <w:bottom w:val="single" w:sz="4" w:space="0" w:color="auto"/>
              <w:right w:val="nil"/>
            </w:tcBorders>
            <w:shd w:val="clear" w:color="auto" w:fill="auto"/>
            <w:noWrap/>
            <w:vAlign w:val="bottom"/>
            <w:hideMark/>
          </w:tcPr>
          <w:p w:rsidR="00D96FC2" w:rsidRPr="00D96FC2" w:rsidRDefault="00D96FC2" w:rsidP="00D96FC2">
            <w:pPr>
              <w:widowControl/>
              <w:ind w:firstLine="0"/>
              <w:jc w:val="left"/>
              <w:rPr>
                <w:rFonts w:eastAsia="Times New Roman"/>
                <w:color w:val="000000"/>
                <w:kern w:val="0"/>
                <w:sz w:val="18"/>
                <w:szCs w:val="18"/>
                <w:lang w:eastAsia="en-US"/>
              </w:rPr>
            </w:pPr>
            <w:r w:rsidRPr="00D96FC2">
              <w:rPr>
                <w:rFonts w:eastAsia="Times New Roman"/>
                <w:color w:val="000000"/>
                <w:kern w:val="0"/>
                <w:sz w:val="18"/>
                <w:szCs w:val="18"/>
                <w:lang w:eastAsia="en-US"/>
              </w:rPr>
              <w:t>Kakap</w:t>
            </w:r>
          </w:p>
        </w:tc>
        <w:tc>
          <w:tcPr>
            <w:tcW w:w="756"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400</w:t>
            </w:r>
          </w:p>
        </w:tc>
        <w:tc>
          <w:tcPr>
            <w:tcW w:w="936"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24000000</w:t>
            </w:r>
          </w:p>
        </w:tc>
        <w:tc>
          <w:tcPr>
            <w:tcW w:w="1037" w:type="dxa"/>
            <w:tcBorders>
              <w:top w:val="nil"/>
              <w:left w:val="nil"/>
              <w:bottom w:val="single" w:sz="4" w:space="0" w:color="auto"/>
              <w:right w:val="nil"/>
            </w:tcBorders>
            <w:shd w:val="clear" w:color="auto" w:fill="auto"/>
            <w:noWrap/>
            <w:vAlign w:val="center"/>
            <w:hideMark/>
          </w:tcPr>
          <w:p w:rsidR="00D96FC2" w:rsidRPr="00D96FC2" w:rsidRDefault="00D96FC2" w:rsidP="00D96FC2">
            <w:pPr>
              <w:widowControl/>
              <w:ind w:firstLine="0"/>
              <w:jc w:val="center"/>
              <w:rPr>
                <w:rFonts w:eastAsia="Times New Roman"/>
                <w:color w:val="000000"/>
                <w:kern w:val="0"/>
                <w:sz w:val="18"/>
                <w:szCs w:val="18"/>
                <w:lang w:eastAsia="en-US"/>
              </w:rPr>
            </w:pPr>
            <w:r w:rsidRPr="00D96FC2">
              <w:rPr>
                <w:rFonts w:eastAsia="Times New Roman"/>
                <w:color w:val="000000"/>
                <w:kern w:val="0"/>
                <w:sz w:val="18"/>
                <w:szCs w:val="18"/>
                <w:lang w:eastAsia="en-US"/>
              </w:rPr>
              <w:t>30000000</w:t>
            </w:r>
          </w:p>
        </w:tc>
      </w:tr>
    </w:tbl>
    <w:p w:rsidR="00D2209A" w:rsidRPr="003674B5" w:rsidRDefault="00D15E7B" w:rsidP="003674B5">
      <w:pPr>
        <w:pStyle w:val="08paragraf"/>
        <w:ind w:firstLine="0"/>
        <w:rPr>
          <w:sz w:val="18"/>
          <w:szCs w:val="18"/>
          <w:lang w:val="en-US"/>
        </w:rPr>
      </w:pPr>
      <w:r w:rsidRPr="00D15E7B">
        <w:rPr>
          <w:sz w:val="18"/>
          <w:szCs w:val="18"/>
          <w:lang w:val="en-US"/>
        </w:rPr>
        <w:t>Sumber : Data Primer</w:t>
      </w:r>
    </w:p>
    <w:p w:rsidR="00A80F0B" w:rsidRDefault="009E0C37" w:rsidP="002C606F">
      <w:pPr>
        <w:pStyle w:val="08paragraf"/>
        <w:ind w:firstLine="720"/>
        <w:rPr>
          <w:lang w:val="en-US"/>
        </w:rPr>
      </w:pPr>
      <w:r>
        <w:rPr>
          <w:lang w:val="en-US"/>
        </w:rPr>
        <w:t>Tabel 2 menunjukan jenis</w:t>
      </w:r>
      <w:r w:rsidR="00983055">
        <w:rPr>
          <w:lang w:val="en-US"/>
        </w:rPr>
        <w:t>-jenis</w:t>
      </w:r>
      <w:r>
        <w:rPr>
          <w:lang w:val="en-US"/>
        </w:rPr>
        <w:t xml:space="preserve"> dan jumlah ikan yan</w:t>
      </w:r>
      <w:r w:rsidR="003C01FA">
        <w:rPr>
          <w:lang w:val="en-US"/>
        </w:rPr>
        <w:t>g</w:t>
      </w:r>
      <w:r>
        <w:rPr>
          <w:lang w:val="en-US"/>
        </w:rPr>
        <w:t xml:space="preserve"> didistribusikan dan di pasarkan</w:t>
      </w:r>
      <w:r w:rsidR="003C01FA">
        <w:rPr>
          <w:lang w:val="en-US"/>
        </w:rPr>
        <w:t xml:space="preserve"> di PPI Calang menggunakan pola 2</w:t>
      </w:r>
      <w:r w:rsidR="00983055">
        <w:rPr>
          <w:lang w:val="en-US"/>
        </w:rPr>
        <w:t>.S</w:t>
      </w:r>
      <w:r w:rsidR="003C01FA">
        <w:rPr>
          <w:lang w:val="en-US"/>
        </w:rPr>
        <w:t>erta total harga penjualan</w:t>
      </w:r>
      <w:r w:rsidR="00983055">
        <w:rPr>
          <w:lang w:val="en-US"/>
        </w:rPr>
        <w:t>/volume dari setiap jenis ikan.</w:t>
      </w:r>
    </w:p>
    <w:p w:rsidR="006D230E" w:rsidRPr="006D230E" w:rsidRDefault="006D230E" w:rsidP="002C606F">
      <w:pPr>
        <w:pStyle w:val="Caption"/>
        <w:keepNext/>
        <w:spacing w:before="240" w:after="0" w:line="360" w:lineRule="auto"/>
        <w:jc w:val="center"/>
        <w:rPr>
          <w:color w:val="000000" w:themeColor="text1"/>
        </w:rPr>
      </w:pPr>
      <w:r w:rsidRPr="006D230E">
        <w:rPr>
          <w:color w:val="000000" w:themeColor="text1"/>
        </w:rPr>
        <w:t xml:space="preserve">Table </w:t>
      </w:r>
      <w:r w:rsidR="00343B12" w:rsidRPr="006D230E">
        <w:rPr>
          <w:color w:val="000000" w:themeColor="text1"/>
        </w:rPr>
        <w:fldChar w:fldCharType="begin"/>
      </w:r>
      <w:r w:rsidRPr="006D230E">
        <w:rPr>
          <w:color w:val="000000" w:themeColor="text1"/>
        </w:rPr>
        <w:instrText xml:space="preserve"> SEQ Table \* ARABIC </w:instrText>
      </w:r>
      <w:r w:rsidR="00343B12" w:rsidRPr="006D230E">
        <w:rPr>
          <w:color w:val="000000" w:themeColor="text1"/>
        </w:rPr>
        <w:fldChar w:fldCharType="separate"/>
      </w:r>
      <w:r w:rsidRPr="006D230E">
        <w:rPr>
          <w:noProof/>
          <w:color w:val="000000" w:themeColor="text1"/>
        </w:rPr>
        <w:t>3</w:t>
      </w:r>
      <w:r w:rsidR="00343B12" w:rsidRPr="006D230E">
        <w:rPr>
          <w:color w:val="000000" w:themeColor="text1"/>
        </w:rPr>
        <w:fldChar w:fldCharType="end"/>
      </w:r>
      <w:r w:rsidRPr="006D230E">
        <w:rPr>
          <w:color w:val="000000" w:themeColor="text1"/>
        </w:rPr>
        <w:t>. Margin Pemasaran Pola 2</w:t>
      </w:r>
    </w:p>
    <w:tbl>
      <w:tblPr>
        <w:tblW w:w="4080" w:type="dxa"/>
        <w:jc w:val="center"/>
        <w:tblInd w:w="95" w:type="dxa"/>
        <w:tblLook w:val="04A0"/>
      </w:tblPr>
      <w:tblGrid>
        <w:gridCol w:w="679"/>
        <w:gridCol w:w="1357"/>
        <w:gridCol w:w="2044"/>
      </w:tblGrid>
      <w:tr w:rsidR="00A80F0B" w:rsidRPr="00A80F0B" w:rsidTr="006D230E">
        <w:trPr>
          <w:trHeight w:val="286"/>
          <w:jc w:val="center"/>
        </w:trPr>
        <w:tc>
          <w:tcPr>
            <w:tcW w:w="679" w:type="dxa"/>
            <w:vMerge w:val="restart"/>
            <w:tcBorders>
              <w:top w:val="single" w:sz="4" w:space="0" w:color="auto"/>
              <w:left w:val="nil"/>
              <w:bottom w:val="single" w:sz="4" w:space="0" w:color="000000"/>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No.</w:t>
            </w:r>
          </w:p>
        </w:tc>
        <w:tc>
          <w:tcPr>
            <w:tcW w:w="1357" w:type="dxa"/>
            <w:vMerge w:val="restart"/>
            <w:tcBorders>
              <w:top w:val="single" w:sz="4" w:space="0" w:color="auto"/>
              <w:left w:val="nil"/>
              <w:bottom w:val="single" w:sz="4" w:space="0" w:color="000000"/>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Jenis ikan</w:t>
            </w:r>
          </w:p>
        </w:tc>
        <w:tc>
          <w:tcPr>
            <w:tcW w:w="2044" w:type="dxa"/>
            <w:vMerge w:val="restart"/>
            <w:tcBorders>
              <w:top w:val="single" w:sz="4" w:space="0" w:color="auto"/>
              <w:left w:val="nil"/>
              <w:bottom w:val="single" w:sz="4" w:space="0" w:color="000000"/>
              <w:right w:val="nil"/>
            </w:tcBorders>
            <w:shd w:val="clear" w:color="auto" w:fill="auto"/>
            <w:noWrap/>
            <w:vAlign w:val="center"/>
            <w:hideMark/>
          </w:tcPr>
          <w:p w:rsidR="00A80F0B" w:rsidRPr="00A80F0B" w:rsidRDefault="00CF7E50" w:rsidP="00A80F0B">
            <w:pPr>
              <w:widowControl/>
              <w:ind w:firstLine="0"/>
              <w:jc w:val="center"/>
              <w:rPr>
                <w:rFonts w:eastAsia="Times New Roman"/>
                <w:color w:val="000000"/>
                <w:kern w:val="0"/>
                <w:sz w:val="18"/>
                <w:szCs w:val="18"/>
                <w:lang w:eastAsia="en-US"/>
              </w:rPr>
            </w:pPr>
            <w:r>
              <w:rPr>
                <w:rFonts w:eastAsia="Times New Roman"/>
                <w:color w:val="000000"/>
                <w:kern w:val="0"/>
                <w:sz w:val="18"/>
                <w:szCs w:val="18"/>
                <w:lang w:eastAsia="en-US"/>
              </w:rPr>
              <w:t xml:space="preserve">Total </w:t>
            </w:r>
            <w:r w:rsidR="00854082">
              <w:rPr>
                <w:rFonts w:eastAsia="Times New Roman"/>
                <w:color w:val="000000"/>
                <w:kern w:val="0"/>
                <w:sz w:val="18"/>
                <w:szCs w:val="18"/>
                <w:lang w:eastAsia="en-US"/>
              </w:rPr>
              <w:t>m</w:t>
            </w:r>
            <w:r>
              <w:rPr>
                <w:rFonts w:eastAsia="Times New Roman"/>
                <w:color w:val="000000"/>
                <w:kern w:val="0"/>
                <w:sz w:val="18"/>
                <w:szCs w:val="18"/>
                <w:lang w:eastAsia="en-US"/>
              </w:rPr>
              <w:t xml:space="preserve">argin </w:t>
            </w:r>
            <w:r w:rsidR="00A80F0B" w:rsidRPr="00A80F0B">
              <w:rPr>
                <w:rFonts w:eastAsia="Times New Roman"/>
                <w:color w:val="000000"/>
                <w:kern w:val="0"/>
                <w:sz w:val="18"/>
                <w:szCs w:val="18"/>
                <w:lang w:eastAsia="en-US"/>
              </w:rPr>
              <w:t>(Rp/Kg)</w:t>
            </w:r>
          </w:p>
        </w:tc>
      </w:tr>
      <w:tr w:rsidR="00A80F0B" w:rsidRPr="00A80F0B" w:rsidTr="006D230E">
        <w:trPr>
          <w:trHeight w:val="286"/>
          <w:jc w:val="center"/>
        </w:trPr>
        <w:tc>
          <w:tcPr>
            <w:tcW w:w="679" w:type="dxa"/>
            <w:vMerge/>
            <w:tcBorders>
              <w:top w:val="single" w:sz="4" w:space="0" w:color="auto"/>
              <w:left w:val="nil"/>
              <w:bottom w:val="single" w:sz="4" w:space="0" w:color="000000"/>
              <w:right w:val="nil"/>
            </w:tcBorders>
            <w:vAlign w:val="center"/>
            <w:hideMark/>
          </w:tcPr>
          <w:p w:rsidR="00A80F0B" w:rsidRPr="00A80F0B" w:rsidRDefault="00A80F0B" w:rsidP="00A80F0B">
            <w:pPr>
              <w:widowControl/>
              <w:ind w:firstLine="0"/>
              <w:jc w:val="left"/>
              <w:rPr>
                <w:rFonts w:eastAsia="Times New Roman"/>
                <w:color w:val="000000"/>
                <w:kern w:val="0"/>
                <w:sz w:val="18"/>
                <w:szCs w:val="18"/>
                <w:lang w:eastAsia="en-US"/>
              </w:rPr>
            </w:pPr>
          </w:p>
        </w:tc>
        <w:tc>
          <w:tcPr>
            <w:tcW w:w="1357" w:type="dxa"/>
            <w:vMerge/>
            <w:tcBorders>
              <w:top w:val="single" w:sz="4" w:space="0" w:color="auto"/>
              <w:left w:val="nil"/>
              <w:bottom w:val="single" w:sz="4" w:space="0" w:color="000000"/>
              <w:right w:val="nil"/>
            </w:tcBorders>
            <w:vAlign w:val="center"/>
            <w:hideMark/>
          </w:tcPr>
          <w:p w:rsidR="00A80F0B" w:rsidRPr="00A80F0B" w:rsidRDefault="00A80F0B" w:rsidP="00A80F0B">
            <w:pPr>
              <w:widowControl/>
              <w:ind w:firstLine="0"/>
              <w:jc w:val="left"/>
              <w:rPr>
                <w:rFonts w:eastAsia="Times New Roman"/>
                <w:color w:val="000000"/>
                <w:kern w:val="0"/>
                <w:sz w:val="18"/>
                <w:szCs w:val="18"/>
                <w:lang w:eastAsia="en-US"/>
              </w:rPr>
            </w:pPr>
          </w:p>
        </w:tc>
        <w:tc>
          <w:tcPr>
            <w:tcW w:w="2044" w:type="dxa"/>
            <w:vMerge/>
            <w:tcBorders>
              <w:top w:val="single" w:sz="4" w:space="0" w:color="auto"/>
              <w:left w:val="nil"/>
              <w:bottom w:val="single" w:sz="4" w:space="0" w:color="000000"/>
              <w:right w:val="nil"/>
            </w:tcBorders>
            <w:vAlign w:val="center"/>
            <w:hideMark/>
          </w:tcPr>
          <w:p w:rsidR="00A80F0B" w:rsidRPr="00A80F0B" w:rsidRDefault="00A80F0B" w:rsidP="00A80F0B">
            <w:pPr>
              <w:widowControl/>
              <w:ind w:firstLine="0"/>
              <w:jc w:val="left"/>
              <w:rPr>
                <w:rFonts w:eastAsia="Times New Roman"/>
                <w:color w:val="000000"/>
                <w:kern w:val="0"/>
                <w:sz w:val="18"/>
                <w:szCs w:val="18"/>
                <w:lang w:eastAsia="en-US"/>
              </w:rPr>
            </w:pPr>
          </w:p>
        </w:tc>
      </w:tr>
      <w:tr w:rsidR="00A80F0B" w:rsidRPr="00A80F0B" w:rsidTr="006D230E">
        <w:trPr>
          <w:trHeight w:val="286"/>
          <w:jc w:val="center"/>
        </w:trPr>
        <w:tc>
          <w:tcPr>
            <w:tcW w:w="679"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1</w:t>
            </w:r>
          </w:p>
        </w:tc>
        <w:tc>
          <w:tcPr>
            <w:tcW w:w="1357" w:type="dxa"/>
            <w:tcBorders>
              <w:top w:val="nil"/>
              <w:left w:val="nil"/>
              <w:bottom w:val="nil"/>
              <w:right w:val="nil"/>
            </w:tcBorders>
            <w:shd w:val="clear" w:color="auto" w:fill="auto"/>
            <w:noWrap/>
            <w:vAlign w:val="bottom"/>
            <w:hideMark/>
          </w:tcPr>
          <w:p w:rsidR="00A80F0B" w:rsidRPr="00A80F0B" w:rsidRDefault="00A80F0B" w:rsidP="00A80F0B">
            <w:pPr>
              <w:widowControl/>
              <w:ind w:firstLine="0"/>
              <w:jc w:val="left"/>
              <w:rPr>
                <w:rFonts w:eastAsia="Times New Roman"/>
                <w:color w:val="000000"/>
                <w:kern w:val="0"/>
                <w:sz w:val="18"/>
                <w:szCs w:val="18"/>
                <w:lang w:eastAsia="en-US"/>
              </w:rPr>
            </w:pPr>
            <w:r w:rsidRPr="00A80F0B">
              <w:rPr>
                <w:rFonts w:eastAsia="Times New Roman"/>
                <w:color w:val="000000"/>
                <w:kern w:val="0"/>
                <w:sz w:val="18"/>
                <w:szCs w:val="18"/>
                <w:lang w:eastAsia="en-US"/>
              </w:rPr>
              <w:t xml:space="preserve">Tuna  </w:t>
            </w:r>
          </w:p>
        </w:tc>
        <w:tc>
          <w:tcPr>
            <w:tcW w:w="2044"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9285,71</w:t>
            </w:r>
          </w:p>
        </w:tc>
      </w:tr>
      <w:tr w:rsidR="00A80F0B" w:rsidRPr="00A80F0B" w:rsidTr="006D230E">
        <w:trPr>
          <w:trHeight w:val="286"/>
          <w:jc w:val="center"/>
        </w:trPr>
        <w:tc>
          <w:tcPr>
            <w:tcW w:w="679"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2</w:t>
            </w:r>
          </w:p>
        </w:tc>
        <w:tc>
          <w:tcPr>
            <w:tcW w:w="1357" w:type="dxa"/>
            <w:tcBorders>
              <w:top w:val="nil"/>
              <w:left w:val="nil"/>
              <w:bottom w:val="nil"/>
              <w:right w:val="nil"/>
            </w:tcBorders>
            <w:shd w:val="clear" w:color="auto" w:fill="auto"/>
            <w:noWrap/>
            <w:vAlign w:val="bottom"/>
            <w:hideMark/>
          </w:tcPr>
          <w:p w:rsidR="00A80F0B" w:rsidRPr="00A80F0B" w:rsidRDefault="00A80F0B" w:rsidP="00A80F0B">
            <w:pPr>
              <w:widowControl/>
              <w:ind w:firstLine="0"/>
              <w:jc w:val="left"/>
              <w:rPr>
                <w:rFonts w:eastAsia="Times New Roman"/>
                <w:color w:val="000000"/>
                <w:kern w:val="0"/>
                <w:sz w:val="18"/>
                <w:szCs w:val="18"/>
                <w:lang w:eastAsia="en-US"/>
              </w:rPr>
            </w:pPr>
            <w:r w:rsidRPr="00A80F0B">
              <w:rPr>
                <w:rFonts w:eastAsia="Times New Roman"/>
                <w:color w:val="000000"/>
                <w:kern w:val="0"/>
                <w:sz w:val="18"/>
                <w:szCs w:val="18"/>
                <w:lang w:eastAsia="en-US"/>
              </w:rPr>
              <w:t>Kuwe</w:t>
            </w:r>
          </w:p>
        </w:tc>
        <w:tc>
          <w:tcPr>
            <w:tcW w:w="2044"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3333,33</w:t>
            </w:r>
          </w:p>
        </w:tc>
      </w:tr>
      <w:tr w:rsidR="00A80F0B" w:rsidRPr="00A80F0B" w:rsidTr="006D230E">
        <w:trPr>
          <w:trHeight w:val="286"/>
          <w:jc w:val="center"/>
        </w:trPr>
        <w:tc>
          <w:tcPr>
            <w:tcW w:w="679"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3</w:t>
            </w:r>
          </w:p>
        </w:tc>
        <w:tc>
          <w:tcPr>
            <w:tcW w:w="1357" w:type="dxa"/>
            <w:tcBorders>
              <w:top w:val="nil"/>
              <w:left w:val="nil"/>
              <w:bottom w:val="nil"/>
              <w:right w:val="nil"/>
            </w:tcBorders>
            <w:shd w:val="clear" w:color="auto" w:fill="auto"/>
            <w:noWrap/>
            <w:vAlign w:val="bottom"/>
            <w:hideMark/>
          </w:tcPr>
          <w:p w:rsidR="00A80F0B" w:rsidRPr="00A80F0B" w:rsidRDefault="00A80F0B" w:rsidP="00A80F0B">
            <w:pPr>
              <w:widowControl/>
              <w:ind w:firstLine="0"/>
              <w:jc w:val="left"/>
              <w:rPr>
                <w:rFonts w:eastAsia="Times New Roman"/>
                <w:color w:val="000000"/>
                <w:kern w:val="0"/>
                <w:sz w:val="18"/>
                <w:szCs w:val="18"/>
                <w:lang w:eastAsia="en-US"/>
              </w:rPr>
            </w:pPr>
            <w:r w:rsidRPr="00A80F0B">
              <w:rPr>
                <w:rFonts w:eastAsia="Times New Roman"/>
                <w:color w:val="000000"/>
                <w:kern w:val="0"/>
                <w:sz w:val="18"/>
                <w:szCs w:val="18"/>
                <w:lang w:eastAsia="en-US"/>
              </w:rPr>
              <w:t xml:space="preserve">Tongkol </w:t>
            </w:r>
          </w:p>
        </w:tc>
        <w:tc>
          <w:tcPr>
            <w:tcW w:w="2044"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4142,86</w:t>
            </w:r>
          </w:p>
        </w:tc>
      </w:tr>
      <w:tr w:rsidR="00A80F0B" w:rsidRPr="00A80F0B" w:rsidTr="006D230E">
        <w:trPr>
          <w:trHeight w:val="286"/>
          <w:jc w:val="center"/>
        </w:trPr>
        <w:tc>
          <w:tcPr>
            <w:tcW w:w="679"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4</w:t>
            </w:r>
          </w:p>
        </w:tc>
        <w:tc>
          <w:tcPr>
            <w:tcW w:w="1357" w:type="dxa"/>
            <w:tcBorders>
              <w:top w:val="nil"/>
              <w:left w:val="nil"/>
              <w:bottom w:val="nil"/>
              <w:right w:val="nil"/>
            </w:tcBorders>
            <w:shd w:val="clear" w:color="auto" w:fill="auto"/>
            <w:noWrap/>
            <w:vAlign w:val="bottom"/>
            <w:hideMark/>
          </w:tcPr>
          <w:p w:rsidR="00A80F0B" w:rsidRPr="00A80F0B" w:rsidRDefault="00A80F0B" w:rsidP="00A80F0B">
            <w:pPr>
              <w:widowControl/>
              <w:ind w:firstLine="0"/>
              <w:jc w:val="left"/>
              <w:rPr>
                <w:rFonts w:eastAsia="Times New Roman"/>
                <w:color w:val="000000"/>
                <w:kern w:val="0"/>
                <w:sz w:val="18"/>
                <w:szCs w:val="18"/>
                <w:lang w:eastAsia="en-US"/>
              </w:rPr>
            </w:pPr>
            <w:r w:rsidRPr="00A80F0B">
              <w:rPr>
                <w:rFonts w:eastAsia="Times New Roman"/>
                <w:color w:val="000000"/>
                <w:kern w:val="0"/>
                <w:sz w:val="18"/>
                <w:szCs w:val="18"/>
                <w:lang w:eastAsia="en-US"/>
              </w:rPr>
              <w:t>Kerapu</w:t>
            </w:r>
          </w:p>
        </w:tc>
        <w:tc>
          <w:tcPr>
            <w:tcW w:w="2044" w:type="dxa"/>
            <w:tcBorders>
              <w:top w:val="nil"/>
              <w:left w:val="nil"/>
              <w:bottom w:val="nil"/>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15000</w:t>
            </w:r>
          </w:p>
        </w:tc>
      </w:tr>
      <w:tr w:rsidR="00A80F0B" w:rsidRPr="00A80F0B" w:rsidTr="006D230E">
        <w:trPr>
          <w:trHeight w:val="286"/>
          <w:jc w:val="center"/>
        </w:trPr>
        <w:tc>
          <w:tcPr>
            <w:tcW w:w="679" w:type="dxa"/>
            <w:tcBorders>
              <w:top w:val="nil"/>
              <w:left w:val="nil"/>
              <w:bottom w:val="single" w:sz="4" w:space="0" w:color="auto"/>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5</w:t>
            </w:r>
          </w:p>
        </w:tc>
        <w:tc>
          <w:tcPr>
            <w:tcW w:w="1357" w:type="dxa"/>
            <w:tcBorders>
              <w:top w:val="nil"/>
              <w:left w:val="nil"/>
              <w:bottom w:val="single" w:sz="4" w:space="0" w:color="auto"/>
              <w:right w:val="nil"/>
            </w:tcBorders>
            <w:shd w:val="clear" w:color="auto" w:fill="auto"/>
            <w:noWrap/>
            <w:vAlign w:val="bottom"/>
            <w:hideMark/>
          </w:tcPr>
          <w:p w:rsidR="00A80F0B" w:rsidRPr="00A80F0B" w:rsidRDefault="00A80F0B" w:rsidP="00A80F0B">
            <w:pPr>
              <w:widowControl/>
              <w:ind w:firstLine="0"/>
              <w:jc w:val="left"/>
              <w:rPr>
                <w:rFonts w:eastAsia="Times New Roman"/>
                <w:color w:val="000000"/>
                <w:kern w:val="0"/>
                <w:sz w:val="18"/>
                <w:szCs w:val="18"/>
                <w:lang w:eastAsia="en-US"/>
              </w:rPr>
            </w:pPr>
            <w:r w:rsidRPr="00A80F0B">
              <w:rPr>
                <w:rFonts w:eastAsia="Times New Roman"/>
                <w:color w:val="000000"/>
                <w:kern w:val="0"/>
                <w:sz w:val="18"/>
                <w:szCs w:val="18"/>
                <w:lang w:eastAsia="en-US"/>
              </w:rPr>
              <w:t>Kakap</w:t>
            </w:r>
          </w:p>
        </w:tc>
        <w:tc>
          <w:tcPr>
            <w:tcW w:w="2044" w:type="dxa"/>
            <w:tcBorders>
              <w:top w:val="nil"/>
              <w:left w:val="nil"/>
              <w:bottom w:val="single" w:sz="4" w:space="0" w:color="auto"/>
              <w:right w:val="nil"/>
            </w:tcBorders>
            <w:shd w:val="clear" w:color="auto" w:fill="auto"/>
            <w:noWrap/>
            <w:vAlign w:val="center"/>
            <w:hideMark/>
          </w:tcPr>
          <w:p w:rsidR="00A80F0B" w:rsidRPr="00A80F0B" w:rsidRDefault="00A80F0B" w:rsidP="00A80F0B">
            <w:pPr>
              <w:widowControl/>
              <w:ind w:firstLine="0"/>
              <w:jc w:val="center"/>
              <w:rPr>
                <w:rFonts w:eastAsia="Times New Roman"/>
                <w:color w:val="000000"/>
                <w:kern w:val="0"/>
                <w:sz w:val="18"/>
                <w:szCs w:val="18"/>
                <w:lang w:eastAsia="en-US"/>
              </w:rPr>
            </w:pPr>
            <w:r w:rsidRPr="00A80F0B">
              <w:rPr>
                <w:rFonts w:eastAsia="Times New Roman"/>
                <w:color w:val="000000"/>
                <w:kern w:val="0"/>
                <w:sz w:val="18"/>
                <w:szCs w:val="18"/>
                <w:lang w:eastAsia="en-US"/>
              </w:rPr>
              <w:t>15000</w:t>
            </w:r>
          </w:p>
        </w:tc>
      </w:tr>
    </w:tbl>
    <w:p w:rsidR="006F0BD9" w:rsidRPr="003C0F9F" w:rsidRDefault="00516476" w:rsidP="007E3105">
      <w:pPr>
        <w:pStyle w:val="08paragraf"/>
        <w:ind w:firstLine="0"/>
        <w:jc w:val="left"/>
        <w:rPr>
          <w:sz w:val="18"/>
          <w:szCs w:val="18"/>
          <w:lang w:val="en-US"/>
        </w:rPr>
      </w:pPr>
      <w:r w:rsidRPr="00516476">
        <w:rPr>
          <w:sz w:val="18"/>
          <w:szCs w:val="18"/>
          <w:lang w:val="en-US"/>
        </w:rPr>
        <w:t xml:space="preserve">   Sumber : Data Primer (diolah)</w:t>
      </w:r>
    </w:p>
    <w:p w:rsidR="003578D6" w:rsidRPr="0038460E" w:rsidRDefault="00393674" w:rsidP="00617282">
      <w:pPr>
        <w:pStyle w:val="08paragraf"/>
        <w:ind w:firstLine="720"/>
        <w:rPr>
          <w:rFonts w:asciiTheme="majorBidi" w:hAnsiTheme="majorBidi" w:cstheme="majorBidi"/>
          <w:color w:val="000000"/>
          <w:szCs w:val="22"/>
          <w:lang w:val="en-US"/>
        </w:rPr>
      </w:pPr>
      <w:r w:rsidRPr="00393674">
        <w:rPr>
          <w:rFonts w:asciiTheme="majorBidi" w:hAnsiTheme="majorBidi" w:cstheme="majorBidi"/>
          <w:szCs w:val="22"/>
        </w:rPr>
        <w:lastRenderedPageBreak/>
        <w:t>Sedangkan margin pem</w:t>
      </w:r>
      <w:r w:rsidR="006A662D">
        <w:rPr>
          <w:rFonts w:asciiTheme="majorBidi" w:hAnsiTheme="majorBidi" w:cstheme="majorBidi"/>
          <w:szCs w:val="22"/>
        </w:rPr>
        <w:t xml:space="preserve">asaran untuk pola 2 pada Tabel </w:t>
      </w:r>
      <w:r w:rsidR="006A662D">
        <w:rPr>
          <w:rFonts w:asciiTheme="majorBidi" w:hAnsiTheme="majorBidi" w:cstheme="majorBidi"/>
          <w:szCs w:val="22"/>
          <w:lang w:val="en-US"/>
        </w:rPr>
        <w:t>3</w:t>
      </w:r>
      <w:r w:rsidRPr="00393674">
        <w:rPr>
          <w:rFonts w:asciiTheme="majorBidi" w:hAnsiTheme="majorBidi" w:cstheme="majorBidi"/>
          <w:szCs w:val="22"/>
        </w:rPr>
        <w:t xml:space="preserve"> tertinggi terdapat pada ikan Ker</w:t>
      </w:r>
      <w:r w:rsidR="00586FAE">
        <w:rPr>
          <w:rFonts w:asciiTheme="majorBidi" w:hAnsiTheme="majorBidi" w:cstheme="majorBidi"/>
          <w:szCs w:val="22"/>
          <w:lang w:val="en-US"/>
        </w:rPr>
        <w:t>a</w:t>
      </w:r>
      <w:r w:rsidRPr="00393674">
        <w:rPr>
          <w:rFonts w:asciiTheme="majorBidi" w:hAnsiTheme="majorBidi" w:cstheme="majorBidi"/>
          <w:szCs w:val="22"/>
        </w:rPr>
        <w:t xml:space="preserve">pu dan Kakap  sebesar Rp 15.000,00/kg dan yang terendah terdapat pada ikan Kuwe yaitu Rp 3.333,00/kg. </w:t>
      </w:r>
      <w:r w:rsidRPr="00393674">
        <w:rPr>
          <w:rFonts w:asciiTheme="majorBidi" w:hAnsiTheme="majorBidi" w:cstheme="majorBidi"/>
          <w:color w:val="000000"/>
          <w:szCs w:val="22"/>
        </w:rPr>
        <w:t>Menurut penelitian Waoma (2015) Margin rata-rata setiap pola pemasaran Rp 500,00-3.000,00/kg. Sedangkan margin pemasaran yang terdapat di PPI Calang mencapai rata-rata Rp 3.000,00-15.000,00/kg. Bila dibandingkan margin pemasaran ikan di PPI Calang lebih tinggi dari pada penelitian sebelumnya. Hal ini terjadi karena meningkatnya nilai tukar mata uang disetiap tahunnya, serta besarnya pengambilan keuntungan pada setiap pelaku pemasaran yang disebabkan oleh besarnya biaya pemasaran yang dikeluarkan serta</w:t>
      </w:r>
      <w:r w:rsidR="00A668DC" w:rsidRPr="00A668DC">
        <w:rPr>
          <w:rFonts w:asciiTheme="majorBidi" w:hAnsiTheme="majorBidi" w:cstheme="majorBidi"/>
          <w:color w:val="000000"/>
          <w:szCs w:val="22"/>
        </w:rPr>
        <w:t xml:space="preserve"> meningkatnya margin pemasaran</w:t>
      </w:r>
      <w:r w:rsidR="00B70763" w:rsidRPr="00B70763">
        <w:rPr>
          <w:rFonts w:asciiTheme="majorBidi" w:hAnsiTheme="majorBidi" w:cstheme="majorBidi"/>
          <w:color w:val="000000"/>
          <w:szCs w:val="22"/>
        </w:rPr>
        <w:t xml:space="preserve"> sehingga</w:t>
      </w:r>
      <w:r w:rsidRPr="00393674">
        <w:rPr>
          <w:rFonts w:asciiTheme="majorBidi" w:hAnsiTheme="majorBidi" w:cstheme="majorBidi"/>
          <w:color w:val="000000"/>
          <w:szCs w:val="22"/>
        </w:rPr>
        <w:t xml:space="preserve"> tidak sesuainya kegiatan distribusi dan pemasaran yang terjadi di PPI Cala</w:t>
      </w:r>
      <w:r w:rsidR="00F976A9">
        <w:rPr>
          <w:rFonts w:asciiTheme="majorBidi" w:hAnsiTheme="majorBidi" w:cstheme="majorBidi"/>
          <w:color w:val="000000"/>
          <w:szCs w:val="22"/>
        </w:rPr>
        <w:t>ng</w:t>
      </w:r>
      <w:r w:rsidRPr="00393674">
        <w:rPr>
          <w:rFonts w:asciiTheme="majorBidi" w:hAnsiTheme="majorBidi" w:cstheme="majorBidi"/>
          <w:color w:val="000000"/>
          <w:szCs w:val="22"/>
        </w:rPr>
        <w:t>. Karena semakin besar margin pemasaran maka semakin tidak efisien suatu kegiatan pemasaran tersebut.</w:t>
      </w:r>
      <w:r w:rsidR="002051F5">
        <w:rPr>
          <w:rFonts w:asciiTheme="majorBidi" w:hAnsiTheme="majorBidi" w:cstheme="majorBidi"/>
          <w:color w:val="000000"/>
          <w:szCs w:val="22"/>
          <w:lang w:val="en-US"/>
        </w:rPr>
        <w:t>Tingginya marg</w:t>
      </w:r>
      <w:r w:rsidR="00857D18" w:rsidRPr="00857D18">
        <w:rPr>
          <w:rFonts w:asciiTheme="majorBidi" w:hAnsiTheme="majorBidi" w:cstheme="majorBidi"/>
          <w:color w:val="000000"/>
          <w:szCs w:val="22"/>
          <w:lang w:val="en-US"/>
        </w:rPr>
        <w:t>in pemasaran dan besarnya biaya pemasaran sering digunakansebagai indikator tidak efisiennya suatu sistem pemasaran</w:t>
      </w:r>
      <w:r w:rsidR="003578D6">
        <w:rPr>
          <w:rFonts w:asciiTheme="majorBidi" w:hAnsiTheme="majorBidi" w:cstheme="majorBidi"/>
          <w:color w:val="000000"/>
          <w:szCs w:val="22"/>
          <w:lang w:val="en-US"/>
        </w:rPr>
        <w:t xml:space="preserve"> </w:t>
      </w:r>
      <w:r w:rsidR="0038460E">
        <w:rPr>
          <w:rFonts w:asciiTheme="majorBidi" w:hAnsiTheme="majorBidi" w:cstheme="majorBidi"/>
          <w:color w:val="000000"/>
          <w:szCs w:val="22"/>
          <w:lang w:val="en-US"/>
        </w:rPr>
        <w:t>Fatmawati (2016)</w:t>
      </w:r>
      <w:r w:rsidR="00857D18" w:rsidRPr="00857D18">
        <w:rPr>
          <w:rFonts w:asciiTheme="majorBidi" w:hAnsiTheme="majorBidi" w:cstheme="majorBidi"/>
          <w:color w:val="000000"/>
          <w:szCs w:val="22"/>
          <w:lang w:val="en-US"/>
        </w:rPr>
        <w:t>.</w:t>
      </w:r>
    </w:p>
    <w:p w:rsidR="00654367" w:rsidRDefault="00654367" w:rsidP="00654367">
      <w:pPr>
        <w:pStyle w:val="07aSubJudul"/>
      </w:pPr>
      <w:r>
        <w:rPr>
          <w:lang w:val="id-ID"/>
        </w:rPr>
        <w:t>KE</w:t>
      </w:r>
      <w:r>
        <w:t>SIMPULAN DAN SARAN</w:t>
      </w:r>
    </w:p>
    <w:p w:rsidR="00654367" w:rsidRDefault="00654367" w:rsidP="00617282">
      <w:pPr>
        <w:pStyle w:val="07csubsubjuduldibawahsubjudul"/>
      </w:pPr>
      <w:r>
        <w:t>Kesimpulan</w:t>
      </w:r>
    </w:p>
    <w:p w:rsidR="00617282" w:rsidRPr="00B3700B" w:rsidRDefault="00454EA3" w:rsidP="00B3700B">
      <w:pPr>
        <w:pStyle w:val="ListParagraph"/>
        <w:keepNext/>
        <w:keepLines/>
        <w:spacing w:after="0" w:line="360" w:lineRule="auto"/>
        <w:ind w:left="0"/>
        <w:jc w:val="both"/>
        <w:outlineLvl w:val="1"/>
        <w:rPr>
          <w:rFonts w:asciiTheme="majorBidi" w:hAnsiTheme="majorBidi" w:cstheme="majorBidi"/>
          <w:color w:val="000000"/>
          <w:szCs w:val="24"/>
          <w:lang w:val="en-US"/>
        </w:rPr>
      </w:pPr>
      <w:bookmarkStart w:id="18" w:name="_Toc45756607"/>
      <w:bookmarkStart w:id="19" w:name="_Toc45757244"/>
      <w:bookmarkStart w:id="20" w:name="_Toc57919078"/>
      <w:r w:rsidRPr="00B90103">
        <w:rPr>
          <w:rFonts w:asciiTheme="majorBidi" w:hAnsiTheme="majorBidi" w:cstheme="majorBidi"/>
          <w:color w:val="000000"/>
          <w:szCs w:val="24"/>
        </w:rPr>
        <w:t xml:space="preserve">Pada </w:t>
      </w:r>
      <w:r w:rsidR="00B91B87">
        <w:rPr>
          <w:rFonts w:asciiTheme="majorBidi" w:hAnsiTheme="majorBidi" w:cstheme="majorBidi"/>
          <w:color w:val="000000"/>
          <w:szCs w:val="24"/>
          <w:lang w:val="en-US"/>
        </w:rPr>
        <w:t>pen</w:t>
      </w:r>
      <w:r w:rsidRPr="00B90103">
        <w:rPr>
          <w:rFonts w:asciiTheme="majorBidi" w:hAnsiTheme="majorBidi" w:cstheme="majorBidi"/>
          <w:color w:val="000000"/>
          <w:szCs w:val="24"/>
        </w:rPr>
        <w:t>distribusi</w:t>
      </w:r>
      <w:r w:rsidR="00B91B87">
        <w:rPr>
          <w:rFonts w:asciiTheme="majorBidi" w:hAnsiTheme="majorBidi" w:cstheme="majorBidi"/>
          <w:color w:val="000000"/>
          <w:szCs w:val="24"/>
          <w:lang w:val="en-US"/>
        </w:rPr>
        <w:t>an dan</w:t>
      </w:r>
      <w:r w:rsidRPr="00B90103">
        <w:rPr>
          <w:rFonts w:asciiTheme="majorBidi" w:hAnsiTheme="majorBidi" w:cstheme="majorBidi"/>
          <w:color w:val="000000"/>
          <w:szCs w:val="24"/>
        </w:rPr>
        <w:t xml:space="preserve"> pemasaran ikan di PPI Calang memiliki dua pola pemasaran yaitu, pola 1 terdiri dari nelayan – pedagang pengumpul – pedagang pengecer – dan konsumen. pola 2 distribusi terdiri dari nelayan – pedagang pengumpul – konsumen.</w:t>
      </w:r>
      <w:bookmarkEnd w:id="18"/>
      <w:bookmarkEnd w:id="19"/>
      <w:bookmarkEnd w:id="20"/>
    </w:p>
    <w:p w:rsidR="00617282" w:rsidRPr="00617282" w:rsidRDefault="00654367" w:rsidP="00B3700B">
      <w:pPr>
        <w:pStyle w:val="07bsubsubjuduldibawahparagraf"/>
        <w:spacing w:before="0"/>
        <w:rPr>
          <w:lang w:val="en-US"/>
        </w:rPr>
      </w:pPr>
      <w:r>
        <w:t>Saran</w:t>
      </w:r>
    </w:p>
    <w:p w:rsidR="003960CC" w:rsidRPr="003960CC" w:rsidRDefault="005D4D3C" w:rsidP="006E74B8">
      <w:pPr>
        <w:spacing w:line="360" w:lineRule="auto"/>
        <w:ind w:firstLine="576"/>
        <w:rPr>
          <w:rFonts w:asciiTheme="majorBidi" w:hAnsiTheme="majorBidi" w:cstheme="majorBidi"/>
          <w:sz w:val="22"/>
          <w:szCs w:val="22"/>
        </w:rPr>
      </w:pPr>
      <w:r w:rsidRPr="005D4D3C">
        <w:rPr>
          <w:rFonts w:asciiTheme="majorBidi" w:hAnsiTheme="majorBidi" w:cstheme="majorBidi"/>
          <w:sz w:val="22"/>
          <w:szCs w:val="22"/>
        </w:rPr>
        <w:t xml:space="preserve">Penulis hanya meneliti pola pemasaran berdasarkan jenis ikan di PPI Calang. Penulis menyadari banyak memiliki kekurangan dan </w:t>
      </w:r>
      <w:r w:rsidRPr="005D4D3C">
        <w:rPr>
          <w:rFonts w:asciiTheme="majorBidi" w:hAnsiTheme="majorBidi" w:cstheme="majorBidi"/>
          <w:sz w:val="22"/>
          <w:szCs w:val="22"/>
        </w:rPr>
        <w:lastRenderedPageBreak/>
        <w:t xml:space="preserve">kekeliruan serta memiliki ruang lingkup yang kecil. Maka perlu dilakukannya pengkajian lebih dalam terhadap pola ditribusi ikan di Kabupaten Aceh Jaya dengan ruang lingkup yang lebih luas. </w:t>
      </w:r>
    </w:p>
    <w:p w:rsidR="00654367" w:rsidRDefault="00654367" w:rsidP="00654367">
      <w:pPr>
        <w:pStyle w:val="07aSubJudul"/>
      </w:pPr>
      <w:r>
        <w:t>DAFTAR PUSTAKA</w:t>
      </w:r>
    </w:p>
    <w:p w:rsidR="003960CC" w:rsidRPr="003960CC" w:rsidRDefault="003960CC" w:rsidP="007F3AC8">
      <w:pPr>
        <w:autoSpaceDE w:val="0"/>
        <w:autoSpaceDN w:val="0"/>
        <w:adjustRightInd w:val="0"/>
        <w:spacing w:line="360" w:lineRule="auto"/>
        <w:ind w:left="567" w:hanging="1418"/>
        <w:rPr>
          <w:rFonts w:asciiTheme="majorBidi" w:hAnsiTheme="majorBidi" w:cstheme="majorBidi"/>
          <w:szCs w:val="24"/>
        </w:rPr>
      </w:pPr>
      <w:r w:rsidRPr="003960CC">
        <w:rPr>
          <w:rFonts w:asciiTheme="majorBidi" w:hAnsiTheme="majorBidi" w:cstheme="majorBidi"/>
          <w:sz w:val="22"/>
          <w:szCs w:val="22"/>
        </w:rPr>
        <w:t>Basri H. 2014. Analisis Rantai Pemasaran dan Besar Marjin Pemasaran Ikan Asin Pada Tiap Pelaku Pemasaran Di Desa Padang Rubek Kecamatan Kuala Pesisir Kabupaten Nagan Raya. [Skripsi]. Fakultas pertanian</w:t>
      </w:r>
      <w:r w:rsidRPr="00FC650E">
        <w:rPr>
          <w:rFonts w:asciiTheme="majorBidi" w:hAnsiTheme="majorBidi" w:cstheme="majorBidi"/>
          <w:sz w:val="22"/>
          <w:szCs w:val="22"/>
        </w:rPr>
        <w:t>Universitas Teuku Umar. 71 halaman.</w:t>
      </w:r>
    </w:p>
    <w:p w:rsidR="00F451C7" w:rsidRDefault="00F451C7" w:rsidP="00F451C7">
      <w:pPr>
        <w:pStyle w:val="16daftarpustaka"/>
        <w:rPr>
          <w:lang w:val="en-US"/>
        </w:rPr>
      </w:pPr>
      <w:r w:rsidRPr="007C4E2A">
        <w:rPr>
          <w:lang w:val="en-US"/>
        </w:rPr>
        <w:t>Effendi I dan Oktariza W. 2006. Manajemen Agribisnis Perikanan. Penebar Swadaya. Bogor.</w:t>
      </w:r>
    </w:p>
    <w:p w:rsidR="0038460E" w:rsidRPr="00043A95" w:rsidRDefault="0038460E" w:rsidP="00041DD0">
      <w:pPr>
        <w:widowControl/>
        <w:autoSpaceDE w:val="0"/>
        <w:autoSpaceDN w:val="0"/>
        <w:adjustRightInd w:val="0"/>
        <w:spacing w:line="360" w:lineRule="auto"/>
        <w:ind w:left="567" w:hanging="567"/>
        <w:rPr>
          <w:rFonts w:asciiTheme="majorBidi" w:eastAsiaTheme="minorHAnsi" w:hAnsiTheme="majorBidi" w:cstheme="majorBidi"/>
          <w:kern w:val="0"/>
          <w:sz w:val="22"/>
          <w:szCs w:val="22"/>
          <w:lang w:eastAsia="en-US"/>
        </w:rPr>
      </w:pPr>
      <w:r w:rsidRPr="00043A95">
        <w:rPr>
          <w:sz w:val="22"/>
          <w:szCs w:val="22"/>
        </w:rPr>
        <w:t xml:space="preserve">Fatmawati. 2016. </w:t>
      </w:r>
      <w:r w:rsidR="00041DD0" w:rsidRPr="00043A95">
        <w:rPr>
          <w:rFonts w:asciiTheme="majorBidi" w:eastAsiaTheme="minorHAnsi" w:hAnsiTheme="majorBidi" w:cstheme="majorBidi"/>
          <w:kern w:val="0"/>
          <w:sz w:val="22"/>
          <w:szCs w:val="22"/>
          <w:lang w:eastAsia="en-US"/>
        </w:rPr>
        <w:t>Rantai Distribusi Ikan Tangkap Di Desa Pohuwato Timur Kecamatan Marisa Kabupaten Pohuwato</w:t>
      </w:r>
      <w:r w:rsidR="00B73DD6" w:rsidRPr="00043A95">
        <w:rPr>
          <w:rFonts w:asciiTheme="majorBidi" w:eastAsiaTheme="minorHAnsi" w:hAnsiTheme="majorBidi" w:cstheme="majorBidi"/>
          <w:kern w:val="0"/>
          <w:sz w:val="22"/>
          <w:szCs w:val="22"/>
          <w:lang w:eastAsia="en-US"/>
        </w:rPr>
        <w:t xml:space="preserve">. </w:t>
      </w:r>
      <w:r w:rsidR="00B73DD6" w:rsidRPr="00043A95">
        <w:rPr>
          <w:rFonts w:asciiTheme="majorBidi" w:eastAsiaTheme="minorHAnsi" w:hAnsiTheme="majorBidi" w:cstheme="majorBidi"/>
          <w:i/>
          <w:iCs/>
          <w:kern w:val="0"/>
          <w:sz w:val="22"/>
          <w:szCs w:val="22"/>
          <w:lang w:eastAsia="en-US"/>
        </w:rPr>
        <w:t xml:space="preserve">Jurnal Agropolitan. </w:t>
      </w:r>
      <w:r w:rsidR="00043A95" w:rsidRPr="00043A95">
        <w:rPr>
          <w:rFonts w:asciiTheme="majorBidi" w:eastAsiaTheme="minorHAnsi" w:hAnsiTheme="majorBidi" w:cstheme="majorBidi"/>
          <w:kern w:val="0"/>
          <w:sz w:val="22"/>
          <w:szCs w:val="22"/>
          <w:lang w:eastAsia="en-US"/>
        </w:rPr>
        <w:t>3(3) : 32-41</w:t>
      </w:r>
    </w:p>
    <w:p w:rsidR="00F451C7" w:rsidRDefault="00F451C7" w:rsidP="00F451C7">
      <w:pPr>
        <w:pStyle w:val="16daftarpustaka"/>
        <w:rPr>
          <w:lang w:val="en-US"/>
        </w:rPr>
      </w:pPr>
      <w:r w:rsidRPr="007C4E2A">
        <w:t>Hapsari TD. 2013. Distribusi dan Margin Pemasaran Hasil Tangkapan Ikan Tongkol (</w:t>
      </w:r>
      <w:r w:rsidRPr="007C4E2A">
        <w:rPr>
          <w:i/>
          <w:iCs/>
        </w:rPr>
        <w:t>Euthynnus affinis</w:t>
      </w:r>
      <w:r w:rsidRPr="007C4E2A">
        <w:t xml:space="preserve">) di TPI Ujung Batu Jepara. </w:t>
      </w:r>
      <w:r w:rsidRPr="007C4E2A">
        <w:rPr>
          <w:i/>
          <w:iCs/>
        </w:rPr>
        <w:t>Jurnal Ilmu Perikanan dan Sumberdaya perairan</w:t>
      </w:r>
      <w:r w:rsidR="00F81E4C">
        <w:t>.</w:t>
      </w:r>
      <w:r w:rsidRPr="007C4E2A">
        <w:t xml:space="preserve"> 2(2): 131-138.</w:t>
      </w:r>
    </w:p>
    <w:p w:rsidR="00173433" w:rsidRDefault="00F451C7" w:rsidP="006A7681">
      <w:pPr>
        <w:pStyle w:val="16daftarpustaka"/>
        <w:rPr>
          <w:lang w:val="en-US"/>
        </w:rPr>
      </w:pPr>
      <w:r w:rsidRPr="00AC22E5">
        <w:t xml:space="preserve">Johanson D. 2013.Analisis Efisiensi Pola Distribusi Hasil Penangkapan Ikan Nelayan Kecamatan Kahayan Kuala Kabupaten Pulang Pisau. </w:t>
      </w:r>
      <w:r w:rsidRPr="00AC22E5">
        <w:rPr>
          <w:i/>
          <w:iCs/>
        </w:rPr>
        <w:t>jurnal sains manajemen</w:t>
      </w:r>
      <w:r w:rsidR="00F81E4C">
        <w:t>.</w:t>
      </w:r>
      <w:r w:rsidRPr="00AC22E5">
        <w:t>1 (1) : 97-109.</w:t>
      </w:r>
    </w:p>
    <w:p w:rsidR="00D9718F" w:rsidRDefault="00D9718F" w:rsidP="006308F0">
      <w:pPr>
        <w:pStyle w:val="16daftarpustaka"/>
        <w:rPr>
          <w:lang w:val="en-US"/>
        </w:rPr>
      </w:pPr>
      <w:r>
        <w:rPr>
          <w:lang w:val="en-US"/>
        </w:rPr>
        <w:t>Naufal A. 2014.</w:t>
      </w:r>
      <w:r w:rsidR="006308F0" w:rsidRPr="006308F0">
        <w:rPr>
          <w:lang w:val="en-US"/>
        </w:rPr>
        <w:t>Analisis Kebijakan Pengelolaan Optimal Perikanan Cakalang di Pesisir Utara Aceh.</w:t>
      </w:r>
      <w:r w:rsidR="006308F0">
        <w:rPr>
          <w:lang w:val="en-US"/>
        </w:rPr>
        <w:t xml:space="preserve"> [Tesis]. </w:t>
      </w:r>
      <w:r w:rsidR="009533DE">
        <w:rPr>
          <w:lang w:val="en-US"/>
        </w:rPr>
        <w:t>Sekolah Pascasarjana. Institut. Pertanian Bogor</w:t>
      </w:r>
      <w:r w:rsidR="009231F1">
        <w:rPr>
          <w:lang w:val="en-US"/>
        </w:rPr>
        <w:t>. 103 halaman</w:t>
      </w:r>
      <w:r w:rsidR="007F3AC8">
        <w:rPr>
          <w:lang w:val="en-US"/>
        </w:rPr>
        <w:t>.</w:t>
      </w:r>
    </w:p>
    <w:p w:rsidR="00586FAE" w:rsidRPr="00D9718F" w:rsidRDefault="00586FAE" w:rsidP="006F0BD9">
      <w:pPr>
        <w:pStyle w:val="16daftarpustaka"/>
        <w:ind w:left="0" w:firstLine="0"/>
        <w:rPr>
          <w:lang w:val="en-US"/>
        </w:rPr>
      </w:pPr>
    </w:p>
    <w:p w:rsidR="006E74B8" w:rsidRPr="001F53C0" w:rsidRDefault="00173433" w:rsidP="001F53C0">
      <w:pPr>
        <w:pStyle w:val="16daftarpustaka"/>
        <w:rPr>
          <w:bCs/>
          <w:lang w:val="en-US"/>
        </w:rPr>
      </w:pPr>
      <w:r w:rsidRPr="007C1CDE">
        <w:rPr>
          <w:bCs/>
        </w:rPr>
        <w:lastRenderedPageBreak/>
        <w:t>Naufal A</w:t>
      </w:r>
      <w:r w:rsidR="00411C29">
        <w:rPr>
          <w:bCs/>
          <w:lang w:val="en-US"/>
        </w:rPr>
        <w:t>, Kusumastanto T, Fahrudin A</w:t>
      </w:r>
      <w:r w:rsidRPr="007C1CDE">
        <w:rPr>
          <w:bCs/>
          <w:i/>
          <w:iCs/>
        </w:rPr>
        <w:t xml:space="preserve">. 2016. </w:t>
      </w:r>
      <w:r w:rsidRPr="007C1CDE">
        <w:rPr>
          <w:bCs/>
        </w:rPr>
        <w:t>Kajian Ekonomi Model Pengelolaan Sumberdaya</w:t>
      </w:r>
      <w:r w:rsidR="00A577DC">
        <w:rPr>
          <w:bCs/>
          <w:lang w:val="en-US"/>
        </w:rPr>
        <w:t xml:space="preserve"> </w:t>
      </w:r>
      <w:r>
        <w:rPr>
          <w:bCs/>
        </w:rPr>
        <w:t>Perikanan</w:t>
      </w:r>
      <w:r w:rsidR="00A577DC">
        <w:rPr>
          <w:bCs/>
          <w:lang w:val="en-US"/>
        </w:rPr>
        <w:t xml:space="preserve"> </w:t>
      </w:r>
      <w:r w:rsidRPr="007C1CDE">
        <w:rPr>
          <w:bCs/>
        </w:rPr>
        <w:t xml:space="preserve">Cakalangdi Pantai Utara Aceh. </w:t>
      </w:r>
      <w:r w:rsidRPr="007C1CDE">
        <w:rPr>
          <w:bCs/>
          <w:i/>
          <w:iCs/>
        </w:rPr>
        <w:t>Jurnal Aplikasi Manajemen</w:t>
      </w:r>
      <w:r>
        <w:rPr>
          <w:bCs/>
        </w:rPr>
        <w:t>.14</w:t>
      </w:r>
      <w:r>
        <w:rPr>
          <w:bCs/>
          <w:lang w:val="en-US"/>
        </w:rPr>
        <w:t>(</w:t>
      </w:r>
      <w:r w:rsidRPr="007C1CDE">
        <w:rPr>
          <w:bCs/>
        </w:rPr>
        <w:t>2</w:t>
      </w:r>
      <w:r>
        <w:rPr>
          <w:bCs/>
          <w:lang w:val="en-US"/>
        </w:rPr>
        <w:t>)</w:t>
      </w:r>
      <w:r w:rsidR="006E74B8">
        <w:rPr>
          <w:bCs/>
          <w:lang w:val="en-US"/>
        </w:rPr>
        <w:t xml:space="preserve"> : </w:t>
      </w:r>
      <w:r w:rsidR="001F53C0">
        <w:rPr>
          <w:bCs/>
          <w:lang w:val="en-US"/>
        </w:rPr>
        <w:t>209-216</w:t>
      </w:r>
    </w:p>
    <w:p w:rsidR="00AE0E1A" w:rsidRDefault="00F451C7" w:rsidP="008C6BC1">
      <w:pPr>
        <w:pStyle w:val="16daftarpustaka"/>
        <w:rPr>
          <w:lang w:val="en-US"/>
        </w:rPr>
      </w:pPr>
      <w:r w:rsidRPr="00385F28">
        <w:t>Syahputra F, Pane AB, Lubis E, Iskandar BH. 2015. Kebutuhan Fasilitas Pokok Pelabuhan Perikanan Pantai Lampulo 15 Tahun Mendatang</w:t>
      </w:r>
      <w:r w:rsidRPr="00385F28">
        <w:rPr>
          <w:i/>
          <w:iCs/>
        </w:rPr>
        <w:t>.  Jurnal Marine Fisheries</w:t>
      </w:r>
      <w:r w:rsidR="00F81E4C">
        <w:t>.</w:t>
      </w:r>
      <w:r w:rsidR="00691E7C">
        <w:rPr>
          <w:lang w:val="en-US"/>
        </w:rPr>
        <w:t xml:space="preserve"> </w:t>
      </w:r>
      <w:r w:rsidR="008C6BC1">
        <w:t>6</w:t>
      </w:r>
      <w:r w:rsidR="008C6BC1">
        <w:rPr>
          <w:lang w:val="en-US"/>
        </w:rPr>
        <w:t>(</w:t>
      </w:r>
      <w:r w:rsidRPr="00385F28">
        <w:t>1</w:t>
      </w:r>
      <w:r w:rsidR="008C6BC1">
        <w:rPr>
          <w:lang w:val="en-US"/>
        </w:rPr>
        <w:t xml:space="preserve">) : </w:t>
      </w:r>
      <w:r w:rsidR="008C6BC1">
        <w:t>33-43</w:t>
      </w:r>
      <w:r>
        <w:rPr>
          <w:lang w:val="en-US"/>
        </w:rPr>
        <w:t>.</w:t>
      </w:r>
    </w:p>
    <w:p w:rsidR="00F451C7" w:rsidRPr="0002702B" w:rsidRDefault="00F451C7" w:rsidP="00F451C7">
      <w:pPr>
        <w:pStyle w:val="16daftarpustaka"/>
        <w:rPr>
          <w:lang w:val="en-US"/>
        </w:rPr>
      </w:pPr>
      <w:r w:rsidRPr="00ED3E15">
        <w:t>Wahyuni IS, Hartati ST, Indarsyah IJ. 2009. Informasi Biologi Perikanan Ikan Kurisi (</w:t>
      </w:r>
      <w:r w:rsidRPr="00ED3E15">
        <w:rPr>
          <w:i/>
          <w:iCs/>
        </w:rPr>
        <w:t>Nemipterus japonicus</w:t>
      </w:r>
      <w:r w:rsidRPr="00ED3E15">
        <w:t>) di</w:t>
      </w:r>
      <w:r w:rsidR="008C6BC1">
        <w:t xml:space="preserve"> Blanakan dan Tegal. BAWAL. 2</w:t>
      </w:r>
      <w:r w:rsidRPr="00ED3E15">
        <w:t>(4): 171-176.</w:t>
      </w:r>
    </w:p>
    <w:p w:rsidR="00F451C7" w:rsidRPr="00B7647E" w:rsidRDefault="00F451C7" w:rsidP="00B7647E">
      <w:pPr>
        <w:pStyle w:val="16daftarpustaka"/>
        <w:rPr>
          <w:lang w:val="en-US"/>
        </w:rPr>
      </w:pPr>
      <w:r w:rsidRPr="00ED3E15">
        <w:t>Waoma I G . 2015. Pola Pemasaran Ikan Yang Didaratkan Di Tempat Pelelangan Ikan (Tpi) Telukdalam Kabupaten Nias Selatan Provinsi Sumatera Utara. [Skripsi].  Fakultas Perikanan dan Ilmu Kelautan. Universitas Bung Hatta. 98 halaman.</w:t>
      </w:r>
    </w:p>
    <w:sectPr w:rsidR="00F451C7" w:rsidRPr="00B7647E" w:rsidSect="003F7575">
      <w:headerReference w:type="default" r:id="rId26"/>
      <w:footerReference w:type="default" r:id="rId27"/>
      <w:type w:val="continuous"/>
      <w:pgSz w:w="12191" w:h="16840" w:code="9"/>
      <w:pgMar w:top="1701" w:right="1418" w:bottom="1418" w:left="1418" w:header="709" w:footer="709" w:gutter="0"/>
      <w:pgNumType w:start="35"/>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52" w:rsidRDefault="00623552" w:rsidP="00DF7A7D">
      <w:r>
        <w:separator/>
      </w:r>
    </w:p>
  </w:endnote>
  <w:endnote w:type="continuationSeparator" w:id="1">
    <w:p w:rsidR="00623552" w:rsidRDefault="00623552" w:rsidP="00DF7A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Gadugi">
    <w:altName w:val="Euphemia"/>
    <w:charset w:val="00"/>
    <w:family w:val="swiss"/>
    <w:pitch w:val="variable"/>
    <w:sig w:usb0="00000003" w:usb1="00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6B" w:rsidRPr="00013D23" w:rsidRDefault="00343B12" w:rsidP="001A2F80">
    <w:pPr>
      <w:pStyle w:val="Header"/>
      <w:tabs>
        <w:tab w:val="clear" w:pos="4513"/>
        <w:tab w:val="clear" w:pos="9026"/>
      </w:tabs>
      <w:ind w:firstLine="0"/>
      <w:jc w:val="center"/>
      <w:rPr>
        <w:rFonts w:asciiTheme="majorHAnsi" w:hAnsiTheme="majorHAnsi"/>
        <w:color w:val="1F497D" w:themeColor="text2"/>
        <w:sz w:val="24"/>
        <w:szCs w:val="24"/>
      </w:rPr>
    </w:pPr>
    <w:r w:rsidRPr="00343B12">
      <w:rPr>
        <w:noProof/>
        <w:lang w:eastAsia="en-US"/>
      </w:rPr>
      <w:pict>
        <v:line id="Straight Connector 10" o:spid="_x0000_s4100" style="position:absolute;left:0;text-align:left;z-index:251664384;visibility:visible;mso-wrap-distance-top:-6e-5mm;mso-wrap-distance-bottom:-6e-5mm;mso-width-relative:margin" from=".15pt,-2.35pt" to="4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" strokecolor="black [3213]" strokeweight="1pt">
          <o:lock v:ext="edit" shapetype="f"/>
        </v:line>
      </w:pict>
    </w:r>
    <w:sdt>
      <w:sdtPr>
        <w:rPr>
          <w:color w:val="1F497D" w:themeColor="text2"/>
          <w:sz w:val="18"/>
          <w:szCs w:val="18"/>
        </w:rPr>
        <w:id w:val="-1912916110"/>
        <w:docPartObj>
          <w:docPartGallery w:val="Page Numbers (Bottom of Page)"/>
          <w:docPartUnique/>
        </w:docPartObj>
      </w:sdtPr>
      <w:sdtEndPr>
        <w:rPr>
          <w:rFonts w:asciiTheme="majorHAnsi" w:hAnsiTheme="majorHAnsi"/>
          <w:noProof/>
          <w:sz w:val="24"/>
          <w:szCs w:val="24"/>
        </w:rPr>
      </w:sdtEndPr>
      <w:sdtContent>
        <w:r w:rsidR="00013D23">
          <w:rPr>
            <w:rFonts w:asciiTheme="majorHAnsi" w:hAnsiTheme="majorHAnsi"/>
            <w:noProof/>
            <w:sz w:val="24"/>
            <w:szCs w:val="24"/>
            <w:lang w:val="id-ID"/>
          </w:rPr>
          <w:t xml:space="preserve">- </w:t>
        </w:r>
        <w:r w:rsidRPr="00F355CE">
          <w:rPr>
            <w:rFonts w:asciiTheme="majorHAnsi" w:hAnsiTheme="majorHAnsi"/>
            <w:sz w:val="24"/>
            <w:szCs w:val="24"/>
          </w:rPr>
          <w:fldChar w:fldCharType="begin"/>
        </w:r>
        <w:r w:rsidR="009110DD" w:rsidRPr="00D76837">
          <w:rPr>
            <w:rFonts w:asciiTheme="majorHAnsi" w:hAnsiTheme="majorHAnsi"/>
            <w:sz w:val="24"/>
            <w:szCs w:val="24"/>
          </w:rPr>
          <w:instrText xml:space="preserve"> PAGE   \* MERGEFORMAT </w:instrText>
        </w:r>
        <w:r w:rsidRPr="00F355CE">
          <w:rPr>
            <w:rFonts w:asciiTheme="majorHAnsi" w:hAnsiTheme="majorHAnsi"/>
            <w:sz w:val="24"/>
            <w:szCs w:val="24"/>
          </w:rPr>
          <w:fldChar w:fldCharType="separate"/>
        </w:r>
        <w:r w:rsidR="0044061E">
          <w:rPr>
            <w:rFonts w:asciiTheme="majorHAnsi" w:hAnsiTheme="majorHAnsi"/>
            <w:noProof/>
            <w:sz w:val="24"/>
            <w:szCs w:val="24"/>
          </w:rPr>
          <w:t>40</w:t>
        </w:r>
        <w:r w:rsidRPr="00F355CE">
          <w:rPr>
            <w:rFonts w:asciiTheme="majorHAnsi" w:hAnsiTheme="majorHAnsi"/>
            <w:noProof/>
            <w:sz w:val="24"/>
            <w:szCs w:val="24"/>
          </w:rPr>
          <w:fldChar w:fldCharType="end"/>
        </w:r>
        <w:r w:rsidR="003430A1">
          <w:rPr>
            <w:rFonts w:asciiTheme="majorHAnsi" w:hAnsiTheme="majorHAnsi"/>
            <w:noProof/>
            <w:sz w:val="24"/>
            <w:szCs w:val="24"/>
            <w:lang w:val="id-ID"/>
          </w:rPr>
          <w:t xml:space="preserve"> -</w:t>
        </w:r>
        <w:r w:rsidR="00967E6B">
          <w:rPr>
            <w:rFonts w:asciiTheme="majorHAnsi" w:hAnsiTheme="majorHAnsi"/>
            <w:color w:val="1F497D" w:themeColor="text2"/>
            <w:sz w:val="22"/>
            <w:szCs w:val="22"/>
            <w:lang w:val="id-ID"/>
          </w:rPr>
          <w:tab/>
        </w:r>
      </w:sdtContent>
    </w:sdt>
  </w:p>
  <w:p w:rsidR="00967E6B" w:rsidRDefault="00967E6B" w:rsidP="00967E6B">
    <w:pPr>
      <w:pStyle w:val="Footer"/>
      <w:tabs>
        <w:tab w:val="clear" w:pos="4513"/>
        <w:tab w:val="clear" w:pos="9026"/>
        <w:tab w:val="left" w:pos="6181"/>
      </w:tabs>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1F497D" w:themeColor="text2"/>
        <w:sz w:val="18"/>
        <w:szCs w:val="18"/>
      </w:rPr>
      <w:id w:val="1867634534"/>
      <w:docPartObj>
        <w:docPartGallery w:val="Page Numbers (Bottom of Page)"/>
        <w:docPartUnique/>
      </w:docPartObj>
    </w:sdtPr>
    <w:sdtEndPr>
      <w:rPr>
        <w:rFonts w:asciiTheme="majorHAnsi" w:hAnsiTheme="majorHAnsi"/>
        <w:noProof/>
        <w:sz w:val="24"/>
        <w:szCs w:val="24"/>
      </w:rPr>
    </w:sdtEndPr>
    <w:sdtContent>
      <w:p w:rsidR="00AE69FF" w:rsidRPr="00BC71F6" w:rsidRDefault="00343B12" w:rsidP="00AE69FF">
        <w:pPr>
          <w:pStyle w:val="Header"/>
          <w:tabs>
            <w:tab w:val="clear" w:pos="9026"/>
          </w:tabs>
          <w:ind w:firstLine="0"/>
          <w:rPr>
            <w:rFonts w:asciiTheme="majorHAnsi" w:hAnsiTheme="majorHAnsi"/>
            <w:i/>
            <w:iCs/>
            <w:color w:val="1F497D" w:themeColor="text2"/>
            <w:sz w:val="24"/>
            <w:szCs w:val="24"/>
          </w:rPr>
        </w:pPr>
        <w:r w:rsidRPr="00343B12">
          <w:rPr>
            <w:i/>
            <w:iCs/>
            <w:noProof/>
            <w:sz w:val="18"/>
            <w:szCs w:val="18"/>
            <w:lang w:eastAsia="en-US"/>
          </w:rPr>
          <w:pict>
            <v:line id="Straight Connector 5" o:spid="_x0000_s4099" style="position:absolute;left:0;text-align:left;z-index:251662336;visibility:visible;mso-wrap-distance-top:-6e-5mm;mso-wrap-distance-bottom:-6e-5mm;mso-position-horizontal-relative:text;mso-position-vertical-relative:text;mso-width-relative:margin" from="-11pt,.85pt" to="4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" strokecolor="black [3213]" strokeweight="1pt">
              <o:lock v:ext="edit" shapetype="f"/>
            </v:line>
          </w:pict>
        </w:r>
        <w:r w:rsidR="00B87898" w:rsidRPr="00BC71F6">
          <w:rPr>
            <w:i/>
            <w:iCs/>
            <w:noProof/>
            <w:sz w:val="18"/>
            <w:szCs w:val="18"/>
            <w:lang w:eastAsia="id-ID"/>
          </w:rPr>
          <w:t xml:space="preserve">Studi Pola </w:t>
        </w:r>
        <w:r w:rsidR="0019356C">
          <w:rPr>
            <w:i/>
            <w:iCs/>
            <w:noProof/>
            <w:sz w:val="18"/>
            <w:szCs w:val="18"/>
            <w:lang w:eastAsia="id-ID"/>
          </w:rPr>
          <w:t>Distribusi Dan Pemasaran ……</w:t>
        </w:r>
        <w:r w:rsidR="00AE69FF" w:rsidRPr="00BC71F6">
          <w:rPr>
            <w:rFonts w:asciiTheme="majorHAnsi" w:hAnsiTheme="majorHAnsi"/>
            <w:i/>
            <w:iCs/>
            <w:color w:val="1F497D" w:themeColor="text2"/>
            <w:sz w:val="22"/>
            <w:szCs w:val="22"/>
            <w:lang w:val="id-ID"/>
          </w:rPr>
          <w:tab/>
        </w:r>
      </w:p>
    </w:sdtContent>
  </w:sdt>
  <w:p w:rsidR="003430A1" w:rsidRPr="003430A1" w:rsidRDefault="00343B12" w:rsidP="00BA593E">
    <w:pPr>
      <w:ind w:firstLine="0"/>
      <w:rPr>
        <w:rFonts w:asciiTheme="majorHAnsi" w:hAnsiTheme="majorHAnsi"/>
        <w:i/>
        <w:sz w:val="18"/>
        <w:szCs w:val="18"/>
        <w:lang w:val="id-ID"/>
      </w:rPr>
    </w:pPr>
    <w:r w:rsidRPr="00EB23FD">
      <w:rPr>
        <w:sz w:val="18"/>
        <w:szCs w:val="18"/>
      </w:rPr>
      <w:fldChar w:fldCharType="begin" w:fldLock="1"/>
    </w:r>
    <w:r w:rsidR="00EB23FD" w:rsidRPr="00EB23FD">
      <w:rPr>
        <w:sz w:val="18"/>
        <w:szCs w:val="18"/>
      </w:rPr>
      <w:instrText>ADDIN CSL_CITATION { "citationItems" : [ { "id" : "ITEM-1", "itemData" : { "author" : [ { "dropping-particle" : "", "family" : "Hasrina", "given" : "Cut Delsie", "non-dropping-particle" : "", "parse-names" : false, "suffix" : "" }, { "dropping-particle" : "", "family" : "Yusri", "given" : "Yusri", "non-dropping-particle" : "", "parse-names" : false, "suffix" : "" }, { "dropping-particle" : "", "family" : "Agusti Sy", "given" : "Dwi Rianda", "non-dropping-particle" : "", "parse-names" : false, "suffix" : "" } ], "container-title" : "Jurnal Humaniora", "id" : "ITEM-1", "issue" : "1", "issued" : { "date-parts" : [ [ "2018" ] ] }, "page" : "1-9", "title" : "Pengaruh Akuntabilitas Dan Transparansi Lembaga Zakat Terhadap Tingkat Kepercayaan Muzakki Dalam Membayar Zakat Di Baitul Mal Kota Banda Aceh", "type" : "article-journal", "volume" : "2" }, "uris" : [ "http://www.mendeley.com/documents/?uuid=a8c82cbe-12c6-4c0a-bba7-91e0234438a0" ] } ], "mendeley" : { "formattedCitation" : "(Hasrina, Yusri, &amp; Agusti Sy, 2018)", "plainTextFormattedCitation" : "(Hasrina, Yusri, &amp; Agusti Sy, 2018)", "previouslyFormattedCitation" : "(Hasrina, Yusri, &amp; Agusti Sy, 2018)" }, "properties" : {  }, "schema" : "https://github.com/citation-style-language/schema/raw/master/csl-citation.json" }</w:instrText>
    </w:r>
    <w:r w:rsidRPr="00EB23FD">
      <w:rPr>
        <w:sz w:val="18"/>
        <w:szCs w:val="18"/>
      </w:rPr>
      <w:fldChar w:fldCharType="separate"/>
    </w:r>
    <w:r w:rsidR="00EB23FD" w:rsidRPr="00EB23FD">
      <w:rPr>
        <w:noProof/>
        <w:sz w:val="18"/>
        <w:szCs w:val="18"/>
      </w:rPr>
      <w:t>(</w:t>
    </w:r>
    <w:r w:rsidR="00BC71F6">
      <w:rPr>
        <w:noProof/>
        <w:sz w:val="18"/>
        <w:szCs w:val="18"/>
      </w:rPr>
      <w:t>M.Masrizal</w:t>
    </w:r>
    <w:r w:rsidR="00014CB9">
      <w:rPr>
        <w:noProof/>
        <w:sz w:val="18"/>
        <w:szCs w:val="18"/>
      </w:rPr>
      <w:t xml:space="preserve">, </w:t>
    </w:r>
    <w:r w:rsidR="00BC71F6">
      <w:rPr>
        <w:noProof/>
        <w:sz w:val="18"/>
        <w:szCs w:val="18"/>
      </w:rPr>
      <w:t>Agus Naufal</w:t>
    </w:r>
    <w:r w:rsidR="0019356C">
      <w:rPr>
        <w:noProof/>
        <w:sz w:val="18"/>
        <w:szCs w:val="18"/>
      </w:rPr>
      <w:t xml:space="preserve">, </w:t>
    </w:r>
    <w:r w:rsidR="00014CB9">
      <w:rPr>
        <w:noProof/>
        <w:sz w:val="18"/>
        <w:szCs w:val="18"/>
      </w:rPr>
      <w:t>Fauzi Syahputra</w:t>
    </w:r>
    <w:r w:rsidR="00717FB3">
      <w:rPr>
        <w:noProof/>
        <w:sz w:val="18"/>
        <w:szCs w:val="18"/>
      </w:rPr>
      <w:t>, 2020</w:t>
    </w:r>
    <w:r w:rsidR="00EB23FD" w:rsidRPr="00EB23FD">
      <w:rPr>
        <w:noProof/>
        <w:sz w:val="18"/>
        <w:szCs w:val="18"/>
      </w:rPr>
      <w:t>)</w:t>
    </w:r>
    <w:r w:rsidRPr="00EB23FD">
      <w:rPr>
        <w:sz w:val="18"/>
        <w:szCs w:val="18"/>
      </w:rPr>
      <w:fldChar w:fldCharType="end"/>
    </w:r>
    <w:r w:rsidR="00BA593E">
      <w:rPr>
        <w:sz w:val="18"/>
        <w:szCs w:val="18"/>
      </w:rPr>
      <w:tab/>
    </w:r>
    <w:r w:rsidR="001A2F80">
      <w:rPr>
        <w:sz w:val="18"/>
        <w:szCs w:val="18"/>
      </w:rPr>
      <w:t xml:space="preserve"> </w:t>
    </w:r>
    <w:r w:rsidR="003430A1" w:rsidRPr="008411AB">
      <w:rPr>
        <w:rFonts w:asciiTheme="majorHAnsi" w:hAnsiTheme="majorHAnsi"/>
        <w:i/>
        <w:sz w:val="22"/>
        <w:szCs w:val="22"/>
        <w:lang w:val="id-ID"/>
      </w:rPr>
      <w:t xml:space="preserve">- </w:t>
    </w:r>
    <w:r w:rsidR="00BA593E" w:rsidRPr="008411AB">
      <w:rPr>
        <w:rFonts w:asciiTheme="majorHAnsi" w:hAnsiTheme="majorHAnsi"/>
        <w:sz w:val="22"/>
        <w:szCs w:val="22"/>
      </w:rPr>
      <w:t>34</w:t>
    </w:r>
    <w:r w:rsidR="003430A1" w:rsidRPr="008411AB">
      <w:rPr>
        <w:rFonts w:asciiTheme="majorHAnsi" w:hAnsiTheme="majorHAnsi"/>
        <w:noProof/>
        <w:sz w:val="22"/>
        <w:szCs w:val="22"/>
        <w:lang w:val="id-ID"/>
      </w:rPr>
      <w:t xml:space="preserve"> -</w:t>
    </w:r>
  </w:p>
  <w:p w:rsidR="00AE69FF" w:rsidRPr="00F355CE" w:rsidRDefault="00AE69FF" w:rsidP="00AE69FF">
    <w:pPr>
      <w:pStyle w:val="Footer"/>
      <w:tabs>
        <w:tab w:val="clear" w:pos="4513"/>
        <w:tab w:val="clear" w:pos="9026"/>
        <w:tab w:val="left" w:pos="6882"/>
      </w:tabs>
      <w:ind w:firstLine="0"/>
      <w:rPr>
        <w:rFonts w:asciiTheme="majorHAnsi" w:hAnsiTheme="majorHAnsi"/>
        <w:i/>
        <w:color w:val="1F497D" w:themeColor="text2"/>
        <w:sz w:val="18"/>
        <w:szCs w:val="18"/>
        <w:lang w:val="id-ID"/>
      </w:rPr>
    </w:pPr>
    <w:r w:rsidRPr="00F355CE">
      <w:rPr>
        <w:rFonts w:asciiTheme="majorHAnsi" w:hAnsiTheme="majorHAnsi"/>
        <w:i/>
        <w:color w:val="1F497D" w:themeColor="text2"/>
        <w:sz w:val="18"/>
        <w:szCs w:val="18"/>
        <w:lang w:val="id-ID"/>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02" w:rsidRPr="00BC71F6" w:rsidRDefault="00343B12" w:rsidP="005C2B02">
    <w:pPr>
      <w:pStyle w:val="Header"/>
      <w:tabs>
        <w:tab w:val="clear" w:pos="9026"/>
      </w:tabs>
      <w:ind w:firstLine="0"/>
      <w:rPr>
        <w:rFonts w:asciiTheme="majorHAnsi" w:hAnsiTheme="majorHAnsi"/>
        <w:i/>
        <w:iCs/>
        <w:color w:val="1F497D" w:themeColor="text2"/>
        <w:sz w:val="24"/>
        <w:szCs w:val="24"/>
      </w:rPr>
    </w:pPr>
    <w:r w:rsidRPr="00343B12">
      <w:rPr>
        <w:i/>
        <w:iCs/>
        <w:noProof/>
        <w:sz w:val="18"/>
        <w:szCs w:val="18"/>
        <w:lang w:eastAsia="en-US"/>
      </w:rPr>
      <w:pict>
        <v:line id="_x0000_s4097" style="position:absolute;left:0;text-align:left;z-index:251673600;visibility:visible;mso-wrap-distance-top:-6e-5mm;mso-wrap-distance-bottom:-6e-5mm;mso-width-relative:margin" from="-11pt,.2pt" to="467.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" strokecolor="black [3213]" strokeweight="1pt">
          <o:lock v:ext="edit" shapetype="f"/>
        </v:line>
      </w:pict>
    </w:r>
    <w:r w:rsidR="005C2B02" w:rsidRPr="00BC71F6">
      <w:rPr>
        <w:i/>
        <w:iCs/>
        <w:noProof/>
        <w:sz w:val="18"/>
        <w:szCs w:val="18"/>
        <w:lang w:eastAsia="id-ID"/>
      </w:rPr>
      <w:t>Studi Pola Distribu</w:t>
    </w:r>
    <w:r w:rsidR="009F58C7">
      <w:rPr>
        <w:i/>
        <w:iCs/>
        <w:noProof/>
        <w:sz w:val="18"/>
        <w:szCs w:val="18"/>
        <w:lang w:eastAsia="id-ID"/>
      </w:rPr>
      <w:t>si Dan Pemasaran……</w:t>
    </w:r>
    <w:r w:rsidR="005C2B02" w:rsidRPr="00BC71F6">
      <w:rPr>
        <w:rFonts w:asciiTheme="majorHAnsi" w:hAnsiTheme="majorHAnsi"/>
        <w:i/>
        <w:iCs/>
        <w:color w:val="1F497D" w:themeColor="text2"/>
        <w:sz w:val="22"/>
        <w:szCs w:val="22"/>
        <w:lang w:val="id-ID"/>
      </w:rPr>
      <w:tab/>
    </w:r>
  </w:p>
  <w:p w:rsidR="00D616A7" w:rsidRPr="00EB23FD" w:rsidRDefault="00343B12" w:rsidP="006F0BD9">
    <w:pPr>
      <w:ind w:firstLine="0"/>
      <w:rPr>
        <w:rFonts w:asciiTheme="majorHAnsi" w:hAnsiTheme="majorHAnsi"/>
        <w:b/>
        <w:noProof/>
        <w:sz w:val="24"/>
        <w:szCs w:val="24"/>
        <w:lang w:val="id-ID"/>
      </w:rPr>
    </w:pPr>
    <w:r w:rsidRPr="00EB23FD">
      <w:rPr>
        <w:sz w:val="18"/>
        <w:szCs w:val="18"/>
      </w:rPr>
      <w:fldChar w:fldCharType="begin" w:fldLock="1"/>
    </w:r>
    <w:r w:rsidR="005C2B02" w:rsidRPr="00EB23FD">
      <w:rPr>
        <w:sz w:val="18"/>
        <w:szCs w:val="18"/>
      </w:rPr>
      <w:instrText>ADDIN CSL_CITATION { "citationItems" : [ { "id" : "ITEM-1", "itemData" : { "author" : [ { "dropping-particle" : "", "family" : "Hasrina", "given" : "Cut Delsie", "non-dropping-particle" : "", "parse-names" : false, "suffix" : "" }, { "dropping-particle" : "", "family" : "Yusri", "given" : "Yusri", "non-dropping-particle" : "", "parse-names" : false, "suffix" : "" }, { "dropping-particle" : "", "family" : "Agusti Sy", "given" : "Dwi Rianda", "non-dropping-particle" : "", "parse-names" : false, "suffix" : "" } ], "container-title" : "Jurnal Humaniora", "id" : "ITEM-1", "issue" : "1", "issued" : { "date-parts" : [ [ "2018" ] ] }, "page" : "1-9", "title" : "Pengaruh Akuntabilitas Dan Transparansi Lembaga Zakat Terhadap Tingkat Kepercayaan Muzakki Dalam Membayar Zakat Di Baitul Mal Kota Banda Aceh", "type" : "article-journal", "volume" : "2" }, "uris" : [ "http://www.mendeley.com/documents/?uuid=a8c82cbe-12c6-4c0a-bba7-91e0234438a0" ] } ], "mendeley" : { "formattedCitation" : "(Hasrina, Yusri, &amp; Agusti Sy, 2018)", "plainTextFormattedCitation" : "(Hasrina, Yusri, &amp; Agusti Sy, 2018)", "previouslyFormattedCitation" : "(Hasrina, Yusri, &amp; Agusti Sy, 2018)" }, "properties" : {  }, "schema" : "https://github.com/citation-style-language/schema/raw/master/csl-citation.json" }</w:instrText>
    </w:r>
    <w:r w:rsidRPr="00EB23FD">
      <w:rPr>
        <w:sz w:val="18"/>
        <w:szCs w:val="18"/>
      </w:rPr>
      <w:fldChar w:fldCharType="separate"/>
    </w:r>
    <w:r w:rsidR="009F58C7">
      <w:rPr>
        <w:noProof/>
        <w:sz w:val="18"/>
        <w:szCs w:val="18"/>
      </w:rPr>
      <w:t>(</w:t>
    </w:r>
    <w:r w:rsidR="005C2B02">
      <w:rPr>
        <w:noProof/>
        <w:sz w:val="18"/>
        <w:szCs w:val="18"/>
      </w:rPr>
      <w:t>Masrizal</w:t>
    </w:r>
    <w:r w:rsidR="00014CB9">
      <w:rPr>
        <w:noProof/>
        <w:sz w:val="18"/>
        <w:szCs w:val="18"/>
      </w:rPr>
      <w:t>,</w:t>
    </w:r>
    <w:r w:rsidR="009F58C7">
      <w:rPr>
        <w:noProof/>
        <w:sz w:val="18"/>
        <w:szCs w:val="18"/>
      </w:rPr>
      <w:t xml:space="preserve"> </w:t>
    </w:r>
    <w:r w:rsidR="005C2B02">
      <w:rPr>
        <w:noProof/>
        <w:sz w:val="18"/>
        <w:szCs w:val="18"/>
      </w:rPr>
      <w:t>Naufal</w:t>
    </w:r>
    <w:r w:rsidR="009F58C7">
      <w:rPr>
        <w:noProof/>
        <w:sz w:val="18"/>
        <w:szCs w:val="18"/>
      </w:rPr>
      <w:t xml:space="preserve">, </w:t>
    </w:r>
    <w:r w:rsidR="00014CB9">
      <w:rPr>
        <w:noProof/>
        <w:sz w:val="18"/>
        <w:szCs w:val="18"/>
      </w:rPr>
      <w:t>Syahputra</w:t>
    </w:r>
    <w:r w:rsidR="005C2B02">
      <w:rPr>
        <w:noProof/>
        <w:sz w:val="18"/>
        <w:szCs w:val="18"/>
      </w:rPr>
      <w:t>, 2020</w:t>
    </w:r>
    <w:r w:rsidR="005C2B02" w:rsidRPr="00EB23FD">
      <w:rPr>
        <w:noProof/>
        <w:sz w:val="18"/>
        <w:szCs w:val="18"/>
      </w:rPr>
      <w:t>)</w:t>
    </w:r>
    <w:r w:rsidRPr="00EB23FD">
      <w:rPr>
        <w:sz w:val="18"/>
        <w:szCs w:val="18"/>
      </w:rPr>
      <w:fldChar w:fldCharType="end"/>
    </w:r>
    <w:r w:rsidR="006F0BD9">
      <w:rPr>
        <w:sz w:val="18"/>
        <w:szCs w:val="18"/>
      </w:rPr>
      <w:t xml:space="preserve"> </w:t>
    </w:r>
    <w:r w:rsidR="003F7575">
      <w:rPr>
        <w:sz w:val="18"/>
        <w:szCs w:val="18"/>
      </w:rPr>
      <w:tab/>
    </w:r>
    <w:r w:rsidR="003F7575">
      <w:rPr>
        <w:sz w:val="18"/>
        <w:szCs w:val="18"/>
      </w:rPr>
      <w:tab/>
    </w:r>
    <w:r w:rsidR="003F7575">
      <w:rPr>
        <w:sz w:val="18"/>
        <w:szCs w:val="18"/>
      </w:rPr>
      <w:tab/>
    </w:r>
    <w:r w:rsidR="006F0BD9" w:rsidRPr="008411AB">
      <w:rPr>
        <w:rFonts w:asciiTheme="majorHAnsi" w:hAnsiTheme="majorHAnsi"/>
        <w:i/>
        <w:sz w:val="22"/>
        <w:szCs w:val="22"/>
      </w:rPr>
      <w:t>-</w:t>
    </w:r>
    <w:r w:rsidRPr="008411AB">
      <w:rPr>
        <w:rFonts w:asciiTheme="majorHAnsi" w:hAnsiTheme="majorHAnsi"/>
        <w:sz w:val="22"/>
        <w:szCs w:val="22"/>
      </w:rPr>
      <w:fldChar w:fldCharType="begin"/>
    </w:r>
    <w:r w:rsidR="003430A1" w:rsidRPr="008411AB">
      <w:rPr>
        <w:rFonts w:asciiTheme="majorHAnsi" w:hAnsiTheme="majorHAnsi"/>
        <w:sz w:val="22"/>
        <w:szCs w:val="22"/>
      </w:rPr>
      <w:instrText xml:space="preserve"> PAGE   \* MERGEFORMAT </w:instrText>
    </w:r>
    <w:r w:rsidRPr="008411AB">
      <w:rPr>
        <w:rFonts w:asciiTheme="majorHAnsi" w:hAnsiTheme="majorHAnsi"/>
        <w:sz w:val="22"/>
        <w:szCs w:val="22"/>
      </w:rPr>
      <w:fldChar w:fldCharType="separate"/>
    </w:r>
    <w:r w:rsidR="0044061E">
      <w:rPr>
        <w:rFonts w:asciiTheme="majorHAnsi" w:hAnsiTheme="majorHAnsi"/>
        <w:noProof/>
        <w:sz w:val="22"/>
        <w:szCs w:val="22"/>
      </w:rPr>
      <w:t>41</w:t>
    </w:r>
    <w:r w:rsidRPr="008411AB">
      <w:rPr>
        <w:rFonts w:asciiTheme="majorHAnsi" w:hAnsiTheme="majorHAnsi"/>
        <w:noProof/>
        <w:sz w:val="22"/>
        <w:szCs w:val="22"/>
      </w:rPr>
      <w:fldChar w:fldCharType="end"/>
    </w:r>
    <w:r w:rsidR="00EB23FD" w:rsidRPr="008411AB">
      <w:rPr>
        <w:rFonts w:asciiTheme="majorHAnsi" w:hAnsiTheme="majorHAnsi"/>
        <w:noProof/>
        <w:sz w:val="22"/>
        <w:szCs w:val="22"/>
        <w:lang w:val="id-ID"/>
      </w:rPr>
      <w:t>-</w:t>
    </w:r>
  </w:p>
  <w:p w:rsidR="00012DF2" w:rsidRDefault="00012DF2" w:rsidP="006F0BD9">
    <w:pPr>
      <w:pStyle w:val="16daftarpusta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52" w:rsidRDefault="00623552" w:rsidP="00DF7A7D">
      <w:r>
        <w:separator/>
      </w:r>
    </w:p>
  </w:footnote>
  <w:footnote w:type="continuationSeparator" w:id="1">
    <w:p w:rsidR="00623552" w:rsidRDefault="00623552" w:rsidP="00DF7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2B" w:rsidRDefault="00343B12" w:rsidP="00D47748">
    <w:pPr>
      <w:pStyle w:val="Header"/>
      <w:ind w:firstLine="0"/>
      <w:rPr>
        <w:rFonts w:asciiTheme="majorHAnsi" w:hAnsiTheme="majorHAnsi"/>
        <w:sz w:val="22"/>
        <w:szCs w:val="22"/>
        <w:lang w:val="id-ID"/>
      </w:rPr>
    </w:pPr>
    <w:r w:rsidRPr="00343B12">
      <w:rPr>
        <w:noProof/>
        <w:lang w:eastAsia="en-US"/>
      </w:rPr>
      <w:pict>
        <v:shapetype id="_x0000_t202" coordsize="21600,21600" o:spt="202" path="m,l,21600r21600,l21600,xe">
          <v:stroke joinstyle="miter"/>
          <v:path gradientshapeok="t" o:connecttype="rect"/>
        </v:shapetype>
        <v:shape id="_x0000_s4103" type="#_x0000_t202" style="position:absolute;left:0;text-align:left;margin-left:-8.4pt;margin-top:8pt;width:249.95pt;height:3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" stroked="f">
          <v:textbox style="mso-next-textbox:#_x0000_s4103">
            <w:txbxContent>
              <w:p w:rsidR="00980159" w:rsidRPr="00D7265D" w:rsidRDefault="00302DF6" w:rsidP="00980159">
                <w:pPr>
                  <w:pStyle w:val="Header"/>
                  <w:ind w:firstLine="0"/>
                  <w:jc w:val="left"/>
                  <w:rPr>
                    <w:rFonts w:asciiTheme="majorHAnsi" w:hAnsiTheme="majorHAnsi"/>
                    <w:i/>
                    <w:sz w:val="18"/>
                    <w:szCs w:val="18"/>
                  </w:rPr>
                </w:pPr>
                <w:r>
                  <w:rPr>
                    <w:rFonts w:asciiTheme="majorHAnsi" w:hAnsiTheme="majorHAnsi"/>
                    <w:i/>
                    <w:lang w:val="id-ID"/>
                  </w:rPr>
                  <w:t>Jurnal</w:t>
                </w:r>
                <w:r>
                  <w:rPr>
                    <w:rFonts w:asciiTheme="majorHAnsi" w:hAnsiTheme="majorHAnsi"/>
                    <w:i/>
                  </w:rPr>
                  <w:t xml:space="preserve"> Tilapia</w:t>
                </w:r>
                <w:r w:rsidR="00967E6B" w:rsidRPr="00967E6B">
                  <w:rPr>
                    <w:rFonts w:asciiTheme="majorHAnsi" w:hAnsiTheme="majorHAnsi"/>
                    <w:i/>
                    <w:lang w:val="id-ID"/>
                  </w:rPr>
                  <w:t>, Vol.</w:t>
                </w:r>
                <w:r>
                  <w:rPr>
                    <w:rFonts w:asciiTheme="majorHAnsi" w:hAnsiTheme="majorHAnsi"/>
                    <w:i/>
                  </w:rPr>
                  <w:t>1</w:t>
                </w:r>
                <w:r w:rsidR="00967E6B" w:rsidRPr="00967E6B">
                  <w:rPr>
                    <w:rFonts w:asciiTheme="majorHAnsi" w:hAnsiTheme="majorHAnsi"/>
                    <w:i/>
                    <w:lang w:val="id-ID"/>
                  </w:rPr>
                  <w:t>, No</w:t>
                </w:r>
                <w:r w:rsidR="00E10D6A">
                  <w:rPr>
                    <w:rFonts w:asciiTheme="majorHAnsi" w:hAnsiTheme="majorHAnsi"/>
                    <w:i/>
                    <w:lang w:val="id-ID"/>
                  </w:rPr>
                  <w:t xml:space="preserve">. </w:t>
                </w:r>
                <w:r w:rsidR="00115748">
                  <w:rPr>
                    <w:rFonts w:asciiTheme="majorHAnsi" w:hAnsiTheme="majorHAnsi"/>
                    <w:i/>
                    <w:lang w:val="id-ID"/>
                  </w:rPr>
                  <w:t>2</w:t>
                </w:r>
                <w:r w:rsidR="00967E6B" w:rsidRPr="00967E6B">
                  <w:rPr>
                    <w:rFonts w:asciiTheme="majorHAnsi" w:hAnsiTheme="majorHAnsi"/>
                    <w:i/>
                    <w:lang w:val="id-ID"/>
                  </w:rPr>
                  <w:t xml:space="preserve">, </w:t>
                </w:r>
                <w:r w:rsidR="00D7265D">
                  <w:rPr>
                    <w:rFonts w:asciiTheme="majorHAnsi" w:hAnsiTheme="majorHAnsi"/>
                    <w:i/>
                  </w:rPr>
                  <w:t>Januari</w:t>
                </w:r>
                <w:r w:rsidR="00115748">
                  <w:rPr>
                    <w:rFonts w:asciiTheme="majorHAnsi" w:hAnsiTheme="majorHAnsi"/>
                    <w:i/>
                    <w:lang w:val="id-ID"/>
                  </w:rPr>
                  <w:t xml:space="preserve"> </w:t>
                </w:r>
                <w:r>
                  <w:rPr>
                    <w:rFonts w:asciiTheme="majorHAnsi" w:hAnsiTheme="majorHAnsi"/>
                    <w:i/>
                    <w:lang w:val="id-ID"/>
                  </w:rPr>
                  <w:t>20</w:t>
                </w:r>
                <w:r>
                  <w:rPr>
                    <w:rFonts w:asciiTheme="majorHAnsi" w:hAnsiTheme="majorHAnsi"/>
                    <w:i/>
                  </w:rPr>
                  <w:t>2</w:t>
                </w:r>
                <w:r w:rsidR="00D7265D">
                  <w:rPr>
                    <w:rFonts w:asciiTheme="majorHAnsi" w:hAnsiTheme="majorHAnsi"/>
                    <w:i/>
                  </w:rPr>
                  <w:t>1</w:t>
                </w:r>
                <w:r w:rsidR="00967E6B" w:rsidRPr="00967E6B">
                  <w:rPr>
                    <w:rFonts w:asciiTheme="majorHAnsi" w:hAnsiTheme="majorHAnsi"/>
                    <w:i/>
                    <w:lang w:val="id-ID"/>
                  </w:rPr>
                  <w:t xml:space="preserve"> : </w:t>
                </w:r>
                <w:r w:rsidR="00D7265D">
                  <w:rPr>
                    <w:rFonts w:asciiTheme="majorHAnsi" w:hAnsiTheme="majorHAnsi"/>
                    <w:i/>
                  </w:rPr>
                  <w:t>34</w:t>
                </w:r>
                <w:r w:rsidR="00D7265D">
                  <w:rPr>
                    <w:rFonts w:asciiTheme="majorHAnsi" w:hAnsiTheme="majorHAnsi"/>
                    <w:i/>
                    <w:lang w:val="id-ID"/>
                  </w:rPr>
                  <w:t>-</w:t>
                </w:r>
                <w:r w:rsidR="00D7265D">
                  <w:rPr>
                    <w:rFonts w:asciiTheme="majorHAnsi" w:hAnsiTheme="majorHAnsi"/>
                    <w:i/>
                  </w:rPr>
                  <w:t>41</w:t>
                </w:r>
              </w:p>
              <w:p w:rsidR="00980159" w:rsidRPr="00D7265D" w:rsidRDefault="00980159" w:rsidP="00980159">
                <w:pPr>
                  <w:pStyle w:val="Header"/>
                  <w:ind w:firstLine="0"/>
                  <w:jc w:val="left"/>
                  <w:rPr>
                    <w:rFonts w:asciiTheme="majorHAnsi" w:hAnsiTheme="majorHAnsi"/>
                    <w:i/>
                    <w:sz w:val="18"/>
                    <w:szCs w:val="18"/>
                  </w:rPr>
                </w:pPr>
                <w:r w:rsidRPr="00980159">
                  <w:rPr>
                    <w:rFonts w:asciiTheme="majorHAnsi" w:hAnsiTheme="majorHAnsi"/>
                    <w:i/>
                    <w:lang w:val="id-ID"/>
                  </w:rPr>
                  <w:t>http://jurnal.abulyatama.ac.id/</w:t>
                </w:r>
                <w:r w:rsidR="00D7265D">
                  <w:rPr>
                    <w:rFonts w:asciiTheme="majorHAnsi" w:hAnsiTheme="majorHAnsi"/>
                    <w:i/>
                  </w:rPr>
                  <w:t>Tilapia</w:t>
                </w:r>
              </w:p>
              <w:p w:rsidR="00967E6B" w:rsidRDefault="00967E6B" w:rsidP="00980159">
                <w:pPr>
                  <w:pStyle w:val="Header"/>
                  <w:ind w:left="280" w:firstLine="0"/>
                  <w:rPr>
                    <w:rFonts w:asciiTheme="majorHAnsi" w:hAnsiTheme="majorHAnsi"/>
                    <w:i/>
                    <w:lang w:val="id-ID"/>
                  </w:rPr>
                </w:pPr>
              </w:p>
              <w:p w:rsidR="00967E6B" w:rsidRPr="00967E6B" w:rsidRDefault="00967E6B" w:rsidP="00980159">
                <w:pPr>
                  <w:pStyle w:val="Header"/>
                  <w:ind w:left="280" w:firstLine="0"/>
                  <w:rPr>
                    <w:rFonts w:asciiTheme="majorHAnsi" w:hAnsiTheme="majorHAnsi"/>
                    <w:i/>
                    <w:lang w:val="id-ID"/>
                  </w:rPr>
                </w:pPr>
              </w:p>
              <w:p w:rsidR="00967E6B" w:rsidRPr="00CE6426" w:rsidRDefault="00967E6B" w:rsidP="00967E6B">
                <w:pPr>
                  <w:pStyle w:val="Header"/>
                  <w:rPr>
                    <w:lang w:val="id-ID"/>
                  </w:rPr>
                </w:pPr>
              </w:p>
              <w:p w:rsidR="00967E6B" w:rsidRPr="00CE6426" w:rsidRDefault="00967E6B" w:rsidP="00967E6B">
                <w:pPr>
                  <w:rPr>
                    <w:lang w:val="id-ID"/>
                  </w:rPr>
                </w:pPr>
              </w:p>
            </w:txbxContent>
          </v:textbox>
        </v:shape>
      </w:pict>
    </w:r>
  </w:p>
  <w:p w:rsidR="00F05E2B" w:rsidRPr="00922FF2" w:rsidRDefault="00F05E2B" w:rsidP="00D47748">
    <w:pPr>
      <w:pStyle w:val="Header"/>
      <w:ind w:firstLine="0"/>
      <w:rPr>
        <w:rFonts w:asciiTheme="majorHAnsi" w:hAnsiTheme="majorHAnsi"/>
        <w:b/>
        <w:color w:val="1F497D" w:themeColor="text2"/>
        <w:sz w:val="22"/>
        <w:szCs w:val="22"/>
        <w:lang w:val="id-ID"/>
      </w:rPr>
    </w:pPr>
  </w:p>
  <w:p w:rsidR="00F05E2B" w:rsidRPr="00CF69D5" w:rsidRDefault="00343B12">
    <w:pPr>
      <w:pStyle w:val="Header"/>
    </w:pPr>
    <w:r>
      <w:rPr>
        <w:noProof/>
        <w:lang w:eastAsia="en-US"/>
      </w:rPr>
      <w:pict>
        <v:line id="Straight Connector 4" o:spid="_x0000_s4102" style="position:absolute;left:0;text-align:left;z-index:251660288;visibility:visible;mso-wrap-distance-top:-6e-5mm;mso-wrap-distance-bottom:-6e-5mm;mso-width-relative:margin" from="-8.4pt,14.85pt" to="470.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" strokecolor="black [3213]" strokeweight="1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3FD" w:rsidRDefault="00EB23FD" w:rsidP="00EB23FD">
    <w:pPr>
      <w:pStyle w:val="Header"/>
      <w:jc w:val="right"/>
    </w:pPr>
  </w:p>
  <w:p w:rsidR="00EB23FD" w:rsidRPr="009D74EB" w:rsidRDefault="00EB23FD" w:rsidP="00EB23FD">
    <w:pPr>
      <w:pStyle w:val="Header"/>
    </w:pPr>
  </w:p>
  <w:p w:rsidR="00EB23FD" w:rsidRPr="00870EF6" w:rsidRDefault="009030E4" w:rsidP="009030E4">
    <w:pPr>
      <w:tabs>
        <w:tab w:val="left" w:pos="2429"/>
        <w:tab w:val="right" w:pos="9355"/>
      </w:tabs>
      <w:jc w:val="left"/>
    </w:pPr>
    <w:r>
      <w:rPr>
        <w:lang w:val="id-ID"/>
      </w:rPr>
      <w:tab/>
    </w:r>
    <w:r>
      <w:rPr>
        <w:lang w:val="id-ID"/>
      </w:rPr>
      <w:tab/>
    </w:r>
    <w:r w:rsidR="00343B12">
      <w:rPr>
        <w:noProof/>
        <w:lang w:eastAsia="en-US"/>
      </w:rPr>
      <w:pict>
        <v:line id="Straight Connector 15" o:spid="_x0000_s4101" style="position:absolute;left:0;text-align:left;z-index:251671552;visibility:visible;mso-wrap-distance-top:-6e-5mm;mso-wrap-distance-bottom:-6e-5mm;mso-position-horizontal-relative:text;mso-position-vertical-relative:text;mso-width-relative:margin" from="-1.9pt,15.05pt" to="47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" strokecolor="black [3213]" strokeweight="1pt">
          <o:lock v:ext="edit" shapetype="f"/>
        </v:line>
      </w:pict>
    </w:r>
    <w:r w:rsidR="00EB23FD">
      <w:rPr>
        <w:lang w:val="id-ID"/>
      </w:rPr>
      <w:t xml:space="preserve">ISSN </w:t>
    </w:r>
    <w:r w:rsidR="0002262C">
      <w:t>2721-592X</w:t>
    </w:r>
    <w:r w:rsidR="00EB23FD">
      <w:rPr>
        <w:lang w:val="id-ID"/>
      </w:rPr>
      <w:t xml:space="preserve"> (Online)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92" w:rsidRDefault="008B7192">
    <w:pPr>
      <w:pStyle w:val="Header"/>
      <w:jc w:val="right"/>
    </w:pPr>
  </w:p>
  <w:p w:rsidR="008B7192" w:rsidRPr="009D74EB" w:rsidRDefault="008B7192" w:rsidP="001B5D88">
    <w:pPr>
      <w:pStyle w:val="Header"/>
    </w:pPr>
  </w:p>
  <w:p w:rsidR="008B7192" w:rsidRPr="00013D23" w:rsidRDefault="00343B12" w:rsidP="00013D23">
    <w:pPr>
      <w:jc w:val="right"/>
      <w:rPr>
        <w:lang w:val="id-ID"/>
      </w:rPr>
    </w:pPr>
    <w:r>
      <w:rPr>
        <w:noProof/>
        <w:lang w:eastAsia="en-US"/>
      </w:rPr>
      <w:pict>
        <v:line id="Straight Connector 3" o:spid="_x0000_s4098" style="position:absolute;left:0;text-align:left;z-index:251667456;visibility:visible;mso-wrap-distance-top:-6e-5mm;mso-wrap-distance-bottom:-6e-5mm;mso-width-relative:margin" from="-1.9pt,15.05pt" to="47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" strokecolor="black [3213]" strokeweight="1pt">
          <o:lock v:ext="edit" shapetype="f"/>
        </v:line>
      </w:pict>
    </w:r>
    <w:r w:rsidR="00013D23">
      <w:rPr>
        <w:lang w:val="id-ID"/>
      </w:rPr>
      <w:t xml:space="preserve">ISSN </w:t>
    </w:r>
    <w:r w:rsidR="0098350D">
      <w:t>2548-9585</w:t>
    </w:r>
    <w:r w:rsidR="00013D23">
      <w:rPr>
        <w:lang w:val="id-ID"/>
      </w:rPr>
      <w:t>(Online)</w:t>
    </w:r>
  </w:p>
  <w:p w:rsidR="00D616A7" w:rsidRDefault="00D616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3AE"/>
    <w:multiLevelType w:val="hybridMultilevel"/>
    <w:tmpl w:val="DC08AB5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972CF0"/>
    <w:multiLevelType w:val="hybridMultilevel"/>
    <w:tmpl w:val="8A1A81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3E3362"/>
    <w:multiLevelType w:val="hybridMultilevel"/>
    <w:tmpl w:val="7BE6A672"/>
    <w:lvl w:ilvl="0" w:tplc="20F01E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0111A"/>
    <w:multiLevelType w:val="hybridMultilevel"/>
    <w:tmpl w:val="A47829C8"/>
    <w:lvl w:ilvl="0" w:tplc="2FA8B9F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716610"/>
    <w:multiLevelType w:val="hybridMultilevel"/>
    <w:tmpl w:val="735A9E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C340780"/>
    <w:multiLevelType w:val="hybridMultilevel"/>
    <w:tmpl w:val="A56EEFB0"/>
    <w:lvl w:ilvl="0" w:tplc="B08C8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C66B85"/>
    <w:multiLevelType w:val="hybridMultilevel"/>
    <w:tmpl w:val="6E9E2C10"/>
    <w:lvl w:ilvl="0" w:tplc="9F62EFB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7201A2"/>
    <w:multiLevelType w:val="hybridMultilevel"/>
    <w:tmpl w:val="FE2C76A8"/>
    <w:lvl w:ilvl="0" w:tplc="8F4CF4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680AE6"/>
    <w:multiLevelType w:val="hybridMultilevel"/>
    <w:tmpl w:val="3468C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9C3E0F"/>
    <w:multiLevelType w:val="multilevel"/>
    <w:tmpl w:val="F8F691D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40009B"/>
    <w:multiLevelType w:val="multilevel"/>
    <w:tmpl w:val="E24C2704"/>
    <w:lvl w:ilvl="0">
      <w:start w:val="1"/>
      <w:numFmt w:val="decimal"/>
      <w:lvlText w:val="%1."/>
      <w:lvlJc w:val="left"/>
      <w:pPr>
        <w:ind w:left="1440" w:hanging="360"/>
      </w:pPr>
      <w:rPr>
        <w:rFonts w:hint="default"/>
        <w:i w:val="0"/>
      </w:rPr>
    </w:lvl>
    <w:lvl w:ilvl="1">
      <w:start w:val="4"/>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6E16F95"/>
    <w:multiLevelType w:val="multilevel"/>
    <w:tmpl w:val="36CEC514"/>
    <w:lvl w:ilvl="0">
      <w:start w:val="1"/>
      <w:numFmt w:val="decimal"/>
      <w:lvlText w:val="%1."/>
      <w:lvlJc w:val="left"/>
      <w:pPr>
        <w:ind w:left="1080" w:hanging="360"/>
      </w:pPr>
      <w:rPr>
        <w:rFonts w:hint="default"/>
      </w:rPr>
    </w:lvl>
    <w:lvl w:ilvl="1">
      <w:start w:val="4"/>
      <w:numFmt w:val="decimal"/>
      <w:isLgl/>
      <w:lvlText w:val="%1.%2"/>
      <w:lvlJc w:val="left"/>
      <w:pPr>
        <w:ind w:left="138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2">
    <w:nsid w:val="47652E71"/>
    <w:multiLevelType w:val="hybridMultilevel"/>
    <w:tmpl w:val="321AA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82E0E"/>
    <w:multiLevelType w:val="hybridMultilevel"/>
    <w:tmpl w:val="5142C9D2"/>
    <w:lvl w:ilvl="0" w:tplc="23608CA2">
      <w:start w:val="1"/>
      <w:numFmt w:val="decimal"/>
      <w:lvlText w:val="%1."/>
      <w:lvlJc w:val="left"/>
      <w:pPr>
        <w:ind w:left="1724" w:hanging="360"/>
      </w:pPr>
      <w:rPr>
        <w:rFonts w:ascii="Times New Roman" w:eastAsia="Times New Roman" w:hAnsi="Times New Roman" w:cs="Times New Roman"/>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4">
    <w:nsid w:val="56FF4EFE"/>
    <w:multiLevelType w:val="multilevel"/>
    <w:tmpl w:val="0978C2CE"/>
    <w:lvl w:ilvl="0">
      <w:start w:val="1"/>
      <w:numFmt w:val="decimal"/>
      <w:lvlText w:val="%1."/>
      <w:lvlJc w:val="left"/>
      <w:pPr>
        <w:ind w:left="810" w:hanging="360"/>
      </w:pPr>
      <w:rPr>
        <w:rFonts w:ascii="Times New Roman" w:eastAsiaTheme="minorHAnsi" w:hAnsi="Times New Roman" w:cs="Times New Roman"/>
      </w:rPr>
    </w:lvl>
    <w:lvl w:ilvl="1">
      <w:start w:val="3"/>
      <w:numFmt w:val="decimal"/>
      <w:isLgl/>
      <w:lvlText w:val="%1.%2"/>
      <w:lvlJc w:val="left"/>
      <w:pPr>
        <w:ind w:left="990" w:hanging="54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5">
    <w:nsid w:val="61A00DB0"/>
    <w:multiLevelType w:val="multilevel"/>
    <w:tmpl w:val="E56A9DB6"/>
    <w:lvl w:ilvl="0">
      <w:start w:val="1"/>
      <w:numFmt w:val="decimal"/>
      <w:lvlText w:val="%1."/>
      <w:lvlJc w:val="left"/>
      <w:pPr>
        <w:ind w:left="810" w:hanging="360"/>
      </w:pPr>
      <w:rPr>
        <w:rFonts w:ascii="Times New Roman" w:eastAsiaTheme="minorHAnsi" w:hAnsi="Times New Roman" w:cs="Times New Roman"/>
      </w:rPr>
    </w:lvl>
    <w:lvl w:ilvl="1">
      <w:start w:val="6"/>
      <w:numFmt w:val="decimal"/>
      <w:isLgl/>
      <w:lvlText w:val="%1.%2"/>
      <w:lvlJc w:val="left"/>
      <w:pPr>
        <w:ind w:left="810" w:hanging="360"/>
      </w:pPr>
      <w:rPr>
        <w:rFonts w:hint="default"/>
        <w:b/>
      </w:rPr>
    </w:lvl>
    <w:lvl w:ilvl="2">
      <w:start w:val="1"/>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2250" w:hanging="1800"/>
      </w:pPr>
      <w:rPr>
        <w:rFonts w:hint="default"/>
        <w:b/>
      </w:rPr>
    </w:lvl>
  </w:abstractNum>
  <w:abstractNum w:abstractNumId="16">
    <w:nsid w:val="655959AA"/>
    <w:multiLevelType w:val="hybridMultilevel"/>
    <w:tmpl w:val="5F38469E"/>
    <w:lvl w:ilvl="0" w:tplc="2CF2A2F0">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7F50D6"/>
    <w:multiLevelType w:val="hybridMultilevel"/>
    <w:tmpl w:val="AF48043E"/>
    <w:lvl w:ilvl="0" w:tplc="04210005">
      <w:start w:val="1"/>
      <w:numFmt w:val="bullet"/>
      <w:lvlText w:val=""/>
      <w:lvlJc w:val="left"/>
      <w:pPr>
        <w:ind w:left="1145" w:hanging="360"/>
      </w:pPr>
      <w:rPr>
        <w:rFonts w:ascii="Wingdings" w:hAnsi="Wingdings" w:hint="default"/>
      </w:rPr>
    </w:lvl>
    <w:lvl w:ilvl="1" w:tplc="04210003">
      <w:start w:val="1"/>
      <w:numFmt w:val="bullet"/>
      <w:lvlText w:val="o"/>
      <w:lvlJc w:val="left"/>
      <w:pPr>
        <w:ind w:left="1865" w:hanging="360"/>
      </w:pPr>
      <w:rPr>
        <w:rFonts w:ascii="Courier New" w:hAnsi="Courier New" w:cs="Courier New" w:hint="default"/>
      </w:rPr>
    </w:lvl>
    <w:lvl w:ilvl="2" w:tplc="04210005">
      <w:start w:val="1"/>
      <w:numFmt w:val="bullet"/>
      <w:lvlText w:val=""/>
      <w:lvlJc w:val="left"/>
      <w:pPr>
        <w:ind w:left="2585" w:hanging="360"/>
      </w:pPr>
      <w:rPr>
        <w:rFonts w:ascii="Wingdings" w:hAnsi="Wingdings" w:hint="default"/>
      </w:rPr>
    </w:lvl>
    <w:lvl w:ilvl="3" w:tplc="04210001">
      <w:start w:val="1"/>
      <w:numFmt w:val="bullet"/>
      <w:lvlText w:val=""/>
      <w:lvlJc w:val="left"/>
      <w:pPr>
        <w:ind w:left="3305" w:hanging="360"/>
      </w:pPr>
      <w:rPr>
        <w:rFonts w:ascii="Symbol" w:hAnsi="Symbol" w:hint="default"/>
      </w:rPr>
    </w:lvl>
    <w:lvl w:ilvl="4" w:tplc="04210003">
      <w:start w:val="1"/>
      <w:numFmt w:val="bullet"/>
      <w:lvlText w:val="o"/>
      <w:lvlJc w:val="left"/>
      <w:pPr>
        <w:ind w:left="4025" w:hanging="360"/>
      </w:pPr>
      <w:rPr>
        <w:rFonts w:ascii="Courier New" w:hAnsi="Courier New" w:cs="Courier New" w:hint="default"/>
      </w:rPr>
    </w:lvl>
    <w:lvl w:ilvl="5" w:tplc="04210005">
      <w:start w:val="1"/>
      <w:numFmt w:val="bullet"/>
      <w:lvlText w:val=""/>
      <w:lvlJc w:val="left"/>
      <w:pPr>
        <w:ind w:left="4745" w:hanging="360"/>
      </w:pPr>
      <w:rPr>
        <w:rFonts w:ascii="Wingdings" w:hAnsi="Wingdings" w:hint="default"/>
      </w:rPr>
    </w:lvl>
    <w:lvl w:ilvl="6" w:tplc="04210001">
      <w:start w:val="1"/>
      <w:numFmt w:val="bullet"/>
      <w:lvlText w:val=""/>
      <w:lvlJc w:val="left"/>
      <w:pPr>
        <w:ind w:left="5465" w:hanging="360"/>
      </w:pPr>
      <w:rPr>
        <w:rFonts w:ascii="Symbol" w:hAnsi="Symbol" w:hint="default"/>
      </w:rPr>
    </w:lvl>
    <w:lvl w:ilvl="7" w:tplc="04210003">
      <w:start w:val="1"/>
      <w:numFmt w:val="bullet"/>
      <w:lvlText w:val="o"/>
      <w:lvlJc w:val="left"/>
      <w:pPr>
        <w:ind w:left="6185" w:hanging="360"/>
      </w:pPr>
      <w:rPr>
        <w:rFonts w:ascii="Courier New" w:hAnsi="Courier New" w:cs="Courier New" w:hint="default"/>
      </w:rPr>
    </w:lvl>
    <w:lvl w:ilvl="8" w:tplc="04210005">
      <w:start w:val="1"/>
      <w:numFmt w:val="bullet"/>
      <w:lvlText w:val=""/>
      <w:lvlJc w:val="left"/>
      <w:pPr>
        <w:ind w:left="6905" w:hanging="360"/>
      </w:pPr>
      <w:rPr>
        <w:rFonts w:ascii="Wingdings" w:hAnsi="Wingdings" w:hint="default"/>
      </w:rPr>
    </w:lvl>
  </w:abstractNum>
  <w:abstractNum w:abstractNumId="18">
    <w:nsid w:val="684E421C"/>
    <w:multiLevelType w:val="multilevel"/>
    <w:tmpl w:val="B5F0616E"/>
    <w:lvl w:ilvl="0">
      <w:start w:val="1"/>
      <w:numFmt w:val="decimal"/>
      <w:lvlText w:val="%1."/>
      <w:lvlJc w:val="left"/>
      <w:pPr>
        <w:tabs>
          <w:tab w:val="num" w:pos="720"/>
        </w:tabs>
        <w:ind w:left="720" w:hanging="360"/>
      </w:pPr>
      <w:rPr>
        <w:rFonts w:asciiTheme="majorBidi" w:eastAsiaTheme="minorHAnsi" w:hAnsiTheme="majorBidi" w:cstheme="maj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DE1A7F"/>
    <w:multiLevelType w:val="hybridMultilevel"/>
    <w:tmpl w:val="20387278"/>
    <w:lvl w:ilvl="0" w:tplc="E334C5F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2C37558"/>
    <w:multiLevelType w:val="hybridMultilevel"/>
    <w:tmpl w:val="0E3A3940"/>
    <w:lvl w:ilvl="0" w:tplc="9A6004EC">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1">
    <w:nsid w:val="7CC27A74"/>
    <w:multiLevelType w:val="hybridMultilevel"/>
    <w:tmpl w:val="46824702"/>
    <w:lvl w:ilvl="0" w:tplc="4EDCC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8"/>
  </w:num>
  <w:num w:numId="18">
    <w:abstractNumId w:val="20"/>
  </w:num>
  <w:num w:numId="19">
    <w:abstractNumId w:val="17"/>
  </w:num>
  <w:num w:numId="20">
    <w:abstractNumId w:val="12"/>
  </w:num>
  <w:num w:numId="21">
    <w:abstractNumId w:val="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evenAndOddHeaders/>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FB2305"/>
    <w:rsid w:val="00007D53"/>
    <w:rsid w:val="00011CCD"/>
    <w:rsid w:val="00012DF2"/>
    <w:rsid w:val="00013D23"/>
    <w:rsid w:val="0001474C"/>
    <w:rsid w:val="00014CB9"/>
    <w:rsid w:val="0002262C"/>
    <w:rsid w:val="0002442D"/>
    <w:rsid w:val="00025520"/>
    <w:rsid w:val="00033DCE"/>
    <w:rsid w:val="000348FC"/>
    <w:rsid w:val="00037237"/>
    <w:rsid w:val="00040DFC"/>
    <w:rsid w:val="00041DD0"/>
    <w:rsid w:val="0004348D"/>
    <w:rsid w:val="00043A0C"/>
    <w:rsid w:val="00043A95"/>
    <w:rsid w:val="0004586F"/>
    <w:rsid w:val="000518C5"/>
    <w:rsid w:val="0005552D"/>
    <w:rsid w:val="00056FDC"/>
    <w:rsid w:val="0006199A"/>
    <w:rsid w:val="00065479"/>
    <w:rsid w:val="00070631"/>
    <w:rsid w:val="00070797"/>
    <w:rsid w:val="000746F4"/>
    <w:rsid w:val="00075496"/>
    <w:rsid w:val="00077F84"/>
    <w:rsid w:val="00080898"/>
    <w:rsid w:val="00086D7A"/>
    <w:rsid w:val="000963F5"/>
    <w:rsid w:val="000A2F7C"/>
    <w:rsid w:val="000A536E"/>
    <w:rsid w:val="000B3952"/>
    <w:rsid w:val="000B4AB9"/>
    <w:rsid w:val="000B5101"/>
    <w:rsid w:val="000B6AE0"/>
    <w:rsid w:val="000B6E4A"/>
    <w:rsid w:val="000C0160"/>
    <w:rsid w:val="000C103D"/>
    <w:rsid w:val="000C21E3"/>
    <w:rsid w:val="000D0B13"/>
    <w:rsid w:val="000D211C"/>
    <w:rsid w:val="000D5260"/>
    <w:rsid w:val="000E100A"/>
    <w:rsid w:val="000E3ACA"/>
    <w:rsid w:val="000E4959"/>
    <w:rsid w:val="000F28F0"/>
    <w:rsid w:val="000F6B92"/>
    <w:rsid w:val="000F6C97"/>
    <w:rsid w:val="00102FD8"/>
    <w:rsid w:val="0011131D"/>
    <w:rsid w:val="00112C05"/>
    <w:rsid w:val="0011539D"/>
    <w:rsid w:val="00115748"/>
    <w:rsid w:val="00116544"/>
    <w:rsid w:val="00117838"/>
    <w:rsid w:val="001218A8"/>
    <w:rsid w:val="00134306"/>
    <w:rsid w:val="00134EA2"/>
    <w:rsid w:val="001364A8"/>
    <w:rsid w:val="00142623"/>
    <w:rsid w:val="00145664"/>
    <w:rsid w:val="00145AA8"/>
    <w:rsid w:val="00151FC0"/>
    <w:rsid w:val="00152C1E"/>
    <w:rsid w:val="00162668"/>
    <w:rsid w:val="0016391D"/>
    <w:rsid w:val="001665A8"/>
    <w:rsid w:val="00166755"/>
    <w:rsid w:val="0016682E"/>
    <w:rsid w:val="0017121D"/>
    <w:rsid w:val="00173433"/>
    <w:rsid w:val="001750FD"/>
    <w:rsid w:val="001831C2"/>
    <w:rsid w:val="00190EFA"/>
    <w:rsid w:val="0019328B"/>
    <w:rsid w:val="0019356C"/>
    <w:rsid w:val="001950E8"/>
    <w:rsid w:val="0019588B"/>
    <w:rsid w:val="001A10A5"/>
    <w:rsid w:val="001A1AF3"/>
    <w:rsid w:val="001A2F80"/>
    <w:rsid w:val="001A3931"/>
    <w:rsid w:val="001A3E7F"/>
    <w:rsid w:val="001B1435"/>
    <w:rsid w:val="001B1B3A"/>
    <w:rsid w:val="001B4896"/>
    <w:rsid w:val="001B57CA"/>
    <w:rsid w:val="001B5D88"/>
    <w:rsid w:val="001B6C22"/>
    <w:rsid w:val="001C3578"/>
    <w:rsid w:val="001C3920"/>
    <w:rsid w:val="001C6029"/>
    <w:rsid w:val="001C7C4F"/>
    <w:rsid w:val="001D1398"/>
    <w:rsid w:val="001D15FA"/>
    <w:rsid w:val="001D18AC"/>
    <w:rsid w:val="001D3931"/>
    <w:rsid w:val="001D5780"/>
    <w:rsid w:val="001D5E86"/>
    <w:rsid w:val="001E239C"/>
    <w:rsid w:val="001E27E7"/>
    <w:rsid w:val="001E3495"/>
    <w:rsid w:val="001E4B54"/>
    <w:rsid w:val="001E7965"/>
    <w:rsid w:val="001F53C0"/>
    <w:rsid w:val="00201209"/>
    <w:rsid w:val="002051F5"/>
    <w:rsid w:val="002100BA"/>
    <w:rsid w:val="00216BA7"/>
    <w:rsid w:val="00221A11"/>
    <w:rsid w:val="0024042F"/>
    <w:rsid w:val="002446CA"/>
    <w:rsid w:val="00252D32"/>
    <w:rsid w:val="00255921"/>
    <w:rsid w:val="00256F1F"/>
    <w:rsid w:val="00257DF3"/>
    <w:rsid w:val="0026037F"/>
    <w:rsid w:val="0026639E"/>
    <w:rsid w:val="0027792C"/>
    <w:rsid w:val="00282441"/>
    <w:rsid w:val="00291EE6"/>
    <w:rsid w:val="00292E67"/>
    <w:rsid w:val="00296E22"/>
    <w:rsid w:val="002A7057"/>
    <w:rsid w:val="002B1746"/>
    <w:rsid w:val="002B5319"/>
    <w:rsid w:val="002C04FA"/>
    <w:rsid w:val="002C1F89"/>
    <w:rsid w:val="002C2B3E"/>
    <w:rsid w:val="002C2F08"/>
    <w:rsid w:val="002C5B6D"/>
    <w:rsid w:val="002C606F"/>
    <w:rsid w:val="002C7B6B"/>
    <w:rsid w:val="002D17B8"/>
    <w:rsid w:val="002D1BC0"/>
    <w:rsid w:val="002D5F88"/>
    <w:rsid w:val="002E4E76"/>
    <w:rsid w:val="002E5B0E"/>
    <w:rsid w:val="002F5B0D"/>
    <w:rsid w:val="00302AC1"/>
    <w:rsid w:val="00302DF6"/>
    <w:rsid w:val="00304482"/>
    <w:rsid w:val="0032165E"/>
    <w:rsid w:val="00327AA3"/>
    <w:rsid w:val="00332AFB"/>
    <w:rsid w:val="003430A1"/>
    <w:rsid w:val="00343B12"/>
    <w:rsid w:val="003477A5"/>
    <w:rsid w:val="00347AED"/>
    <w:rsid w:val="0035433C"/>
    <w:rsid w:val="003578D6"/>
    <w:rsid w:val="00363D74"/>
    <w:rsid w:val="003674B5"/>
    <w:rsid w:val="0037464E"/>
    <w:rsid w:val="00375A44"/>
    <w:rsid w:val="00381628"/>
    <w:rsid w:val="0038460E"/>
    <w:rsid w:val="0038587C"/>
    <w:rsid w:val="00391AE6"/>
    <w:rsid w:val="00392324"/>
    <w:rsid w:val="00393674"/>
    <w:rsid w:val="00393C95"/>
    <w:rsid w:val="003960CC"/>
    <w:rsid w:val="003A7240"/>
    <w:rsid w:val="003B0319"/>
    <w:rsid w:val="003B24BB"/>
    <w:rsid w:val="003B32E8"/>
    <w:rsid w:val="003B6938"/>
    <w:rsid w:val="003B6F74"/>
    <w:rsid w:val="003C01FA"/>
    <w:rsid w:val="003C0F9F"/>
    <w:rsid w:val="003C1AB2"/>
    <w:rsid w:val="003D4EB8"/>
    <w:rsid w:val="003E5302"/>
    <w:rsid w:val="003E5826"/>
    <w:rsid w:val="003F0F5E"/>
    <w:rsid w:val="003F2DAB"/>
    <w:rsid w:val="003F3046"/>
    <w:rsid w:val="003F6F94"/>
    <w:rsid w:val="003F7575"/>
    <w:rsid w:val="004005AF"/>
    <w:rsid w:val="00402C0C"/>
    <w:rsid w:val="00402CF8"/>
    <w:rsid w:val="0040326A"/>
    <w:rsid w:val="00410DE2"/>
    <w:rsid w:val="00411C29"/>
    <w:rsid w:val="00414F2B"/>
    <w:rsid w:val="0041587E"/>
    <w:rsid w:val="0041651A"/>
    <w:rsid w:val="004174E9"/>
    <w:rsid w:val="0041789B"/>
    <w:rsid w:val="0044061E"/>
    <w:rsid w:val="00454EA3"/>
    <w:rsid w:val="00460132"/>
    <w:rsid w:val="00464CF1"/>
    <w:rsid w:val="00465DAF"/>
    <w:rsid w:val="00466D5B"/>
    <w:rsid w:val="004A1104"/>
    <w:rsid w:val="004A288F"/>
    <w:rsid w:val="004A4C36"/>
    <w:rsid w:val="004A64FD"/>
    <w:rsid w:val="004B52B7"/>
    <w:rsid w:val="004C0210"/>
    <w:rsid w:val="004C3942"/>
    <w:rsid w:val="004C4F9E"/>
    <w:rsid w:val="004D00E3"/>
    <w:rsid w:val="004D5FB8"/>
    <w:rsid w:val="004D6819"/>
    <w:rsid w:val="004E1238"/>
    <w:rsid w:val="004E289F"/>
    <w:rsid w:val="004F66A4"/>
    <w:rsid w:val="00500AFE"/>
    <w:rsid w:val="00503F8C"/>
    <w:rsid w:val="005071C2"/>
    <w:rsid w:val="00507D4E"/>
    <w:rsid w:val="005107F0"/>
    <w:rsid w:val="00516476"/>
    <w:rsid w:val="005366CF"/>
    <w:rsid w:val="00542B51"/>
    <w:rsid w:val="00543882"/>
    <w:rsid w:val="005509D8"/>
    <w:rsid w:val="00550CA8"/>
    <w:rsid w:val="00562DD8"/>
    <w:rsid w:val="005643A1"/>
    <w:rsid w:val="00570AAC"/>
    <w:rsid w:val="00570FDB"/>
    <w:rsid w:val="00574FDB"/>
    <w:rsid w:val="005770CD"/>
    <w:rsid w:val="005861C5"/>
    <w:rsid w:val="00586FAE"/>
    <w:rsid w:val="0058790D"/>
    <w:rsid w:val="005953E6"/>
    <w:rsid w:val="0059750A"/>
    <w:rsid w:val="005A1A91"/>
    <w:rsid w:val="005B207D"/>
    <w:rsid w:val="005B6A00"/>
    <w:rsid w:val="005C2B02"/>
    <w:rsid w:val="005C2D35"/>
    <w:rsid w:val="005C6092"/>
    <w:rsid w:val="005D2DF1"/>
    <w:rsid w:val="005D4A45"/>
    <w:rsid w:val="005D4D3C"/>
    <w:rsid w:val="005E25A8"/>
    <w:rsid w:val="005E6408"/>
    <w:rsid w:val="005E6AC0"/>
    <w:rsid w:val="005F7058"/>
    <w:rsid w:val="005F7581"/>
    <w:rsid w:val="00604B6B"/>
    <w:rsid w:val="00605C31"/>
    <w:rsid w:val="00607A6E"/>
    <w:rsid w:val="00607AFF"/>
    <w:rsid w:val="00617282"/>
    <w:rsid w:val="00620DD6"/>
    <w:rsid w:val="00621EA3"/>
    <w:rsid w:val="00622718"/>
    <w:rsid w:val="00623552"/>
    <w:rsid w:val="006308F0"/>
    <w:rsid w:val="006347EF"/>
    <w:rsid w:val="00643F21"/>
    <w:rsid w:val="00654367"/>
    <w:rsid w:val="00654BD7"/>
    <w:rsid w:val="006607A0"/>
    <w:rsid w:val="006630B7"/>
    <w:rsid w:val="00665DA7"/>
    <w:rsid w:val="0067010E"/>
    <w:rsid w:val="00675097"/>
    <w:rsid w:val="00684F15"/>
    <w:rsid w:val="00691E7C"/>
    <w:rsid w:val="00694770"/>
    <w:rsid w:val="00695422"/>
    <w:rsid w:val="006A4060"/>
    <w:rsid w:val="006A62AC"/>
    <w:rsid w:val="006A662D"/>
    <w:rsid w:val="006A66F4"/>
    <w:rsid w:val="006A7681"/>
    <w:rsid w:val="006B1797"/>
    <w:rsid w:val="006B59C7"/>
    <w:rsid w:val="006B666C"/>
    <w:rsid w:val="006B786D"/>
    <w:rsid w:val="006C08FF"/>
    <w:rsid w:val="006C201F"/>
    <w:rsid w:val="006C7530"/>
    <w:rsid w:val="006D230E"/>
    <w:rsid w:val="006D46B8"/>
    <w:rsid w:val="006D5AA6"/>
    <w:rsid w:val="006E74B8"/>
    <w:rsid w:val="006F0BD9"/>
    <w:rsid w:val="006F0E76"/>
    <w:rsid w:val="006F272E"/>
    <w:rsid w:val="006F7DA5"/>
    <w:rsid w:val="00711C3B"/>
    <w:rsid w:val="00712EE9"/>
    <w:rsid w:val="007160CB"/>
    <w:rsid w:val="007169DE"/>
    <w:rsid w:val="00717FB3"/>
    <w:rsid w:val="0072256B"/>
    <w:rsid w:val="00726CBB"/>
    <w:rsid w:val="0073148A"/>
    <w:rsid w:val="0073417D"/>
    <w:rsid w:val="007439DC"/>
    <w:rsid w:val="00757B79"/>
    <w:rsid w:val="00762BCC"/>
    <w:rsid w:val="00774B0F"/>
    <w:rsid w:val="007759D0"/>
    <w:rsid w:val="00780345"/>
    <w:rsid w:val="00781B3B"/>
    <w:rsid w:val="00785313"/>
    <w:rsid w:val="007942C2"/>
    <w:rsid w:val="007A2734"/>
    <w:rsid w:val="007A616F"/>
    <w:rsid w:val="007B4805"/>
    <w:rsid w:val="007B4EEF"/>
    <w:rsid w:val="007B5424"/>
    <w:rsid w:val="007C7223"/>
    <w:rsid w:val="007D778F"/>
    <w:rsid w:val="007E3105"/>
    <w:rsid w:val="007E3B5A"/>
    <w:rsid w:val="007E3D9C"/>
    <w:rsid w:val="007F1ED5"/>
    <w:rsid w:val="007F3AC8"/>
    <w:rsid w:val="008003B8"/>
    <w:rsid w:val="008004FA"/>
    <w:rsid w:val="008035CF"/>
    <w:rsid w:val="00806564"/>
    <w:rsid w:val="00811881"/>
    <w:rsid w:val="00816C84"/>
    <w:rsid w:val="008177E0"/>
    <w:rsid w:val="00823C0A"/>
    <w:rsid w:val="00827261"/>
    <w:rsid w:val="00827276"/>
    <w:rsid w:val="0083333C"/>
    <w:rsid w:val="00835989"/>
    <w:rsid w:val="00837D1E"/>
    <w:rsid w:val="008411AB"/>
    <w:rsid w:val="00854082"/>
    <w:rsid w:val="00857D18"/>
    <w:rsid w:val="00867FCE"/>
    <w:rsid w:val="00870437"/>
    <w:rsid w:val="00870EF6"/>
    <w:rsid w:val="00873B4C"/>
    <w:rsid w:val="008755A3"/>
    <w:rsid w:val="00880AC6"/>
    <w:rsid w:val="0088365B"/>
    <w:rsid w:val="008836D2"/>
    <w:rsid w:val="008854BE"/>
    <w:rsid w:val="00887DC3"/>
    <w:rsid w:val="0089200A"/>
    <w:rsid w:val="00892042"/>
    <w:rsid w:val="008947B8"/>
    <w:rsid w:val="00897887"/>
    <w:rsid w:val="008A4591"/>
    <w:rsid w:val="008A5D68"/>
    <w:rsid w:val="008A6F59"/>
    <w:rsid w:val="008B3A08"/>
    <w:rsid w:val="008B5F4B"/>
    <w:rsid w:val="008B6C71"/>
    <w:rsid w:val="008B7192"/>
    <w:rsid w:val="008B7346"/>
    <w:rsid w:val="008C1DC9"/>
    <w:rsid w:val="008C6BC1"/>
    <w:rsid w:val="008D11FA"/>
    <w:rsid w:val="008D198C"/>
    <w:rsid w:val="008D2D90"/>
    <w:rsid w:val="008D33E0"/>
    <w:rsid w:val="008D6E52"/>
    <w:rsid w:val="008D7812"/>
    <w:rsid w:val="008E0206"/>
    <w:rsid w:val="008E7DD0"/>
    <w:rsid w:val="008F349E"/>
    <w:rsid w:val="008F784D"/>
    <w:rsid w:val="009001BA"/>
    <w:rsid w:val="009030E4"/>
    <w:rsid w:val="009110DD"/>
    <w:rsid w:val="00921225"/>
    <w:rsid w:val="00921739"/>
    <w:rsid w:val="00922FF2"/>
    <w:rsid w:val="009231F1"/>
    <w:rsid w:val="0092439B"/>
    <w:rsid w:val="00925F9B"/>
    <w:rsid w:val="00926547"/>
    <w:rsid w:val="009272B3"/>
    <w:rsid w:val="009305F4"/>
    <w:rsid w:val="00931006"/>
    <w:rsid w:val="009327B5"/>
    <w:rsid w:val="00932F63"/>
    <w:rsid w:val="009337DE"/>
    <w:rsid w:val="0094342F"/>
    <w:rsid w:val="00943610"/>
    <w:rsid w:val="009533DE"/>
    <w:rsid w:val="00953BF5"/>
    <w:rsid w:val="009559C1"/>
    <w:rsid w:val="00956F1B"/>
    <w:rsid w:val="00967E6B"/>
    <w:rsid w:val="00970939"/>
    <w:rsid w:val="009763C4"/>
    <w:rsid w:val="00980159"/>
    <w:rsid w:val="00983055"/>
    <w:rsid w:val="0098350D"/>
    <w:rsid w:val="009838A5"/>
    <w:rsid w:val="00983B8D"/>
    <w:rsid w:val="009A3330"/>
    <w:rsid w:val="009A3B4F"/>
    <w:rsid w:val="009A41DB"/>
    <w:rsid w:val="009A4334"/>
    <w:rsid w:val="009A4781"/>
    <w:rsid w:val="009A4CFE"/>
    <w:rsid w:val="009B3722"/>
    <w:rsid w:val="009B407F"/>
    <w:rsid w:val="009B799C"/>
    <w:rsid w:val="009D0CE0"/>
    <w:rsid w:val="009D10DC"/>
    <w:rsid w:val="009D62F9"/>
    <w:rsid w:val="009E0C37"/>
    <w:rsid w:val="009E1331"/>
    <w:rsid w:val="009E256C"/>
    <w:rsid w:val="009E281C"/>
    <w:rsid w:val="009E7834"/>
    <w:rsid w:val="009F58C7"/>
    <w:rsid w:val="00A023FA"/>
    <w:rsid w:val="00A03729"/>
    <w:rsid w:val="00A060FF"/>
    <w:rsid w:val="00A16165"/>
    <w:rsid w:val="00A20E32"/>
    <w:rsid w:val="00A210AC"/>
    <w:rsid w:val="00A26AFE"/>
    <w:rsid w:val="00A27A65"/>
    <w:rsid w:val="00A27AFA"/>
    <w:rsid w:val="00A327F7"/>
    <w:rsid w:val="00A420A9"/>
    <w:rsid w:val="00A43F3B"/>
    <w:rsid w:val="00A47D19"/>
    <w:rsid w:val="00A50E37"/>
    <w:rsid w:val="00A52874"/>
    <w:rsid w:val="00A53C58"/>
    <w:rsid w:val="00A577DC"/>
    <w:rsid w:val="00A61424"/>
    <w:rsid w:val="00A6199E"/>
    <w:rsid w:val="00A65FF2"/>
    <w:rsid w:val="00A668DC"/>
    <w:rsid w:val="00A67D09"/>
    <w:rsid w:val="00A735A8"/>
    <w:rsid w:val="00A80F0B"/>
    <w:rsid w:val="00A8551B"/>
    <w:rsid w:val="00A86316"/>
    <w:rsid w:val="00A9216D"/>
    <w:rsid w:val="00AA26B8"/>
    <w:rsid w:val="00AA2E84"/>
    <w:rsid w:val="00AA767B"/>
    <w:rsid w:val="00AB0724"/>
    <w:rsid w:val="00AB458F"/>
    <w:rsid w:val="00AB70B4"/>
    <w:rsid w:val="00AB738A"/>
    <w:rsid w:val="00AC4D63"/>
    <w:rsid w:val="00AC6121"/>
    <w:rsid w:val="00AC6F74"/>
    <w:rsid w:val="00AD0FC2"/>
    <w:rsid w:val="00AD16A7"/>
    <w:rsid w:val="00AE027E"/>
    <w:rsid w:val="00AE0E1A"/>
    <w:rsid w:val="00AE69FF"/>
    <w:rsid w:val="00AF14BD"/>
    <w:rsid w:val="00AF21B5"/>
    <w:rsid w:val="00AF3464"/>
    <w:rsid w:val="00AF6F23"/>
    <w:rsid w:val="00AF70F2"/>
    <w:rsid w:val="00B12384"/>
    <w:rsid w:val="00B13C5D"/>
    <w:rsid w:val="00B20011"/>
    <w:rsid w:val="00B229D3"/>
    <w:rsid w:val="00B22AAB"/>
    <w:rsid w:val="00B273A1"/>
    <w:rsid w:val="00B320F8"/>
    <w:rsid w:val="00B3700B"/>
    <w:rsid w:val="00B500EE"/>
    <w:rsid w:val="00B52F6E"/>
    <w:rsid w:val="00B53A07"/>
    <w:rsid w:val="00B57B1A"/>
    <w:rsid w:val="00B61A21"/>
    <w:rsid w:val="00B61E18"/>
    <w:rsid w:val="00B63ADD"/>
    <w:rsid w:val="00B64224"/>
    <w:rsid w:val="00B65F58"/>
    <w:rsid w:val="00B67EBC"/>
    <w:rsid w:val="00B70763"/>
    <w:rsid w:val="00B73DD6"/>
    <w:rsid w:val="00B7647E"/>
    <w:rsid w:val="00B76CC1"/>
    <w:rsid w:val="00B806BB"/>
    <w:rsid w:val="00B81C5F"/>
    <w:rsid w:val="00B81EF9"/>
    <w:rsid w:val="00B87337"/>
    <w:rsid w:val="00B87898"/>
    <w:rsid w:val="00B91B87"/>
    <w:rsid w:val="00B959A5"/>
    <w:rsid w:val="00B96728"/>
    <w:rsid w:val="00BA208F"/>
    <w:rsid w:val="00BA593E"/>
    <w:rsid w:val="00BB1981"/>
    <w:rsid w:val="00BB2084"/>
    <w:rsid w:val="00BC1E8C"/>
    <w:rsid w:val="00BC3B9A"/>
    <w:rsid w:val="00BC71F6"/>
    <w:rsid w:val="00BD0A9F"/>
    <w:rsid w:val="00BD439B"/>
    <w:rsid w:val="00BD6F65"/>
    <w:rsid w:val="00BD704A"/>
    <w:rsid w:val="00BE1484"/>
    <w:rsid w:val="00BE431A"/>
    <w:rsid w:val="00BE435E"/>
    <w:rsid w:val="00BE7190"/>
    <w:rsid w:val="00BF272A"/>
    <w:rsid w:val="00BF2A74"/>
    <w:rsid w:val="00BF4F71"/>
    <w:rsid w:val="00BF515E"/>
    <w:rsid w:val="00C01F3D"/>
    <w:rsid w:val="00C0393E"/>
    <w:rsid w:val="00C0434A"/>
    <w:rsid w:val="00C134EC"/>
    <w:rsid w:val="00C2504F"/>
    <w:rsid w:val="00C31F9F"/>
    <w:rsid w:val="00C35E11"/>
    <w:rsid w:val="00C363FC"/>
    <w:rsid w:val="00C37903"/>
    <w:rsid w:val="00C470CF"/>
    <w:rsid w:val="00C50DD4"/>
    <w:rsid w:val="00C52D95"/>
    <w:rsid w:val="00C546BD"/>
    <w:rsid w:val="00C6225B"/>
    <w:rsid w:val="00C62D2C"/>
    <w:rsid w:val="00C75682"/>
    <w:rsid w:val="00C93696"/>
    <w:rsid w:val="00C965B3"/>
    <w:rsid w:val="00CA011D"/>
    <w:rsid w:val="00CA0AD1"/>
    <w:rsid w:val="00CA78EB"/>
    <w:rsid w:val="00CB66E1"/>
    <w:rsid w:val="00CC24A9"/>
    <w:rsid w:val="00CD1670"/>
    <w:rsid w:val="00CD22BF"/>
    <w:rsid w:val="00CD40E6"/>
    <w:rsid w:val="00CE4260"/>
    <w:rsid w:val="00CE6426"/>
    <w:rsid w:val="00CF33F4"/>
    <w:rsid w:val="00CF69D5"/>
    <w:rsid w:val="00CF7E50"/>
    <w:rsid w:val="00D00B7D"/>
    <w:rsid w:val="00D011DC"/>
    <w:rsid w:val="00D012AB"/>
    <w:rsid w:val="00D07C30"/>
    <w:rsid w:val="00D11B5D"/>
    <w:rsid w:val="00D14389"/>
    <w:rsid w:val="00D15E7B"/>
    <w:rsid w:val="00D169F5"/>
    <w:rsid w:val="00D170A1"/>
    <w:rsid w:val="00D20045"/>
    <w:rsid w:val="00D21027"/>
    <w:rsid w:val="00D21E5C"/>
    <w:rsid w:val="00D2209A"/>
    <w:rsid w:val="00D25CDF"/>
    <w:rsid w:val="00D3163E"/>
    <w:rsid w:val="00D32DBB"/>
    <w:rsid w:val="00D35E22"/>
    <w:rsid w:val="00D42AD8"/>
    <w:rsid w:val="00D45329"/>
    <w:rsid w:val="00D47748"/>
    <w:rsid w:val="00D53A08"/>
    <w:rsid w:val="00D54C4A"/>
    <w:rsid w:val="00D54DD7"/>
    <w:rsid w:val="00D55825"/>
    <w:rsid w:val="00D616A7"/>
    <w:rsid w:val="00D63F02"/>
    <w:rsid w:val="00D65806"/>
    <w:rsid w:val="00D70064"/>
    <w:rsid w:val="00D7265D"/>
    <w:rsid w:val="00D7596B"/>
    <w:rsid w:val="00D76837"/>
    <w:rsid w:val="00D93294"/>
    <w:rsid w:val="00D94AE2"/>
    <w:rsid w:val="00D94BEF"/>
    <w:rsid w:val="00D95F6F"/>
    <w:rsid w:val="00D96FC2"/>
    <w:rsid w:val="00D9718F"/>
    <w:rsid w:val="00DA0984"/>
    <w:rsid w:val="00DA3687"/>
    <w:rsid w:val="00DA511F"/>
    <w:rsid w:val="00DA6257"/>
    <w:rsid w:val="00DA7511"/>
    <w:rsid w:val="00DB5425"/>
    <w:rsid w:val="00DC3821"/>
    <w:rsid w:val="00DC61FC"/>
    <w:rsid w:val="00DC6A64"/>
    <w:rsid w:val="00DD0207"/>
    <w:rsid w:val="00DE28A7"/>
    <w:rsid w:val="00DE2BE6"/>
    <w:rsid w:val="00DE2E61"/>
    <w:rsid w:val="00DE7DAA"/>
    <w:rsid w:val="00DF7A7D"/>
    <w:rsid w:val="00E05983"/>
    <w:rsid w:val="00E06CD0"/>
    <w:rsid w:val="00E079AD"/>
    <w:rsid w:val="00E10D6A"/>
    <w:rsid w:val="00E27C7A"/>
    <w:rsid w:val="00E30C47"/>
    <w:rsid w:val="00E32D21"/>
    <w:rsid w:val="00E332DF"/>
    <w:rsid w:val="00E41C58"/>
    <w:rsid w:val="00E5123A"/>
    <w:rsid w:val="00E55C88"/>
    <w:rsid w:val="00E56840"/>
    <w:rsid w:val="00E5727A"/>
    <w:rsid w:val="00E618AE"/>
    <w:rsid w:val="00E63B39"/>
    <w:rsid w:val="00E64714"/>
    <w:rsid w:val="00E6699A"/>
    <w:rsid w:val="00E71FEF"/>
    <w:rsid w:val="00E730D5"/>
    <w:rsid w:val="00E73F89"/>
    <w:rsid w:val="00E82364"/>
    <w:rsid w:val="00E83601"/>
    <w:rsid w:val="00E85296"/>
    <w:rsid w:val="00EA0629"/>
    <w:rsid w:val="00EA2FA7"/>
    <w:rsid w:val="00EB23FD"/>
    <w:rsid w:val="00EB2FE2"/>
    <w:rsid w:val="00EB44DC"/>
    <w:rsid w:val="00EB74B9"/>
    <w:rsid w:val="00EC0250"/>
    <w:rsid w:val="00EC2246"/>
    <w:rsid w:val="00EC66D7"/>
    <w:rsid w:val="00ED3401"/>
    <w:rsid w:val="00ED4DA4"/>
    <w:rsid w:val="00EF2731"/>
    <w:rsid w:val="00F012F8"/>
    <w:rsid w:val="00F0253B"/>
    <w:rsid w:val="00F05E2B"/>
    <w:rsid w:val="00F0737E"/>
    <w:rsid w:val="00F115C3"/>
    <w:rsid w:val="00F12F64"/>
    <w:rsid w:val="00F13E13"/>
    <w:rsid w:val="00F16822"/>
    <w:rsid w:val="00F236C5"/>
    <w:rsid w:val="00F30830"/>
    <w:rsid w:val="00F30F0E"/>
    <w:rsid w:val="00F3247F"/>
    <w:rsid w:val="00F351A3"/>
    <w:rsid w:val="00F355CE"/>
    <w:rsid w:val="00F35CF9"/>
    <w:rsid w:val="00F366C1"/>
    <w:rsid w:val="00F37606"/>
    <w:rsid w:val="00F37D1C"/>
    <w:rsid w:val="00F431C8"/>
    <w:rsid w:val="00F450E4"/>
    <w:rsid w:val="00F451C7"/>
    <w:rsid w:val="00F474D2"/>
    <w:rsid w:val="00F579C6"/>
    <w:rsid w:val="00F63BC3"/>
    <w:rsid w:val="00F65A11"/>
    <w:rsid w:val="00F65C70"/>
    <w:rsid w:val="00F65D2F"/>
    <w:rsid w:val="00F66D67"/>
    <w:rsid w:val="00F706EA"/>
    <w:rsid w:val="00F754E8"/>
    <w:rsid w:val="00F81E4C"/>
    <w:rsid w:val="00F8284E"/>
    <w:rsid w:val="00F8495F"/>
    <w:rsid w:val="00F859AE"/>
    <w:rsid w:val="00F95467"/>
    <w:rsid w:val="00F976A9"/>
    <w:rsid w:val="00FA2729"/>
    <w:rsid w:val="00FA5E5F"/>
    <w:rsid w:val="00FA746D"/>
    <w:rsid w:val="00FB06DB"/>
    <w:rsid w:val="00FB1A7B"/>
    <w:rsid w:val="00FB2305"/>
    <w:rsid w:val="00FB303E"/>
    <w:rsid w:val="00FB4A86"/>
    <w:rsid w:val="00FB5192"/>
    <w:rsid w:val="00FC59D0"/>
    <w:rsid w:val="00FC650E"/>
    <w:rsid w:val="00FD4956"/>
    <w:rsid w:val="00FE1042"/>
    <w:rsid w:val="00FE2456"/>
    <w:rsid w:val="00FE35DA"/>
    <w:rsid w:val="00FE3A38"/>
    <w:rsid w:val="00FE3E44"/>
    <w:rsid w:val="00FF41D2"/>
    <w:rsid w:val="00FF4A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05"/>
    <w:pPr>
      <w:widowControl w:val="0"/>
      <w:spacing w:after="0" w:line="240" w:lineRule="auto"/>
      <w:ind w:firstLine="227"/>
      <w:jc w:val="both"/>
    </w:pPr>
    <w:rPr>
      <w:rFonts w:ascii="Times New Roman" w:eastAsia="MS Mincho" w:hAnsi="Times New Roman" w:cs="Times New Roman"/>
      <w:kern w:val="2"/>
      <w:sz w:val="20"/>
      <w:szCs w:val="20"/>
      <w:lang w:val="en-US" w:eastAsia="ja-JP"/>
    </w:rPr>
  </w:style>
  <w:style w:type="paragraph" w:styleId="Heading1">
    <w:name w:val="heading 1"/>
    <w:basedOn w:val="Normal"/>
    <w:next w:val="Normal"/>
    <w:link w:val="Heading1Char"/>
    <w:uiPriority w:val="9"/>
    <w:qFormat/>
    <w:rsid w:val="00A65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2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531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23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2305"/>
  </w:style>
  <w:style w:type="character" w:customStyle="1" w:styleId="BodyText2Char">
    <w:name w:val="Body Text 2 Char"/>
    <w:basedOn w:val="DefaultParagraphFont"/>
    <w:link w:val="BodyText2"/>
    <w:semiHidden/>
    <w:rsid w:val="00FB2305"/>
    <w:rPr>
      <w:rFonts w:ascii="Times New Roman" w:eastAsia="MS Mincho" w:hAnsi="Times New Roman" w:cs="Times New Roman"/>
      <w:kern w:val="2"/>
      <w:sz w:val="20"/>
      <w:szCs w:val="20"/>
      <w:lang w:val="en-US" w:eastAsia="ja-JP"/>
    </w:rPr>
  </w:style>
  <w:style w:type="paragraph" w:customStyle="1" w:styleId="Affiliation">
    <w:name w:val="Affiliation"/>
    <w:basedOn w:val="Normal"/>
    <w:rsid w:val="00FB2305"/>
    <w:pPr>
      <w:widowControl/>
      <w:jc w:val="center"/>
    </w:pPr>
    <w:rPr>
      <w:kern w:val="0"/>
    </w:rPr>
  </w:style>
  <w:style w:type="paragraph" w:customStyle="1" w:styleId="01judulartikel">
    <w:name w:val="01 judul artikel"/>
    <w:basedOn w:val="Title"/>
    <w:qFormat/>
    <w:rsid w:val="00FB2305"/>
    <w:pPr>
      <w:widowControl/>
      <w:pBdr>
        <w:bottom w:val="none" w:sz="0" w:space="0" w:color="auto"/>
      </w:pBdr>
      <w:spacing w:before="240" w:after="0"/>
      <w:ind w:firstLine="0"/>
      <w:contextualSpacing w:val="0"/>
      <w:jc w:val="center"/>
    </w:pPr>
    <w:rPr>
      <w:rFonts w:ascii="Times New Roman" w:eastAsia="MS Mincho" w:hAnsi="Times New Roman" w:cs="Times New Roman"/>
      <w:b/>
      <w:caps/>
      <w:color w:val="auto"/>
      <w:spacing w:val="0"/>
      <w:kern w:val="0"/>
      <w:sz w:val="32"/>
      <w:szCs w:val="20"/>
      <w:lang w:val="sv-SE"/>
    </w:rPr>
  </w:style>
  <w:style w:type="paragraph" w:customStyle="1" w:styleId="02penulis">
    <w:name w:val="02 penulis"/>
    <w:basedOn w:val="Heading6"/>
    <w:qFormat/>
    <w:rsid w:val="00FB2305"/>
    <w:pPr>
      <w:keepNext w:val="0"/>
      <w:keepLines w:val="0"/>
      <w:spacing w:before="480" w:after="60"/>
      <w:ind w:firstLine="232"/>
      <w:jc w:val="center"/>
    </w:pPr>
    <w:rPr>
      <w:rFonts w:ascii="Times New Roman" w:eastAsia="MS Mincho" w:hAnsi="Times New Roman" w:cs="Times New Roman"/>
      <w:b/>
      <w:i w:val="0"/>
      <w:iCs w:val="0"/>
      <w:color w:val="auto"/>
      <w:sz w:val="22"/>
      <w:lang w:val="de-DE"/>
    </w:rPr>
  </w:style>
  <w:style w:type="paragraph" w:customStyle="1" w:styleId="03almtpenulis">
    <w:name w:val="03 almt penulis"/>
    <w:basedOn w:val="Footer"/>
    <w:qFormat/>
    <w:rsid w:val="00FB2305"/>
    <w:pPr>
      <w:tabs>
        <w:tab w:val="clear" w:pos="4513"/>
        <w:tab w:val="clear" w:pos="9026"/>
        <w:tab w:val="center" w:pos="4320"/>
        <w:tab w:val="right" w:pos="8640"/>
      </w:tabs>
      <w:ind w:right="360"/>
      <w:jc w:val="center"/>
    </w:pPr>
    <w:rPr>
      <w:sz w:val="22"/>
      <w:lang w:val="sv-SE"/>
    </w:rPr>
  </w:style>
  <w:style w:type="paragraph" w:customStyle="1" w:styleId="04abstractEnglish">
    <w:name w:val="04 abstract English"/>
    <w:basedOn w:val="Title"/>
    <w:qFormat/>
    <w:rsid w:val="00FB2305"/>
    <w:pPr>
      <w:widowControl/>
      <w:pBdr>
        <w:bottom w:val="none" w:sz="0" w:space="0" w:color="auto"/>
      </w:pBdr>
      <w:spacing w:before="240" w:after="0" w:line="228" w:lineRule="auto"/>
      <w:ind w:left="706" w:right="734" w:firstLine="0"/>
      <w:contextualSpacing w:val="0"/>
    </w:pPr>
    <w:rPr>
      <w:rFonts w:ascii="Times New Roman" w:eastAsia="MS Mincho" w:hAnsi="Times New Roman" w:cs="Arial"/>
      <w:i/>
      <w:color w:val="auto"/>
      <w:spacing w:val="0"/>
      <w:kern w:val="0"/>
      <w:sz w:val="20"/>
      <w:szCs w:val="18"/>
      <w:lang w:val="id-ID"/>
    </w:rPr>
  </w:style>
  <w:style w:type="paragraph" w:customStyle="1" w:styleId="05abstrakIndo">
    <w:name w:val="05 abstrak Indo"/>
    <w:basedOn w:val="Normal"/>
    <w:qFormat/>
    <w:rsid w:val="008A4591"/>
    <w:pPr>
      <w:spacing w:before="240"/>
      <w:ind w:left="709" w:right="731" w:firstLine="0"/>
    </w:pPr>
    <w:rPr>
      <w:rFonts w:cs="Arial"/>
      <w:szCs w:val="18"/>
      <w:lang w:val="id-ID"/>
    </w:rPr>
  </w:style>
  <w:style w:type="paragraph" w:customStyle="1" w:styleId="06Pendahuluan">
    <w:name w:val="06 Pendahuluan"/>
    <w:basedOn w:val="BodyText"/>
    <w:qFormat/>
    <w:rsid w:val="00F37606"/>
    <w:pPr>
      <w:spacing w:after="0" w:line="360" w:lineRule="auto"/>
      <w:ind w:firstLine="0"/>
    </w:pPr>
    <w:rPr>
      <w:spacing w:val="-7"/>
      <w:sz w:val="22"/>
      <w:lang w:val="id-ID"/>
    </w:rPr>
  </w:style>
  <w:style w:type="paragraph" w:customStyle="1" w:styleId="07aSubJudul">
    <w:name w:val="07 a) Sub Judul"/>
    <w:basedOn w:val="Normal"/>
    <w:qFormat/>
    <w:rsid w:val="00FB2305"/>
    <w:pPr>
      <w:spacing w:before="240" w:line="360" w:lineRule="auto"/>
      <w:ind w:firstLine="0"/>
    </w:pPr>
    <w:rPr>
      <w:b/>
      <w:lang w:val="sv-SE"/>
    </w:rPr>
  </w:style>
  <w:style w:type="paragraph" w:customStyle="1" w:styleId="04bkeywords">
    <w:name w:val="04 b  keywords"/>
    <w:basedOn w:val="04abstractEnglish"/>
    <w:qFormat/>
    <w:rsid w:val="00FB2305"/>
    <w:pPr>
      <w:spacing w:before="120"/>
      <w:ind w:left="709" w:right="731"/>
    </w:pPr>
    <w:rPr>
      <w:b/>
    </w:rPr>
  </w:style>
  <w:style w:type="paragraph" w:customStyle="1" w:styleId="05bkatakunci">
    <w:name w:val="05 b kata kunci"/>
    <w:basedOn w:val="05abstrakIndo"/>
    <w:qFormat/>
    <w:rsid w:val="00FB2305"/>
    <w:rPr>
      <w:b/>
      <w:lang w:val="sv-SE"/>
    </w:rPr>
  </w:style>
  <w:style w:type="paragraph" w:customStyle="1" w:styleId="08paragraf">
    <w:name w:val="08. paragraf"/>
    <w:basedOn w:val="BodyText2"/>
    <w:qFormat/>
    <w:rsid w:val="00FB2305"/>
    <w:pPr>
      <w:spacing w:line="360" w:lineRule="auto"/>
      <w:ind w:firstLine="425"/>
    </w:pPr>
    <w:rPr>
      <w:spacing w:val="-7"/>
      <w:sz w:val="22"/>
      <w:lang w:val="id-ID"/>
    </w:rPr>
  </w:style>
  <w:style w:type="paragraph" w:customStyle="1" w:styleId="09NamaGambar">
    <w:name w:val="09. Nama Gambar"/>
    <w:basedOn w:val="Normal"/>
    <w:qFormat/>
    <w:rsid w:val="00FB2305"/>
    <w:pPr>
      <w:tabs>
        <w:tab w:val="left" w:pos="993"/>
      </w:tabs>
      <w:ind w:left="992" w:hanging="992"/>
    </w:pPr>
    <w:rPr>
      <w:b/>
      <w:sz w:val="18"/>
      <w:szCs w:val="18"/>
      <w:lang w:val="id-ID"/>
    </w:rPr>
  </w:style>
  <w:style w:type="paragraph" w:customStyle="1" w:styleId="07csubsubjuduldibawahsubjudul">
    <w:name w:val="07 c) sub sub judul dibawah sub judul"/>
    <w:basedOn w:val="07aSubJudul"/>
    <w:qFormat/>
    <w:rsid w:val="00FB2305"/>
    <w:pPr>
      <w:spacing w:before="0"/>
    </w:pPr>
    <w:rPr>
      <w:sz w:val="22"/>
      <w:szCs w:val="22"/>
      <w:lang w:val="id-ID"/>
    </w:rPr>
  </w:style>
  <w:style w:type="paragraph" w:customStyle="1" w:styleId="07bsubsubjuduldibawahparagraf">
    <w:name w:val="07 b) sub sub judul dibawah paragraf"/>
    <w:basedOn w:val="07csubsubjuduldibawahsubjudul"/>
    <w:qFormat/>
    <w:rsid w:val="00FB2305"/>
    <w:pPr>
      <w:spacing w:before="240"/>
    </w:pPr>
  </w:style>
  <w:style w:type="paragraph" w:customStyle="1" w:styleId="16daftarpustaka">
    <w:name w:val="16 daftar pustaka"/>
    <w:basedOn w:val="Normal"/>
    <w:qFormat/>
    <w:rsid w:val="00FB2305"/>
    <w:pPr>
      <w:spacing w:line="360" w:lineRule="auto"/>
      <w:ind w:left="567" w:hanging="567"/>
    </w:pPr>
    <w:rPr>
      <w:sz w:val="22"/>
      <w:lang w:val="id-ID"/>
    </w:rPr>
  </w:style>
  <w:style w:type="paragraph" w:customStyle="1" w:styleId="10NamaTabel">
    <w:name w:val="10. Nama Tabel"/>
    <w:basedOn w:val="01judulartikel"/>
    <w:qFormat/>
    <w:rsid w:val="003B0319"/>
    <w:pPr>
      <w:spacing w:before="120"/>
      <w:jc w:val="both"/>
    </w:pPr>
    <w:rPr>
      <w:caps w:val="0"/>
      <w:sz w:val="20"/>
    </w:rPr>
  </w:style>
  <w:style w:type="paragraph" w:customStyle="1" w:styleId="12SumberTabel">
    <w:name w:val="12 Sumber Tabel"/>
    <w:basedOn w:val="Normal"/>
    <w:qFormat/>
    <w:rsid w:val="003B0319"/>
    <w:pPr>
      <w:ind w:left="567" w:hanging="567"/>
    </w:pPr>
    <w:rPr>
      <w:lang w:val="id-ID"/>
    </w:rPr>
  </w:style>
  <w:style w:type="paragraph" w:customStyle="1" w:styleId="13Rumus">
    <w:name w:val="13 Rumus"/>
    <w:basedOn w:val="Normal"/>
    <w:qFormat/>
    <w:rsid w:val="00FB2305"/>
    <w:pPr>
      <w:spacing w:before="120" w:after="120"/>
      <w:ind w:left="284" w:firstLine="0"/>
    </w:pPr>
    <w:rPr>
      <w:spacing w:val="-7"/>
      <w:sz w:val="22"/>
      <w:szCs w:val="22"/>
      <w:lang w:val="id-ID"/>
    </w:rPr>
  </w:style>
  <w:style w:type="paragraph" w:customStyle="1" w:styleId="14KeteranganRumus">
    <w:name w:val="14 Keterangan Rumus"/>
    <w:basedOn w:val="BodyText2"/>
    <w:qFormat/>
    <w:rsid w:val="00FB2305"/>
    <w:pPr>
      <w:spacing w:line="276" w:lineRule="auto"/>
      <w:ind w:firstLine="284"/>
    </w:pPr>
    <w:rPr>
      <w:spacing w:val="-7"/>
      <w:szCs w:val="22"/>
      <w:lang w:val="id-ID"/>
    </w:rPr>
  </w:style>
  <w:style w:type="paragraph" w:styleId="Title">
    <w:name w:val="Title"/>
    <w:basedOn w:val="Normal"/>
    <w:next w:val="Normal"/>
    <w:link w:val="TitleChar"/>
    <w:qFormat/>
    <w:rsid w:val="00FB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2305"/>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6Char">
    <w:name w:val="Heading 6 Char"/>
    <w:basedOn w:val="DefaultParagraphFont"/>
    <w:link w:val="Heading6"/>
    <w:uiPriority w:val="9"/>
    <w:semiHidden/>
    <w:rsid w:val="00FB2305"/>
    <w:rPr>
      <w:rFonts w:asciiTheme="majorHAnsi" w:eastAsiaTheme="majorEastAsia" w:hAnsiTheme="majorHAnsi" w:cstheme="majorBidi"/>
      <w:i/>
      <w:iCs/>
      <w:color w:val="243F60" w:themeColor="accent1" w:themeShade="7F"/>
      <w:kern w:val="2"/>
      <w:sz w:val="20"/>
      <w:szCs w:val="20"/>
      <w:lang w:val="en-US" w:eastAsia="ja-JP"/>
    </w:rPr>
  </w:style>
  <w:style w:type="paragraph" w:styleId="Footer">
    <w:name w:val="footer"/>
    <w:basedOn w:val="Normal"/>
    <w:link w:val="FooterChar"/>
    <w:uiPriority w:val="99"/>
    <w:unhideWhenUsed/>
    <w:rsid w:val="00FB2305"/>
    <w:pPr>
      <w:tabs>
        <w:tab w:val="center" w:pos="4513"/>
        <w:tab w:val="right" w:pos="9026"/>
      </w:tabs>
    </w:pPr>
  </w:style>
  <w:style w:type="character" w:customStyle="1" w:styleId="FooterChar">
    <w:name w:val="Footer Char"/>
    <w:basedOn w:val="DefaultParagraphFont"/>
    <w:link w:val="Footer"/>
    <w:uiPriority w:val="99"/>
    <w:rsid w:val="00FB2305"/>
    <w:rPr>
      <w:rFonts w:ascii="Times New Roman" w:eastAsia="MS Mincho" w:hAnsi="Times New Roman" w:cs="Times New Roman"/>
      <w:kern w:val="2"/>
      <w:sz w:val="20"/>
      <w:szCs w:val="20"/>
      <w:lang w:val="en-US" w:eastAsia="ja-JP"/>
    </w:rPr>
  </w:style>
  <w:style w:type="paragraph" w:styleId="BodyText">
    <w:name w:val="Body Text"/>
    <w:basedOn w:val="Normal"/>
    <w:link w:val="BodyTextChar"/>
    <w:uiPriority w:val="99"/>
    <w:semiHidden/>
    <w:unhideWhenUsed/>
    <w:rsid w:val="00FB2305"/>
    <w:pPr>
      <w:spacing w:after="120"/>
    </w:pPr>
  </w:style>
  <w:style w:type="character" w:customStyle="1" w:styleId="BodyTextChar">
    <w:name w:val="Body Text Char"/>
    <w:basedOn w:val="DefaultParagraphFont"/>
    <w:link w:val="BodyText"/>
    <w:uiPriority w:val="1"/>
    <w:rsid w:val="00FB2305"/>
    <w:rPr>
      <w:rFonts w:ascii="Times New Roman" w:eastAsia="MS Mincho" w:hAnsi="Times New Roman" w:cs="Times New Roman"/>
      <w:kern w:val="2"/>
      <w:sz w:val="20"/>
      <w:szCs w:val="20"/>
      <w:lang w:val="en-US" w:eastAsia="ja-JP"/>
    </w:rPr>
  </w:style>
  <w:style w:type="paragraph" w:styleId="BalloonText">
    <w:name w:val="Balloon Text"/>
    <w:basedOn w:val="Normal"/>
    <w:link w:val="BalloonTextChar"/>
    <w:uiPriority w:val="99"/>
    <w:semiHidden/>
    <w:unhideWhenUsed/>
    <w:rsid w:val="00FB2305"/>
    <w:rPr>
      <w:rFonts w:ascii="Tahoma" w:hAnsi="Tahoma" w:cs="Tahoma"/>
      <w:sz w:val="16"/>
      <w:szCs w:val="16"/>
    </w:rPr>
  </w:style>
  <w:style w:type="character" w:customStyle="1" w:styleId="BalloonTextChar">
    <w:name w:val="Balloon Text Char"/>
    <w:basedOn w:val="DefaultParagraphFont"/>
    <w:link w:val="BalloonText"/>
    <w:uiPriority w:val="99"/>
    <w:semiHidden/>
    <w:rsid w:val="00FB2305"/>
    <w:rPr>
      <w:rFonts w:ascii="Tahoma" w:eastAsia="MS Mincho" w:hAnsi="Tahoma" w:cs="Tahoma"/>
      <w:kern w:val="2"/>
      <w:sz w:val="16"/>
      <w:szCs w:val="16"/>
      <w:lang w:val="en-US" w:eastAsia="ja-JP"/>
    </w:rPr>
  </w:style>
  <w:style w:type="character" w:styleId="Hyperlink">
    <w:name w:val="Hyperlink"/>
    <w:basedOn w:val="DefaultParagraphFont"/>
    <w:uiPriority w:val="99"/>
    <w:unhideWhenUsed/>
    <w:rsid w:val="0073148A"/>
    <w:rPr>
      <w:color w:val="0000FF" w:themeColor="hyperlink"/>
      <w:u w:val="single"/>
    </w:rPr>
  </w:style>
  <w:style w:type="paragraph" w:customStyle="1" w:styleId="BodyAbstract">
    <w:name w:val="Body Abstract"/>
    <w:basedOn w:val="Heading1"/>
    <w:rsid w:val="00A65FF2"/>
    <w:pPr>
      <w:keepLines w:val="0"/>
      <w:widowControl/>
      <w:suppressAutoHyphens/>
      <w:spacing w:before="0"/>
      <w:ind w:left="567" w:right="567" w:firstLine="0"/>
      <w:outlineLvl w:val="9"/>
    </w:pPr>
    <w:rPr>
      <w:rFonts w:ascii="Times New Roman" w:eastAsia="Times New Roman" w:hAnsi="Times New Roman" w:cs="Times New Roman"/>
      <w:b w:val="0"/>
      <w:bCs w:val="0"/>
      <w:i/>
      <w:color w:val="auto"/>
      <w:kern w:val="0"/>
      <w:sz w:val="20"/>
      <w:szCs w:val="20"/>
      <w:lang w:eastAsia="ar-SA"/>
    </w:rPr>
  </w:style>
  <w:style w:type="character" w:customStyle="1" w:styleId="Heading1Char">
    <w:name w:val="Heading 1 Char"/>
    <w:basedOn w:val="DefaultParagraphFont"/>
    <w:link w:val="Heading1"/>
    <w:uiPriority w:val="9"/>
    <w:rsid w:val="00A65FF2"/>
    <w:rPr>
      <w:rFonts w:asciiTheme="majorHAnsi" w:eastAsiaTheme="majorEastAsia" w:hAnsiTheme="majorHAnsi" w:cstheme="majorBidi"/>
      <w:b/>
      <w:bCs/>
      <w:color w:val="365F91" w:themeColor="accent1" w:themeShade="BF"/>
      <w:kern w:val="2"/>
      <w:sz w:val="28"/>
      <w:szCs w:val="28"/>
      <w:lang w:val="en-US" w:eastAsia="ja-JP"/>
    </w:rPr>
  </w:style>
  <w:style w:type="paragraph" w:customStyle="1" w:styleId="Style1">
    <w:name w:val="Style1"/>
    <w:basedOn w:val="05abstrakIndo"/>
    <w:qFormat/>
    <w:rsid w:val="00835989"/>
    <w:pPr>
      <w:ind w:left="323" w:right="312"/>
    </w:pPr>
    <w:rPr>
      <w:b/>
    </w:rPr>
  </w:style>
  <w:style w:type="paragraph" w:customStyle="1" w:styleId="Style2">
    <w:name w:val="Style2"/>
    <w:basedOn w:val="05abstrakIndo"/>
    <w:qFormat/>
    <w:rsid w:val="00835989"/>
  </w:style>
  <w:style w:type="paragraph" w:customStyle="1" w:styleId="Style3">
    <w:name w:val="Style3"/>
    <w:basedOn w:val="05abstrakIndo"/>
    <w:qFormat/>
    <w:rsid w:val="008A4591"/>
  </w:style>
  <w:style w:type="paragraph" w:customStyle="1" w:styleId="Style4">
    <w:name w:val="Style4"/>
    <w:basedOn w:val="Style1"/>
    <w:rsid w:val="008A4591"/>
  </w:style>
  <w:style w:type="paragraph" w:customStyle="1" w:styleId="Body">
    <w:name w:val="Body"/>
    <w:basedOn w:val="BodyTextIndent"/>
    <w:rsid w:val="00AB458F"/>
    <w:pPr>
      <w:widowControl/>
      <w:suppressAutoHyphens/>
      <w:spacing w:after="0"/>
      <w:ind w:left="0" w:firstLine="567"/>
    </w:pPr>
    <w:rPr>
      <w:rFonts w:eastAsia="Times New Roman"/>
      <w:kern w:val="0"/>
      <w:lang w:eastAsia="ar-SA"/>
    </w:rPr>
  </w:style>
  <w:style w:type="paragraph" w:styleId="BodyTextIndent">
    <w:name w:val="Body Text Indent"/>
    <w:basedOn w:val="Normal"/>
    <w:link w:val="BodyTextIndentChar"/>
    <w:uiPriority w:val="99"/>
    <w:semiHidden/>
    <w:unhideWhenUsed/>
    <w:rsid w:val="00AB458F"/>
    <w:pPr>
      <w:spacing w:after="120"/>
      <w:ind w:left="283"/>
    </w:pPr>
  </w:style>
  <w:style w:type="character" w:customStyle="1" w:styleId="BodyTextIndentChar">
    <w:name w:val="Body Text Indent Char"/>
    <w:basedOn w:val="DefaultParagraphFont"/>
    <w:link w:val="BodyTextIndent"/>
    <w:uiPriority w:val="99"/>
    <w:semiHidden/>
    <w:rsid w:val="00AB458F"/>
    <w:rPr>
      <w:rFonts w:ascii="Times New Roman" w:eastAsia="MS Mincho" w:hAnsi="Times New Roman" w:cs="Times New Roman"/>
      <w:kern w:val="2"/>
      <w:sz w:val="20"/>
      <w:szCs w:val="20"/>
      <w:lang w:val="en-US" w:eastAsia="ja-JP"/>
    </w:rPr>
  </w:style>
  <w:style w:type="paragraph" w:styleId="Header">
    <w:name w:val="header"/>
    <w:basedOn w:val="Normal"/>
    <w:link w:val="HeaderChar"/>
    <w:uiPriority w:val="99"/>
    <w:unhideWhenUsed/>
    <w:rsid w:val="00DF7A7D"/>
    <w:pPr>
      <w:tabs>
        <w:tab w:val="center" w:pos="4513"/>
        <w:tab w:val="right" w:pos="9026"/>
      </w:tabs>
    </w:pPr>
  </w:style>
  <w:style w:type="character" w:customStyle="1" w:styleId="HeaderChar">
    <w:name w:val="Header Char"/>
    <w:basedOn w:val="DefaultParagraphFont"/>
    <w:link w:val="Header"/>
    <w:uiPriority w:val="99"/>
    <w:rsid w:val="00DF7A7D"/>
    <w:rPr>
      <w:rFonts w:ascii="Times New Roman" w:eastAsia="MS Mincho" w:hAnsi="Times New Roman" w:cs="Times New Roman"/>
      <w:kern w:val="2"/>
      <w:sz w:val="20"/>
      <w:szCs w:val="20"/>
      <w:lang w:val="en-US" w:eastAsia="ja-JP"/>
    </w:rPr>
  </w:style>
  <w:style w:type="paragraph" w:styleId="ListParagraph">
    <w:name w:val="List Paragraph"/>
    <w:basedOn w:val="Normal"/>
    <w:link w:val="ListParagraphChar"/>
    <w:uiPriority w:val="34"/>
    <w:qFormat/>
    <w:rsid w:val="0016391D"/>
    <w:pPr>
      <w:widowControl/>
      <w:spacing w:after="200" w:line="276" w:lineRule="auto"/>
      <w:ind w:left="720" w:firstLine="0"/>
      <w:contextualSpacing/>
      <w:jc w:val="left"/>
    </w:pPr>
    <w:rPr>
      <w:rFonts w:ascii="Calibri" w:eastAsia="Calibri" w:hAnsi="Calibri"/>
      <w:kern w:val="0"/>
      <w:sz w:val="22"/>
      <w:szCs w:val="22"/>
      <w:lang w:val="id-ID" w:eastAsia="en-US"/>
    </w:rPr>
  </w:style>
  <w:style w:type="paragraph" w:customStyle="1" w:styleId="Default">
    <w:name w:val="Default"/>
    <w:rsid w:val="001639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
    <w:name w:val="A0"/>
    <w:uiPriority w:val="99"/>
    <w:rsid w:val="0016391D"/>
    <w:rPr>
      <w:rFonts w:ascii="Arno Pro" w:hAnsi="Arno Pro" w:cs="Arno Pro" w:hint="default"/>
      <w:color w:val="000000"/>
    </w:rPr>
  </w:style>
  <w:style w:type="paragraph" w:customStyle="1" w:styleId="Pa6">
    <w:name w:val="Pa6"/>
    <w:basedOn w:val="Default"/>
    <w:next w:val="Default"/>
    <w:uiPriority w:val="99"/>
    <w:rsid w:val="0016391D"/>
    <w:pPr>
      <w:spacing w:line="241" w:lineRule="atLeast"/>
    </w:pPr>
    <w:rPr>
      <w:rFonts w:ascii="Arno Pro" w:hAnsi="Arno Pro"/>
      <w:color w:val="auto"/>
    </w:rPr>
  </w:style>
  <w:style w:type="character" w:customStyle="1" w:styleId="A4">
    <w:name w:val="A4"/>
    <w:uiPriority w:val="99"/>
    <w:rsid w:val="0016391D"/>
    <w:rPr>
      <w:rFonts w:ascii="Arno Pro" w:hAnsi="Arno Pro" w:cs="Arno Pro" w:hint="default"/>
      <w:color w:val="000000"/>
      <w:sz w:val="14"/>
      <w:szCs w:val="14"/>
    </w:rPr>
  </w:style>
  <w:style w:type="character" w:styleId="CommentReference">
    <w:name w:val="annotation reference"/>
    <w:basedOn w:val="DefaultParagraphFont"/>
    <w:uiPriority w:val="99"/>
    <w:semiHidden/>
    <w:unhideWhenUsed/>
    <w:rsid w:val="00CA0AD1"/>
    <w:rPr>
      <w:sz w:val="16"/>
      <w:szCs w:val="16"/>
    </w:rPr>
  </w:style>
  <w:style w:type="paragraph" w:styleId="CommentText">
    <w:name w:val="annotation text"/>
    <w:basedOn w:val="Normal"/>
    <w:link w:val="CommentTextChar"/>
    <w:uiPriority w:val="99"/>
    <w:unhideWhenUsed/>
    <w:rsid w:val="00CA0AD1"/>
  </w:style>
  <w:style w:type="character" w:customStyle="1" w:styleId="CommentTextChar">
    <w:name w:val="Comment Text Char"/>
    <w:basedOn w:val="DefaultParagraphFont"/>
    <w:link w:val="CommentText"/>
    <w:uiPriority w:val="99"/>
    <w:rsid w:val="00CA0AD1"/>
    <w:rPr>
      <w:rFonts w:ascii="Times New Roman" w:eastAsia="MS Mincho" w:hAnsi="Times New Roman"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CA0AD1"/>
    <w:rPr>
      <w:b/>
      <w:bCs/>
    </w:rPr>
  </w:style>
  <w:style w:type="character" w:customStyle="1" w:styleId="CommentSubjectChar">
    <w:name w:val="Comment Subject Char"/>
    <w:basedOn w:val="CommentTextChar"/>
    <w:link w:val="CommentSubject"/>
    <w:uiPriority w:val="99"/>
    <w:semiHidden/>
    <w:rsid w:val="00CA0AD1"/>
    <w:rPr>
      <w:rFonts w:ascii="Times New Roman" w:eastAsia="MS Mincho" w:hAnsi="Times New Roman" w:cs="Times New Roman"/>
      <w:b/>
      <w:bCs/>
      <w:kern w:val="2"/>
      <w:sz w:val="20"/>
      <w:szCs w:val="20"/>
      <w:lang w:val="en-US" w:eastAsia="ja-JP"/>
    </w:rPr>
  </w:style>
  <w:style w:type="paragraph" w:styleId="FootnoteText">
    <w:name w:val="footnote text"/>
    <w:basedOn w:val="Normal"/>
    <w:link w:val="FootnoteTextChar"/>
    <w:uiPriority w:val="99"/>
    <w:rsid w:val="00EB44DC"/>
    <w:pPr>
      <w:widowControl/>
      <w:ind w:firstLine="0"/>
      <w:jc w:val="left"/>
    </w:pPr>
    <w:rPr>
      <w:rFonts w:eastAsia="Times New Roman"/>
      <w:kern w:val="0"/>
    </w:rPr>
  </w:style>
  <w:style w:type="character" w:customStyle="1" w:styleId="FootnoteTextChar">
    <w:name w:val="Footnote Text Char"/>
    <w:basedOn w:val="DefaultParagraphFont"/>
    <w:link w:val="FootnoteText"/>
    <w:uiPriority w:val="99"/>
    <w:rsid w:val="00EB44DC"/>
    <w:rPr>
      <w:rFonts w:ascii="Times New Roman" w:eastAsia="Times New Roman" w:hAnsi="Times New Roman" w:cs="Times New Roman"/>
      <w:sz w:val="20"/>
      <w:szCs w:val="20"/>
    </w:rPr>
  </w:style>
  <w:style w:type="paragraph" w:customStyle="1" w:styleId="Pa2">
    <w:name w:val="Pa2"/>
    <w:basedOn w:val="Normal"/>
    <w:next w:val="Normal"/>
    <w:uiPriority w:val="99"/>
    <w:rsid w:val="00C50DD4"/>
    <w:pPr>
      <w:widowControl/>
      <w:autoSpaceDE w:val="0"/>
      <w:autoSpaceDN w:val="0"/>
      <w:adjustRightInd w:val="0"/>
      <w:spacing w:line="241" w:lineRule="atLeast"/>
      <w:ind w:firstLine="0"/>
      <w:jc w:val="left"/>
    </w:pPr>
    <w:rPr>
      <w:rFonts w:eastAsia="Calibri"/>
      <w:kern w:val="0"/>
      <w:sz w:val="24"/>
      <w:szCs w:val="24"/>
      <w:lang w:eastAsia="en-US"/>
    </w:rPr>
  </w:style>
  <w:style w:type="character" w:customStyle="1" w:styleId="apple-converted-space">
    <w:name w:val="apple-converted-space"/>
    <w:basedOn w:val="DefaultParagraphFont"/>
    <w:rsid w:val="00F05E2B"/>
  </w:style>
  <w:style w:type="character" w:customStyle="1" w:styleId="fontstyle01">
    <w:name w:val="fontstyle01"/>
    <w:basedOn w:val="DefaultParagraphFont"/>
    <w:rsid w:val="00F05E2B"/>
    <w:rPr>
      <w:rFonts w:ascii="Times New Roman" w:hAnsi="Times New Roman" w:cs="Times New Roman" w:hint="default"/>
      <w:b/>
      <w:bCs/>
      <w:i w:val="0"/>
      <w:iCs w:val="0"/>
      <w:color w:val="262626"/>
      <w:sz w:val="22"/>
      <w:szCs w:val="22"/>
    </w:rPr>
  </w:style>
  <w:style w:type="character" w:customStyle="1" w:styleId="fontstyle21">
    <w:name w:val="fontstyle21"/>
    <w:basedOn w:val="DefaultParagraphFont"/>
    <w:rsid w:val="00F05E2B"/>
    <w:rPr>
      <w:rFonts w:ascii="Times New Roman" w:hAnsi="Times New Roman" w:cs="Times New Roman" w:hint="default"/>
      <w:b w:val="0"/>
      <w:bCs w:val="0"/>
      <w:i w:val="0"/>
      <w:iCs w:val="0"/>
      <w:color w:val="262626"/>
      <w:sz w:val="22"/>
      <w:szCs w:val="22"/>
    </w:rPr>
  </w:style>
  <w:style w:type="character" w:customStyle="1" w:styleId="fontstyle31">
    <w:name w:val="fontstyle31"/>
    <w:basedOn w:val="DefaultParagraphFont"/>
    <w:rsid w:val="00F05E2B"/>
    <w:rPr>
      <w:rFonts w:ascii="Times New Roman" w:hAnsi="Times New Roman" w:cs="Times New Roman" w:hint="default"/>
      <w:b w:val="0"/>
      <w:bCs w:val="0"/>
      <w:i/>
      <w:iCs/>
      <w:color w:val="262626"/>
      <w:sz w:val="22"/>
      <w:szCs w:val="22"/>
    </w:rPr>
  </w:style>
  <w:style w:type="paragraph" w:customStyle="1" w:styleId="TableParagraph">
    <w:name w:val="Table Paragraph"/>
    <w:basedOn w:val="Normal"/>
    <w:uiPriority w:val="1"/>
    <w:qFormat/>
    <w:rsid w:val="00F05E2B"/>
    <w:pPr>
      <w:autoSpaceDE w:val="0"/>
      <w:autoSpaceDN w:val="0"/>
      <w:ind w:firstLine="0"/>
      <w:jc w:val="center"/>
    </w:pPr>
    <w:rPr>
      <w:rFonts w:eastAsia="Times New Roman"/>
      <w:kern w:val="0"/>
      <w:sz w:val="22"/>
      <w:szCs w:val="22"/>
      <w:lang w:eastAsia="en-US"/>
    </w:rPr>
  </w:style>
  <w:style w:type="table" w:styleId="TableGrid">
    <w:name w:val="Table Grid"/>
    <w:basedOn w:val="TableNormal"/>
    <w:rsid w:val="00F05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10">
    <w:name w:val="l10"/>
    <w:basedOn w:val="DefaultParagraphFont"/>
    <w:rsid w:val="00F05E2B"/>
  </w:style>
  <w:style w:type="character" w:customStyle="1" w:styleId="a">
    <w:name w:val="a"/>
    <w:basedOn w:val="DefaultParagraphFont"/>
    <w:rsid w:val="00F05E2B"/>
  </w:style>
  <w:style w:type="character" w:customStyle="1" w:styleId="l12">
    <w:name w:val="l12"/>
    <w:basedOn w:val="DefaultParagraphFont"/>
    <w:rsid w:val="00F05E2B"/>
  </w:style>
  <w:style w:type="character" w:customStyle="1" w:styleId="l">
    <w:name w:val="l"/>
    <w:basedOn w:val="DefaultParagraphFont"/>
    <w:rsid w:val="00F05E2B"/>
  </w:style>
  <w:style w:type="character" w:customStyle="1" w:styleId="l11">
    <w:name w:val="l11"/>
    <w:basedOn w:val="DefaultParagraphFont"/>
    <w:rsid w:val="00F05E2B"/>
  </w:style>
  <w:style w:type="paragraph" w:styleId="HTMLPreformatted">
    <w:name w:val="HTML Preformatted"/>
    <w:basedOn w:val="Normal"/>
    <w:link w:val="HTMLPreformattedChar"/>
    <w:uiPriority w:val="99"/>
    <w:semiHidden/>
    <w:unhideWhenUsed/>
    <w:rsid w:val="00DD0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lang w:val="id-ID" w:eastAsia="id-ID"/>
    </w:rPr>
  </w:style>
  <w:style w:type="character" w:customStyle="1" w:styleId="HTMLPreformattedChar">
    <w:name w:val="HTML Preformatted Char"/>
    <w:basedOn w:val="DefaultParagraphFont"/>
    <w:link w:val="HTMLPreformatted"/>
    <w:uiPriority w:val="99"/>
    <w:semiHidden/>
    <w:rsid w:val="00DD0207"/>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rsid w:val="002B5319"/>
    <w:rPr>
      <w:rFonts w:asciiTheme="majorHAnsi" w:eastAsiaTheme="majorEastAsia" w:hAnsiTheme="majorHAnsi" w:cstheme="majorBidi"/>
      <w:b/>
      <w:bCs/>
      <w:color w:val="4F81BD" w:themeColor="accent1"/>
      <w:kern w:val="2"/>
      <w:sz w:val="20"/>
      <w:szCs w:val="20"/>
      <w:lang w:val="en-US" w:eastAsia="ja-JP"/>
    </w:rPr>
  </w:style>
  <w:style w:type="character" w:customStyle="1" w:styleId="algo-summary">
    <w:name w:val="algo-summary"/>
    <w:basedOn w:val="DefaultParagraphFont"/>
    <w:rsid w:val="002B5319"/>
  </w:style>
  <w:style w:type="paragraph" w:styleId="NoSpacing">
    <w:name w:val="No Spacing"/>
    <w:uiPriority w:val="1"/>
    <w:qFormat/>
    <w:rsid w:val="000D211C"/>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0D211C"/>
    <w:rPr>
      <w:rFonts w:ascii="Calibri" w:eastAsia="Calibri" w:hAnsi="Calibri" w:cs="Times New Roman"/>
    </w:rPr>
  </w:style>
  <w:style w:type="paragraph" w:styleId="BodyTextIndent2">
    <w:name w:val="Body Text Indent 2"/>
    <w:basedOn w:val="Normal"/>
    <w:link w:val="BodyTextIndent2Char"/>
    <w:uiPriority w:val="99"/>
    <w:semiHidden/>
    <w:unhideWhenUsed/>
    <w:rsid w:val="000D211C"/>
    <w:pPr>
      <w:spacing w:after="120" w:line="480" w:lineRule="auto"/>
      <w:ind w:left="283"/>
    </w:pPr>
  </w:style>
  <w:style w:type="character" w:customStyle="1" w:styleId="BodyTextIndent2Char">
    <w:name w:val="Body Text Indent 2 Char"/>
    <w:basedOn w:val="DefaultParagraphFont"/>
    <w:link w:val="BodyTextIndent2"/>
    <w:uiPriority w:val="99"/>
    <w:semiHidden/>
    <w:rsid w:val="000D211C"/>
    <w:rPr>
      <w:rFonts w:ascii="Times New Roman" w:eastAsia="MS Mincho" w:hAnsi="Times New Roman" w:cs="Times New Roman"/>
      <w:kern w:val="2"/>
      <w:sz w:val="20"/>
      <w:szCs w:val="20"/>
      <w:lang w:val="en-US" w:eastAsia="ja-JP"/>
    </w:rPr>
  </w:style>
  <w:style w:type="character" w:customStyle="1" w:styleId="NormalArialChar">
    <w:name w:val="Normal +Arial Char"/>
    <w:basedOn w:val="DefaultParagraphFont"/>
    <w:link w:val="NormalArial"/>
    <w:locked/>
    <w:rsid w:val="000D211C"/>
    <w:rPr>
      <w:rFonts w:ascii="Times" w:eastAsia="Times New Roman" w:hAnsi="Times" w:cs="Times"/>
      <w:sz w:val="27"/>
      <w:szCs w:val="27"/>
    </w:rPr>
  </w:style>
  <w:style w:type="paragraph" w:customStyle="1" w:styleId="NormalArial">
    <w:name w:val="Normal +Arial"/>
    <w:basedOn w:val="Normal"/>
    <w:link w:val="NormalArialChar"/>
    <w:rsid w:val="000D211C"/>
    <w:pPr>
      <w:widowControl/>
      <w:ind w:firstLine="0"/>
    </w:pPr>
    <w:rPr>
      <w:rFonts w:ascii="Times" w:eastAsia="Times New Roman" w:hAnsi="Times" w:cs="Times"/>
      <w:kern w:val="0"/>
      <w:sz w:val="27"/>
      <w:szCs w:val="27"/>
      <w:lang w:val="id-ID" w:eastAsia="en-US"/>
    </w:rPr>
  </w:style>
  <w:style w:type="character" w:customStyle="1" w:styleId="tlid-translation">
    <w:name w:val="tlid-translation"/>
    <w:basedOn w:val="DefaultParagraphFont"/>
    <w:rsid w:val="00926547"/>
  </w:style>
  <w:style w:type="paragraph" w:styleId="Caption">
    <w:name w:val="caption"/>
    <w:basedOn w:val="Normal"/>
    <w:next w:val="Normal"/>
    <w:uiPriority w:val="35"/>
    <w:unhideWhenUsed/>
    <w:qFormat/>
    <w:rsid w:val="00A67D09"/>
    <w:pPr>
      <w:widowControl/>
      <w:spacing w:after="200"/>
      <w:ind w:firstLine="0"/>
      <w:jc w:val="left"/>
    </w:pPr>
    <w:rPr>
      <w:rFonts w:eastAsiaTheme="minorHAnsi" w:cstheme="minorBidi"/>
      <w:b/>
      <w:bCs/>
      <w:color w:val="4F81BD" w:themeColor="accent1"/>
      <w:kern w:val="0"/>
      <w:sz w:val="18"/>
      <w:szCs w:val="18"/>
      <w:lang w:eastAsia="en-US"/>
    </w:rPr>
  </w:style>
  <w:style w:type="character" w:customStyle="1" w:styleId="Heading2Char">
    <w:name w:val="Heading 2 Char"/>
    <w:basedOn w:val="DefaultParagraphFont"/>
    <w:link w:val="Heading2"/>
    <w:uiPriority w:val="9"/>
    <w:semiHidden/>
    <w:rsid w:val="00282441"/>
    <w:rPr>
      <w:rFonts w:asciiTheme="majorHAnsi" w:eastAsiaTheme="majorEastAsia" w:hAnsiTheme="majorHAnsi" w:cstheme="majorBidi"/>
      <w:b/>
      <w:bCs/>
      <w:color w:val="4F81BD" w:themeColor="accent1"/>
      <w:kern w:val="2"/>
      <w:sz w:val="26"/>
      <w:szCs w:val="26"/>
      <w:lang w:val="en-US" w:eastAsia="ja-JP"/>
    </w:rPr>
  </w:style>
</w:styles>
</file>

<file path=word/webSettings.xml><?xml version="1.0" encoding="utf-8"?>
<w:webSettings xmlns:r="http://schemas.openxmlformats.org/officeDocument/2006/relationships" xmlns:w="http://schemas.openxmlformats.org/wordprocessingml/2006/main">
  <w:divs>
    <w:div w:id="28923846">
      <w:bodyDiv w:val="1"/>
      <w:marLeft w:val="0"/>
      <w:marRight w:val="0"/>
      <w:marTop w:val="0"/>
      <w:marBottom w:val="0"/>
      <w:divBdr>
        <w:top w:val="none" w:sz="0" w:space="0" w:color="auto"/>
        <w:left w:val="none" w:sz="0" w:space="0" w:color="auto"/>
        <w:bottom w:val="none" w:sz="0" w:space="0" w:color="auto"/>
        <w:right w:val="none" w:sz="0" w:space="0" w:color="auto"/>
      </w:divBdr>
    </w:div>
    <w:div w:id="120734786">
      <w:bodyDiv w:val="1"/>
      <w:marLeft w:val="0"/>
      <w:marRight w:val="0"/>
      <w:marTop w:val="0"/>
      <w:marBottom w:val="0"/>
      <w:divBdr>
        <w:top w:val="none" w:sz="0" w:space="0" w:color="auto"/>
        <w:left w:val="none" w:sz="0" w:space="0" w:color="auto"/>
        <w:bottom w:val="none" w:sz="0" w:space="0" w:color="auto"/>
        <w:right w:val="none" w:sz="0" w:space="0" w:color="auto"/>
      </w:divBdr>
    </w:div>
    <w:div w:id="127356388">
      <w:bodyDiv w:val="1"/>
      <w:marLeft w:val="0"/>
      <w:marRight w:val="0"/>
      <w:marTop w:val="0"/>
      <w:marBottom w:val="0"/>
      <w:divBdr>
        <w:top w:val="none" w:sz="0" w:space="0" w:color="auto"/>
        <w:left w:val="none" w:sz="0" w:space="0" w:color="auto"/>
        <w:bottom w:val="none" w:sz="0" w:space="0" w:color="auto"/>
        <w:right w:val="none" w:sz="0" w:space="0" w:color="auto"/>
      </w:divBdr>
    </w:div>
    <w:div w:id="271401055">
      <w:bodyDiv w:val="1"/>
      <w:marLeft w:val="0"/>
      <w:marRight w:val="0"/>
      <w:marTop w:val="0"/>
      <w:marBottom w:val="0"/>
      <w:divBdr>
        <w:top w:val="none" w:sz="0" w:space="0" w:color="auto"/>
        <w:left w:val="none" w:sz="0" w:space="0" w:color="auto"/>
        <w:bottom w:val="none" w:sz="0" w:space="0" w:color="auto"/>
        <w:right w:val="none" w:sz="0" w:space="0" w:color="auto"/>
      </w:divBdr>
    </w:div>
    <w:div w:id="282931764">
      <w:bodyDiv w:val="1"/>
      <w:marLeft w:val="0"/>
      <w:marRight w:val="0"/>
      <w:marTop w:val="0"/>
      <w:marBottom w:val="0"/>
      <w:divBdr>
        <w:top w:val="none" w:sz="0" w:space="0" w:color="auto"/>
        <w:left w:val="none" w:sz="0" w:space="0" w:color="auto"/>
        <w:bottom w:val="none" w:sz="0" w:space="0" w:color="auto"/>
        <w:right w:val="none" w:sz="0" w:space="0" w:color="auto"/>
      </w:divBdr>
    </w:div>
    <w:div w:id="325598548">
      <w:bodyDiv w:val="1"/>
      <w:marLeft w:val="0"/>
      <w:marRight w:val="0"/>
      <w:marTop w:val="0"/>
      <w:marBottom w:val="0"/>
      <w:divBdr>
        <w:top w:val="none" w:sz="0" w:space="0" w:color="auto"/>
        <w:left w:val="none" w:sz="0" w:space="0" w:color="auto"/>
        <w:bottom w:val="none" w:sz="0" w:space="0" w:color="auto"/>
        <w:right w:val="none" w:sz="0" w:space="0" w:color="auto"/>
      </w:divBdr>
    </w:div>
    <w:div w:id="343366994">
      <w:bodyDiv w:val="1"/>
      <w:marLeft w:val="0"/>
      <w:marRight w:val="0"/>
      <w:marTop w:val="0"/>
      <w:marBottom w:val="0"/>
      <w:divBdr>
        <w:top w:val="none" w:sz="0" w:space="0" w:color="auto"/>
        <w:left w:val="none" w:sz="0" w:space="0" w:color="auto"/>
        <w:bottom w:val="none" w:sz="0" w:space="0" w:color="auto"/>
        <w:right w:val="none" w:sz="0" w:space="0" w:color="auto"/>
      </w:divBdr>
    </w:div>
    <w:div w:id="359556137">
      <w:bodyDiv w:val="1"/>
      <w:marLeft w:val="0"/>
      <w:marRight w:val="0"/>
      <w:marTop w:val="0"/>
      <w:marBottom w:val="0"/>
      <w:divBdr>
        <w:top w:val="none" w:sz="0" w:space="0" w:color="auto"/>
        <w:left w:val="none" w:sz="0" w:space="0" w:color="auto"/>
        <w:bottom w:val="none" w:sz="0" w:space="0" w:color="auto"/>
        <w:right w:val="none" w:sz="0" w:space="0" w:color="auto"/>
      </w:divBdr>
    </w:div>
    <w:div w:id="521550135">
      <w:bodyDiv w:val="1"/>
      <w:marLeft w:val="0"/>
      <w:marRight w:val="0"/>
      <w:marTop w:val="0"/>
      <w:marBottom w:val="0"/>
      <w:divBdr>
        <w:top w:val="none" w:sz="0" w:space="0" w:color="auto"/>
        <w:left w:val="none" w:sz="0" w:space="0" w:color="auto"/>
        <w:bottom w:val="none" w:sz="0" w:space="0" w:color="auto"/>
        <w:right w:val="none" w:sz="0" w:space="0" w:color="auto"/>
      </w:divBdr>
    </w:div>
    <w:div w:id="792678843">
      <w:bodyDiv w:val="1"/>
      <w:marLeft w:val="0"/>
      <w:marRight w:val="0"/>
      <w:marTop w:val="0"/>
      <w:marBottom w:val="0"/>
      <w:divBdr>
        <w:top w:val="none" w:sz="0" w:space="0" w:color="auto"/>
        <w:left w:val="none" w:sz="0" w:space="0" w:color="auto"/>
        <w:bottom w:val="none" w:sz="0" w:space="0" w:color="auto"/>
        <w:right w:val="none" w:sz="0" w:space="0" w:color="auto"/>
      </w:divBdr>
    </w:div>
    <w:div w:id="834564132">
      <w:bodyDiv w:val="1"/>
      <w:marLeft w:val="0"/>
      <w:marRight w:val="0"/>
      <w:marTop w:val="0"/>
      <w:marBottom w:val="0"/>
      <w:divBdr>
        <w:top w:val="none" w:sz="0" w:space="0" w:color="auto"/>
        <w:left w:val="none" w:sz="0" w:space="0" w:color="auto"/>
        <w:bottom w:val="none" w:sz="0" w:space="0" w:color="auto"/>
        <w:right w:val="none" w:sz="0" w:space="0" w:color="auto"/>
      </w:divBdr>
    </w:div>
    <w:div w:id="1032657517">
      <w:bodyDiv w:val="1"/>
      <w:marLeft w:val="0"/>
      <w:marRight w:val="0"/>
      <w:marTop w:val="0"/>
      <w:marBottom w:val="0"/>
      <w:divBdr>
        <w:top w:val="none" w:sz="0" w:space="0" w:color="auto"/>
        <w:left w:val="none" w:sz="0" w:space="0" w:color="auto"/>
        <w:bottom w:val="none" w:sz="0" w:space="0" w:color="auto"/>
        <w:right w:val="none" w:sz="0" w:space="0" w:color="auto"/>
      </w:divBdr>
    </w:div>
    <w:div w:id="1134911138">
      <w:bodyDiv w:val="1"/>
      <w:marLeft w:val="0"/>
      <w:marRight w:val="0"/>
      <w:marTop w:val="0"/>
      <w:marBottom w:val="0"/>
      <w:divBdr>
        <w:top w:val="none" w:sz="0" w:space="0" w:color="auto"/>
        <w:left w:val="none" w:sz="0" w:space="0" w:color="auto"/>
        <w:bottom w:val="none" w:sz="0" w:space="0" w:color="auto"/>
        <w:right w:val="none" w:sz="0" w:space="0" w:color="auto"/>
      </w:divBdr>
    </w:div>
    <w:div w:id="1672489145">
      <w:bodyDiv w:val="1"/>
      <w:marLeft w:val="0"/>
      <w:marRight w:val="0"/>
      <w:marTop w:val="0"/>
      <w:marBottom w:val="0"/>
      <w:divBdr>
        <w:top w:val="none" w:sz="0" w:space="0" w:color="auto"/>
        <w:left w:val="none" w:sz="0" w:space="0" w:color="auto"/>
        <w:bottom w:val="none" w:sz="0" w:space="0" w:color="auto"/>
        <w:right w:val="none" w:sz="0" w:space="0" w:color="auto"/>
      </w:divBdr>
    </w:div>
    <w:div w:id="2031251676">
      <w:bodyDiv w:val="1"/>
      <w:marLeft w:val="0"/>
      <w:marRight w:val="0"/>
      <w:marTop w:val="0"/>
      <w:marBottom w:val="0"/>
      <w:divBdr>
        <w:top w:val="none" w:sz="0" w:space="0" w:color="auto"/>
        <w:left w:val="none" w:sz="0" w:space="0" w:color="auto"/>
        <w:bottom w:val="none" w:sz="0" w:space="0" w:color="auto"/>
        <w:right w:val="none" w:sz="0" w:space="0" w:color="auto"/>
      </w:divBdr>
    </w:div>
    <w:div w:id="21398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mailto:%20mmasrizal995@gmail.com%201" TargetMode="External"/><Relationship Id="rId14" Type="http://schemas.openxmlformats.org/officeDocument/2006/relationships/image" Target="media/image2.jpeg"/><Relationship Id="rId22" Type="http://schemas.openxmlformats.org/officeDocument/2006/relationships/diagramLayout" Target="diagrams/layout2.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7344F-F4E7-4B7C-B8AA-2FBB5A1AE00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32225F08-28B2-46B4-948A-E6550EC0916A}">
      <dgm:prSet phldrT="[Text]" custT="1"/>
      <dgm:spPr/>
      <dgm:t>
        <a:bodyPr/>
        <a:lstStyle/>
        <a:p>
          <a:r>
            <a:rPr lang="en-US" sz="900">
              <a:latin typeface="Times New Roman" pitchFamily="18" charset="0"/>
              <a:cs typeface="Times New Roman" pitchFamily="18" charset="0"/>
            </a:rPr>
            <a:t>Produsen/Nelayan</a:t>
          </a:r>
        </a:p>
      </dgm:t>
    </dgm:pt>
    <dgm:pt modelId="{DB847C0C-79A8-43C7-B5E7-05C3A1519F96}" type="parTrans" cxnId="{9DDA2054-21A1-43B0-B837-6C3E584581B6}">
      <dgm:prSet/>
      <dgm:spPr/>
      <dgm:t>
        <a:bodyPr/>
        <a:lstStyle/>
        <a:p>
          <a:endParaRPr lang="en-US"/>
        </a:p>
      </dgm:t>
    </dgm:pt>
    <dgm:pt modelId="{2F7C255A-0174-46E8-A484-0FDE7AAE741E}" type="sibTrans" cxnId="{9DDA2054-21A1-43B0-B837-6C3E584581B6}">
      <dgm:prSet/>
      <dgm:spPr/>
      <dgm:t>
        <a:bodyPr/>
        <a:lstStyle/>
        <a:p>
          <a:endParaRPr lang="en-US"/>
        </a:p>
      </dgm:t>
    </dgm:pt>
    <dgm:pt modelId="{93F4354F-D19A-48C1-89EA-9E3BB1ADF110}">
      <dgm:prSet phldrT="[Text]" custT="1"/>
      <dgm:spPr/>
      <dgm:t>
        <a:bodyPr/>
        <a:lstStyle/>
        <a:p>
          <a:r>
            <a:rPr lang="en-US" sz="900">
              <a:latin typeface="Times New Roman" pitchFamily="18" charset="0"/>
              <a:cs typeface="Times New Roman" pitchFamily="18" charset="0"/>
            </a:rPr>
            <a:t>Pedagang pengumpul/Toke bangku</a:t>
          </a:r>
        </a:p>
      </dgm:t>
    </dgm:pt>
    <dgm:pt modelId="{4290E4C4-1039-4B62-A898-E8A147637916}" type="parTrans" cxnId="{E163557B-B546-44B6-AC72-B121C14AA907}">
      <dgm:prSet/>
      <dgm:spPr/>
      <dgm:t>
        <a:bodyPr/>
        <a:lstStyle/>
        <a:p>
          <a:endParaRPr lang="en-US"/>
        </a:p>
      </dgm:t>
    </dgm:pt>
    <dgm:pt modelId="{A576D95E-3764-44C9-ABB4-77347E1AA8C8}" type="sibTrans" cxnId="{E163557B-B546-44B6-AC72-B121C14AA907}">
      <dgm:prSet/>
      <dgm:spPr/>
      <dgm:t>
        <a:bodyPr/>
        <a:lstStyle/>
        <a:p>
          <a:endParaRPr lang="en-US"/>
        </a:p>
      </dgm:t>
    </dgm:pt>
    <dgm:pt modelId="{7649A77C-A0E5-4FBE-9553-84EA698FC476}">
      <dgm:prSet phldrT="[Text]" custT="1"/>
      <dgm:spPr/>
      <dgm:t>
        <a:bodyPr/>
        <a:lstStyle/>
        <a:p>
          <a:r>
            <a:rPr lang="en-US" sz="900">
              <a:latin typeface="Times New Roman" pitchFamily="18" charset="0"/>
              <a:cs typeface="Times New Roman" pitchFamily="18" charset="0"/>
            </a:rPr>
            <a:t>Konsumen</a:t>
          </a:r>
        </a:p>
      </dgm:t>
    </dgm:pt>
    <dgm:pt modelId="{15305C0C-9253-4937-99C3-B3C515354829}" type="parTrans" cxnId="{9AED262C-6FE1-4A64-8739-311CB1D6BB66}">
      <dgm:prSet/>
      <dgm:spPr/>
      <dgm:t>
        <a:bodyPr/>
        <a:lstStyle/>
        <a:p>
          <a:endParaRPr lang="en-US"/>
        </a:p>
      </dgm:t>
    </dgm:pt>
    <dgm:pt modelId="{07436128-FEE0-4229-B6F9-2A9418AD0AF5}" type="sibTrans" cxnId="{9AED262C-6FE1-4A64-8739-311CB1D6BB66}">
      <dgm:prSet/>
      <dgm:spPr/>
      <dgm:t>
        <a:bodyPr/>
        <a:lstStyle/>
        <a:p>
          <a:endParaRPr lang="en-US"/>
        </a:p>
      </dgm:t>
    </dgm:pt>
    <dgm:pt modelId="{CA0C4DF9-2D43-47E4-B60B-0D0A95A1E599}" type="pres">
      <dgm:prSet presAssocID="{A7F7344F-F4E7-4B7C-B8AA-2FBB5A1AE00E}" presName="mainComposite" presStyleCnt="0">
        <dgm:presLayoutVars>
          <dgm:chPref val="1"/>
          <dgm:dir/>
          <dgm:animOne val="branch"/>
          <dgm:animLvl val="lvl"/>
          <dgm:resizeHandles val="exact"/>
        </dgm:presLayoutVars>
      </dgm:prSet>
      <dgm:spPr/>
      <dgm:t>
        <a:bodyPr/>
        <a:lstStyle/>
        <a:p>
          <a:endParaRPr lang="en-US"/>
        </a:p>
      </dgm:t>
    </dgm:pt>
    <dgm:pt modelId="{5B356C71-377F-485E-834D-A334404A4660}" type="pres">
      <dgm:prSet presAssocID="{A7F7344F-F4E7-4B7C-B8AA-2FBB5A1AE00E}" presName="hierFlow" presStyleCnt="0"/>
      <dgm:spPr/>
    </dgm:pt>
    <dgm:pt modelId="{7608A558-6870-4C2F-AA87-ADB541576691}" type="pres">
      <dgm:prSet presAssocID="{A7F7344F-F4E7-4B7C-B8AA-2FBB5A1AE00E}" presName="hierChild1" presStyleCnt="0">
        <dgm:presLayoutVars>
          <dgm:chPref val="1"/>
          <dgm:animOne val="branch"/>
          <dgm:animLvl val="lvl"/>
        </dgm:presLayoutVars>
      </dgm:prSet>
      <dgm:spPr/>
    </dgm:pt>
    <dgm:pt modelId="{DCDEADDD-6AC1-46DB-9F97-F827C10CD71F}" type="pres">
      <dgm:prSet presAssocID="{32225F08-28B2-46B4-948A-E6550EC0916A}" presName="Name14" presStyleCnt="0"/>
      <dgm:spPr/>
    </dgm:pt>
    <dgm:pt modelId="{A6AE057A-2198-444A-8959-B22299A32FE7}" type="pres">
      <dgm:prSet presAssocID="{32225F08-28B2-46B4-948A-E6550EC0916A}" presName="level1Shape" presStyleLbl="node0" presStyleIdx="0" presStyleCnt="1" custScaleX="182460" custScaleY="75179">
        <dgm:presLayoutVars>
          <dgm:chPref val="3"/>
        </dgm:presLayoutVars>
      </dgm:prSet>
      <dgm:spPr/>
      <dgm:t>
        <a:bodyPr/>
        <a:lstStyle/>
        <a:p>
          <a:endParaRPr lang="en-US"/>
        </a:p>
      </dgm:t>
    </dgm:pt>
    <dgm:pt modelId="{97F52D4D-B86C-415A-8548-9887975BB4AC}" type="pres">
      <dgm:prSet presAssocID="{32225F08-28B2-46B4-948A-E6550EC0916A}" presName="hierChild2" presStyleCnt="0"/>
      <dgm:spPr/>
    </dgm:pt>
    <dgm:pt modelId="{816788DE-F739-45FA-8BED-C030CA1D610B}" type="pres">
      <dgm:prSet presAssocID="{4290E4C4-1039-4B62-A898-E8A147637916}" presName="Name19" presStyleLbl="parChTrans1D2" presStyleIdx="0" presStyleCnt="1"/>
      <dgm:spPr/>
      <dgm:t>
        <a:bodyPr/>
        <a:lstStyle/>
        <a:p>
          <a:endParaRPr lang="en-US"/>
        </a:p>
      </dgm:t>
    </dgm:pt>
    <dgm:pt modelId="{3AC879F6-63E4-4285-90C4-0E0458B1BB48}" type="pres">
      <dgm:prSet presAssocID="{93F4354F-D19A-48C1-89EA-9E3BB1ADF110}" presName="Name21" presStyleCnt="0"/>
      <dgm:spPr/>
    </dgm:pt>
    <dgm:pt modelId="{603EEA6B-FABD-47D5-80CF-2774B599205A}" type="pres">
      <dgm:prSet presAssocID="{93F4354F-D19A-48C1-89EA-9E3BB1ADF110}" presName="level2Shape" presStyleLbl="node2" presStyleIdx="0" presStyleCnt="1" custScaleX="180383" custScaleY="131381"/>
      <dgm:spPr/>
      <dgm:t>
        <a:bodyPr/>
        <a:lstStyle/>
        <a:p>
          <a:endParaRPr lang="en-US"/>
        </a:p>
      </dgm:t>
    </dgm:pt>
    <dgm:pt modelId="{46AF343F-9E21-440E-A730-9E0561CC2C2F}" type="pres">
      <dgm:prSet presAssocID="{93F4354F-D19A-48C1-89EA-9E3BB1ADF110}" presName="hierChild3" presStyleCnt="0"/>
      <dgm:spPr/>
    </dgm:pt>
    <dgm:pt modelId="{ADD3B0A2-F222-4FF9-913E-9CEBF53C18CF}" type="pres">
      <dgm:prSet presAssocID="{15305C0C-9253-4937-99C3-B3C515354829}" presName="Name19" presStyleLbl="parChTrans1D3" presStyleIdx="0" presStyleCnt="1"/>
      <dgm:spPr/>
      <dgm:t>
        <a:bodyPr/>
        <a:lstStyle/>
        <a:p>
          <a:endParaRPr lang="en-US"/>
        </a:p>
      </dgm:t>
    </dgm:pt>
    <dgm:pt modelId="{DF460C72-1541-45E7-9A28-5D3B95318CA4}" type="pres">
      <dgm:prSet presAssocID="{7649A77C-A0E5-4FBE-9553-84EA698FC476}" presName="Name21" presStyleCnt="0"/>
      <dgm:spPr/>
    </dgm:pt>
    <dgm:pt modelId="{0D7CDC6C-D8E2-40A2-8294-937CA7CFCA52}" type="pres">
      <dgm:prSet presAssocID="{7649A77C-A0E5-4FBE-9553-84EA698FC476}" presName="level2Shape" presStyleLbl="node3" presStyleIdx="0" presStyleCnt="1" custScaleX="158551" custScaleY="85985"/>
      <dgm:spPr/>
      <dgm:t>
        <a:bodyPr/>
        <a:lstStyle/>
        <a:p>
          <a:endParaRPr lang="en-US"/>
        </a:p>
      </dgm:t>
    </dgm:pt>
    <dgm:pt modelId="{6906F800-DAB3-495D-B5B9-837F11856E56}" type="pres">
      <dgm:prSet presAssocID="{7649A77C-A0E5-4FBE-9553-84EA698FC476}" presName="hierChild3" presStyleCnt="0"/>
      <dgm:spPr/>
    </dgm:pt>
    <dgm:pt modelId="{CBB94B0E-D96C-43E3-B9A3-B8CF0C349E3F}" type="pres">
      <dgm:prSet presAssocID="{A7F7344F-F4E7-4B7C-B8AA-2FBB5A1AE00E}" presName="bgShapesFlow" presStyleCnt="0"/>
      <dgm:spPr/>
    </dgm:pt>
  </dgm:ptLst>
  <dgm:cxnLst>
    <dgm:cxn modelId="{E7F5673F-7E0B-483A-8731-7E8F2B010906}" type="presOf" srcId="{4290E4C4-1039-4B62-A898-E8A147637916}" destId="{816788DE-F739-45FA-8BED-C030CA1D610B}" srcOrd="0" destOrd="0" presId="urn:microsoft.com/office/officeart/2005/8/layout/hierarchy6"/>
    <dgm:cxn modelId="{E163557B-B546-44B6-AC72-B121C14AA907}" srcId="{32225F08-28B2-46B4-948A-E6550EC0916A}" destId="{93F4354F-D19A-48C1-89EA-9E3BB1ADF110}" srcOrd="0" destOrd="0" parTransId="{4290E4C4-1039-4B62-A898-E8A147637916}" sibTransId="{A576D95E-3764-44C9-ABB4-77347E1AA8C8}"/>
    <dgm:cxn modelId="{9AED262C-6FE1-4A64-8739-311CB1D6BB66}" srcId="{93F4354F-D19A-48C1-89EA-9E3BB1ADF110}" destId="{7649A77C-A0E5-4FBE-9553-84EA698FC476}" srcOrd="0" destOrd="0" parTransId="{15305C0C-9253-4937-99C3-B3C515354829}" sibTransId="{07436128-FEE0-4229-B6F9-2A9418AD0AF5}"/>
    <dgm:cxn modelId="{9DDA2054-21A1-43B0-B837-6C3E584581B6}" srcId="{A7F7344F-F4E7-4B7C-B8AA-2FBB5A1AE00E}" destId="{32225F08-28B2-46B4-948A-E6550EC0916A}" srcOrd="0" destOrd="0" parTransId="{DB847C0C-79A8-43C7-B5E7-05C3A1519F96}" sibTransId="{2F7C255A-0174-46E8-A484-0FDE7AAE741E}"/>
    <dgm:cxn modelId="{12218013-41D0-4A68-B1AF-0C5B36C96082}" type="presOf" srcId="{15305C0C-9253-4937-99C3-B3C515354829}" destId="{ADD3B0A2-F222-4FF9-913E-9CEBF53C18CF}" srcOrd="0" destOrd="0" presId="urn:microsoft.com/office/officeart/2005/8/layout/hierarchy6"/>
    <dgm:cxn modelId="{5D470B61-ABE1-46A3-AC6D-5CA8C46F53DA}" type="presOf" srcId="{32225F08-28B2-46B4-948A-E6550EC0916A}" destId="{A6AE057A-2198-444A-8959-B22299A32FE7}" srcOrd="0" destOrd="0" presId="urn:microsoft.com/office/officeart/2005/8/layout/hierarchy6"/>
    <dgm:cxn modelId="{AC589236-DF34-4C14-9517-396BB5AA9047}" type="presOf" srcId="{A7F7344F-F4E7-4B7C-B8AA-2FBB5A1AE00E}" destId="{CA0C4DF9-2D43-47E4-B60B-0D0A95A1E599}" srcOrd="0" destOrd="0" presId="urn:microsoft.com/office/officeart/2005/8/layout/hierarchy6"/>
    <dgm:cxn modelId="{EDB335C7-AF61-4BE3-AFA7-19C28D6B67F1}" type="presOf" srcId="{93F4354F-D19A-48C1-89EA-9E3BB1ADF110}" destId="{603EEA6B-FABD-47D5-80CF-2774B599205A}" srcOrd="0" destOrd="0" presId="urn:microsoft.com/office/officeart/2005/8/layout/hierarchy6"/>
    <dgm:cxn modelId="{2853BFF4-0DF2-4FF1-94DB-B5E6462BD8C2}" type="presOf" srcId="{7649A77C-A0E5-4FBE-9553-84EA698FC476}" destId="{0D7CDC6C-D8E2-40A2-8294-937CA7CFCA52}" srcOrd="0" destOrd="0" presId="urn:microsoft.com/office/officeart/2005/8/layout/hierarchy6"/>
    <dgm:cxn modelId="{D7F44A80-8936-44C7-8BFB-916705EC6865}" type="presParOf" srcId="{CA0C4DF9-2D43-47E4-B60B-0D0A95A1E599}" destId="{5B356C71-377F-485E-834D-A334404A4660}" srcOrd="0" destOrd="0" presId="urn:microsoft.com/office/officeart/2005/8/layout/hierarchy6"/>
    <dgm:cxn modelId="{E649B68F-F411-4B6B-A7B8-0D82B24CBE21}" type="presParOf" srcId="{5B356C71-377F-485E-834D-A334404A4660}" destId="{7608A558-6870-4C2F-AA87-ADB541576691}" srcOrd="0" destOrd="0" presId="urn:microsoft.com/office/officeart/2005/8/layout/hierarchy6"/>
    <dgm:cxn modelId="{023F694A-9E02-45BA-9FF9-71C05A9BD0FC}" type="presParOf" srcId="{7608A558-6870-4C2F-AA87-ADB541576691}" destId="{DCDEADDD-6AC1-46DB-9F97-F827C10CD71F}" srcOrd="0" destOrd="0" presId="urn:microsoft.com/office/officeart/2005/8/layout/hierarchy6"/>
    <dgm:cxn modelId="{FB18B432-3640-4E07-9F42-21D043920F88}" type="presParOf" srcId="{DCDEADDD-6AC1-46DB-9F97-F827C10CD71F}" destId="{A6AE057A-2198-444A-8959-B22299A32FE7}" srcOrd="0" destOrd="0" presId="urn:microsoft.com/office/officeart/2005/8/layout/hierarchy6"/>
    <dgm:cxn modelId="{4BD3FF35-DE72-404B-A856-CBCBED12BDF6}" type="presParOf" srcId="{DCDEADDD-6AC1-46DB-9F97-F827C10CD71F}" destId="{97F52D4D-B86C-415A-8548-9887975BB4AC}" srcOrd="1" destOrd="0" presId="urn:microsoft.com/office/officeart/2005/8/layout/hierarchy6"/>
    <dgm:cxn modelId="{2B2F9676-7598-49DF-954E-65BC99164018}" type="presParOf" srcId="{97F52D4D-B86C-415A-8548-9887975BB4AC}" destId="{816788DE-F739-45FA-8BED-C030CA1D610B}" srcOrd="0" destOrd="0" presId="urn:microsoft.com/office/officeart/2005/8/layout/hierarchy6"/>
    <dgm:cxn modelId="{D87F737F-01B5-4CFA-BBCA-185F0B901AF4}" type="presParOf" srcId="{97F52D4D-B86C-415A-8548-9887975BB4AC}" destId="{3AC879F6-63E4-4285-90C4-0E0458B1BB48}" srcOrd="1" destOrd="0" presId="urn:microsoft.com/office/officeart/2005/8/layout/hierarchy6"/>
    <dgm:cxn modelId="{463B5165-C853-4F89-A20F-435C858AA38E}" type="presParOf" srcId="{3AC879F6-63E4-4285-90C4-0E0458B1BB48}" destId="{603EEA6B-FABD-47D5-80CF-2774B599205A}" srcOrd="0" destOrd="0" presId="urn:microsoft.com/office/officeart/2005/8/layout/hierarchy6"/>
    <dgm:cxn modelId="{915BCC85-4329-4BF2-9323-BC290230F34F}" type="presParOf" srcId="{3AC879F6-63E4-4285-90C4-0E0458B1BB48}" destId="{46AF343F-9E21-440E-A730-9E0561CC2C2F}" srcOrd="1" destOrd="0" presId="urn:microsoft.com/office/officeart/2005/8/layout/hierarchy6"/>
    <dgm:cxn modelId="{4BC4C467-7251-4DB8-8C6F-6EBC53E0C9C3}" type="presParOf" srcId="{46AF343F-9E21-440E-A730-9E0561CC2C2F}" destId="{ADD3B0A2-F222-4FF9-913E-9CEBF53C18CF}" srcOrd="0" destOrd="0" presId="urn:microsoft.com/office/officeart/2005/8/layout/hierarchy6"/>
    <dgm:cxn modelId="{3606BA61-6577-41BE-BC17-7C4FB6197523}" type="presParOf" srcId="{46AF343F-9E21-440E-A730-9E0561CC2C2F}" destId="{DF460C72-1541-45E7-9A28-5D3B95318CA4}" srcOrd="1" destOrd="0" presId="urn:microsoft.com/office/officeart/2005/8/layout/hierarchy6"/>
    <dgm:cxn modelId="{D936BE1D-A4D1-4A5F-AB1F-4FB6611B7B3F}" type="presParOf" srcId="{DF460C72-1541-45E7-9A28-5D3B95318CA4}" destId="{0D7CDC6C-D8E2-40A2-8294-937CA7CFCA52}" srcOrd="0" destOrd="0" presId="urn:microsoft.com/office/officeart/2005/8/layout/hierarchy6"/>
    <dgm:cxn modelId="{B5BBF94E-8850-4341-8F6F-2BD61D151795}" type="presParOf" srcId="{DF460C72-1541-45E7-9A28-5D3B95318CA4}" destId="{6906F800-DAB3-495D-B5B9-837F11856E56}" srcOrd="1" destOrd="0" presId="urn:microsoft.com/office/officeart/2005/8/layout/hierarchy6"/>
    <dgm:cxn modelId="{9DF5BED1-103D-4022-B1AB-81E00CA34638}" type="presParOf" srcId="{CA0C4DF9-2D43-47E4-B60B-0D0A95A1E599}" destId="{CBB94B0E-D96C-43E3-B9A3-B8CF0C349E3F}" srcOrd="1" destOrd="0" presId="urn:microsoft.com/office/officeart/2005/8/layout/hierarchy6"/>
  </dgm:cxnLst>
  <dgm:bg/>
  <dgm:whole/>
</dgm:dataModel>
</file>

<file path=word/diagrams/data2.xml><?xml version="1.0" encoding="utf-8"?>
<dgm:dataModel xmlns:dgm="http://schemas.openxmlformats.org/drawingml/2006/diagram" xmlns:a="http://schemas.openxmlformats.org/drawingml/2006/main">
  <dgm:ptLst>
    <dgm:pt modelId="{A7F7344F-F4E7-4B7C-B8AA-2FBB5A1AE00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32225F08-28B2-46B4-948A-E6550EC0916A}">
      <dgm:prSet phldrT="[Text]" custT="1"/>
      <dgm:spPr/>
      <dgm:t>
        <a:bodyPr/>
        <a:lstStyle/>
        <a:p>
          <a:r>
            <a:rPr lang="en-US" sz="900">
              <a:latin typeface="Times New Roman" pitchFamily="18" charset="0"/>
              <a:cs typeface="Times New Roman" pitchFamily="18" charset="0"/>
            </a:rPr>
            <a:t>Produsen/Nelayan</a:t>
          </a:r>
        </a:p>
      </dgm:t>
    </dgm:pt>
    <dgm:pt modelId="{DB847C0C-79A8-43C7-B5E7-05C3A1519F96}" type="parTrans" cxnId="{9DDA2054-21A1-43B0-B837-6C3E584581B6}">
      <dgm:prSet/>
      <dgm:spPr/>
      <dgm:t>
        <a:bodyPr/>
        <a:lstStyle/>
        <a:p>
          <a:endParaRPr lang="en-US"/>
        </a:p>
      </dgm:t>
    </dgm:pt>
    <dgm:pt modelId="{2F7C255A-0174-46E8-A484-0FDE7AAE741E}" type="sibTrans" cxnId="{9DDA2054-21A1-43B0-B837-6C3E584581B6}">
      <dgm:prSet/>
      <dgm:spPr/>
      <dgm:t>
        <a:bodyPr/>
        <a:lstStyle/>
        <a:p>
          <a:endParaRPr lang="en-US"/>
        </a:p>
      </dgm:t>
    </dgm:pt>
    <dgm:pt modelId="{7649A77C-A0E5-4FBE-9553-84EA698FC476}">
      <dgm:prSet phldrT="[Text]" custT="1"/>
      <dgm:spPr/>
      <dgm:t>
        <a:bodyPr/>
        <a:lstStyle/>
        <a:p>
          <a:r>
            <a:rPr lang="en-US" sz="900">
              <a:latin typeface="Times New Roman" pitchFamily="18" charset="0"/>
              <a:cs typeface="Times New Roman" pitchFamily="18" charset="0"/>
            </a:rPr>
            <a:t>Konsumen</a:t>
          </a:r>
        </a:p>
      </dgm:t>
    </dgm:pt>
    <dgm:pt modelId="{15305C0C-9253-4937-99C3-B3C515354829}" type="parTrans" cxnId="{9AED262C-6FE1-4A64-8739-311CB1D6BB66}">
      <dgm:prSet/>
      <dgm:spPr/>
      <dgm:t>
        <a:bodyPr/>
        <a:lstStyle/>
        <a:p>
          <a:endParaRPr lang="en-US"/>
        </a:p>
      </dgm:t>
    </dgm:pt>
    <dgm:pt modelId="{07436128-FEE0-4229-B6F9-2A9418AD0AF5}" type="sibTrans" cxnId="{9AED262C-6FE1-4A64-8739-311CB1D6BB66}">
      <dgm:prSet/>
      <dgm:spPr/>
      <dgm:t>
        <a:bodyPr/>
        <a:lstStyle/>
        <a:p>
          <a:endParaRPr lang="en-US"/>
        </a:p>
      </dgm:t>
    </dgm:pt>
    <dgm:pt modelId="{E554D5A9-5B7A-4D2A-B48E-06E527500BB0}">
      <dgm:prSet phldrT="[Text]" custT="1"/>
      <dgm:spPr/>
      <dgm:t>
        <a:bodyPr/>
        <a:lstStyle/>
        <a:p>
          <a:r>
            <a:rPr lang="en-US" sz="900">
              <a:latin typeface="Times New Roman" pitchFamily="18" charset="0"/>
              <a:cs typeface="Times New Roman" pitchFamily="18" charset="0"/>
            </a:rPr>
            <a:t>Pengecer</a:t>
          </a:r>
        </a:p>
      </dgm:t>
    </dgm:pt>
    <dgm:pt modelId="{119CF467-C6C5-4E91-8506-F48D21505C44}" type="parTrans" cxnId="{01F74ADA-F983-48E7-95B1-7ACF0AFC6CBE}">
      <dgm:prSet/>
      <dgm:spPr/>
      <dgm:t>
        <a:bodyPr/>
        <a:lstStyle/>
        <a:p>
          <a:endParaRPr lang="en-US"/>
        </a:p>
      </dgm:t>
    </dgm:pt>
    <dgm:pt modelId="{CD8B2144-014D-43B6-BCE0-A3CED063F689}" type="sibTrans" cxnId="{01F74ADA-F983-48E7-95B1-7ACF0AFC6CBE}">
      <dgm:prSet/>
      <dgm:spPr/>
      <dgm:t>
        <a:bodyPr/>
        <a:lstStyle/>
        <a:p>
          <a:endParaRPr lang="en-US"/>
        </a:p>
      </dgm:t>
    </dgm:pt>
    <dgm:pt modelId="{93F4354F-D19A-48C1-89EA-9E3BB1ADF110}">
      <dgm:prSet phldrT="[Text]" custT="1"/>
      <dgm:spPr/>
      <dgm:t>
        <a:bodyPr/>
        <a:lstStyle/>
        <a:p>
          <a:r>
            <a:rPr lang="en-US" sz="900">
              <a:latin typeface="Times New Roman" pitchFamily="18" charset="0"/>
              <a:cs typeface="Times New Roman" pitchFamily="18" charset="0"/>
            </a:rPr>
            <a:t>Pedagang pengumpul/Toke bangku</a:t>
          </a:r>
        </a:p>
      </dgm:t>
    </dgm:pt>
    <dgm:pt modelId="{A576D95E-3764-44C9-ABB4-77347E1AA8C8}" type="sibTrans" cxnId="{E163557B-B546-44B6-AC72-B121C14AA907}">
      <dgm:prSet/>
      <dgm:spPr/>
      <dgm:t>
        <a:bodyPr/>
        <a:lstStyle/>
        <a:p>
          <a:endParaRPr lang="en-US"/>
        </a:p>
      </dgm:t>
    </dgm:pt>
    <dgm:pt modelId="{4290E4C4-1039-4B62-A898-E8A147637916}" type="parTrans" cxnId="{E163557B-B546-44B6-AC72-B121C14AA907}">
      <dgm:prSet/>
      <dgm:spPr/>
      <dgm:t>
        <a:bodyPr/>
        <a:lstStyle/>
        <a:p>
          <a:endParaRPr lang="en-US"/>
        </a:p>
      </dgm:t>
    </dgm:pt>
    <dgm:pt modelId="{CA0C4DF9-2D43-47E4-B60B-0D0A95A1E599}" type="pres">
      <dgm:prSet presAssocID="{A7F7344F-F4E7-4B7C-B8AA-2FBB5A1AE00E}" presName="mainComposite" presStyleCnt="0">
        <dgm:presLayoutVars>
          <dgm:chPref val="1"/>
          <dgm:dir/>
          <dgm:animOne val="branch"/>
          <dgm:animLvl val="lvl"/>
          <dgm:resizeHandles val="exact"/>
        </dgm:presLayoutVars>
      </dgm:prSet>
      <dgm:spPr/>
      <dgm:t>
        <a:bodyPr/>
        <a:lstStyle/>
        <a:p>
          <a:endParaRPr lang="en-US"/>
        </a:p>
      </dgm:t>
    </dgm:pt>
    <dgm:pt modelId="{5B356C71-377F-485E-834D-A334404A4660}" type="pres">
      <dgm:prSet presAssocID="{A7F7344F-F4E7-4B7C-B8AA-2FBB5A1AE00E}" presName="hierFlow" presStyleCnt="0"/>
      <dgm:spPr/>
    </dgm:pt>
    <dgm:pt modelId="{7608A558-6870-4C2F-AA87-ADB541576691}" type="pres">
      <dgm:prSet presAssocID="{A7F7344F-F4E7-4B7C-B8AA-2FBB5A1AE00E}" presName="hierChild1" presStyleCnt="0">
        <dgm:presLayoutVars>
          <dgm:chPref val="1"/>
          <dgm:animOne val="branch"/>
          <dgm:animLvl val="lvl"/>
        </dgm:presLayoutVars>
      </dgm:prSet>
      <dgm:spPr/>
    </dgm:pt>
    <dgm:pt modelId="{DCDEADDD-6AC1-46DB-9F97-F827C10CD71F}" type="pres">
      <dgm:prSet presAssocID="{32225F08-28B2-46B4-948A-E6550EC0916A}" presName="Name14" presStyleCnt="0"/>
      <dgm:spPr/>
    </dgm:pt>
    <dgm:pt modelId="{A6AE057A-2198-444A-8959-B22299A32FE7}" type="pres">
      <dgm:prSet presAssocID="{32225F08-28B2-46B4-948A-E6550EC0916A}" presName="level1Shape" presStyleLbl="node0" presStyleIdx="0" presStyleCnt="1" custScaleX="261017" custScaleY="121416">
        <dgm:presLayoutVars>
          <dgm:chPref val="3"/>
        </dgm:presLayoutVars>
      </dgm:prSet>
      <dgm:spPr/>
      <dgm:t>
        <a:bodyPr/>
        <a:lstStyle/>
        <a:p>
          <a:endParaRPr lang="en-US"/>
        </a:p>
      </dgm:t>
    </dgm:pt>
    <dgm:pt modelId="{97F52D4D-B86C-415A-8548-9887975BB4AC}" type="pres">
      <dgm:prSet presAssocID="{32225F08-28B2-46B4-948A-E6550EC0916A}" presName="hierChild2" presStyleCnt="0"/>
      <dgm:spPr/>
    </dgm:pt>
    <dgm:pt modelId="{816788DE-F739-45FA-8BED-C030CA1D610B}" type="pres">
      <dgm:prSet presAssocID="{4290E4C4-1039-4B62-A898-E8A147637916}" presName="Name19" presStyleLbl="parChTrans1D2" presStyleIdx="0" presStyleCnt="1"/>
      <dgm:spPr/>
      <dgm:t>
        <a:bodyPr/>
        <a:lstStyle/>
        <a:p>
          <a:endParaRPr lang="en-US"/>
        </a:p>
      </dgm:t>
    </dgm:pt>
    <dgm:pt modelId="{3AC879F6-63E4-4285-90C4-0E0458B1BB48}" type="pres">
      <dgm:prSet presAssocID="{93F4354F-D19A-48C1-89EA-9E3BB1ADF110}" presName="Name21" presStyleCnt="0"/>
      <dgm:spPr/>
    </dgm:pt>
    <dgm:pt modelId="{603EEA6B-FABD-47D5-80CF-2774B599205A}" type="pres">
      <dgm:prSet presAssocID="{93F4354F-D19A-48C1-89EA-9E3BB1ADF110}" presName="level2Shape" presStyleLbl="node2" presStyleIdx="0" presStyleCnt="1" custScaleX="232988" custScaleY="165592"/>
      <dgm:spPr/>
      <dgm:t>
        <a:bodyPr/>
        <a:lstStyle/>
        <a:p>
          <a:endParaRPr lang="en-US"/>
        </a:p>
      </dgm:t>
    </dgm:pt>
    <dgm:pt modelId="{46AF343F-9E21-440E-A730-9E0561CC2C2F}" type="pres">
      <dgm:prSet presAssocID="{93F4354F-D19A-48C1-89EA-9E3BB1ADF110}" presName="hierChild3" presStyleCnt="0"/>
      <dgm:spPr/>
    </dgm:pt>
    <dgm:pt modelId="{5AF17B52-220A-4A5A-BAC4-9FCCB7111EFE}" type="pres">
      <dgm:prSet presAssocID="{119CF467-C6C5-4E91-8506-F48D21505C44}" presName="Name19" presStyleLbl="parChTrans1D3" presStyleIdx="0" presStyleCnt="1"/>
      <dgm:spPr/>
      <dgm:t>
        <a:bodyPr/>
        <a:lstStyle/>
        <a:p>
          <a:endParaRPr lang="en-US"/>
        </a:p>
      </dgm:t>
    </dgm:pt>
    <dgm:pt modelId="{2511C02E-088C-469A-87C5-C1FC17F3CF86}" type="pres">
      <dgm:prSet presAssocID="{E554D5A9-5B7A-4D2A-B48E-06E527500BB0}" presName="Name21" presStyleCnt="0"/>
      <dgm:spPr/>
    </dgm:pt>
    <dgm:pt modelId="{5EE963DF-2311-4CA9-8FB4-629C4C494060}" type="pres">
      <dgm:prSet presAssocID="{E554D5A9-5B7A-4D2A-B48E-06E527500BB0}" presName="level2Shape" presStyleLbl="node3" presStyleIdx="0" presStyleCnt="1" custScaleX="229485" custScaleY="163229"/>
      <dgm:spPr/>
      <dgm:t>
        <a:bodyPr/>
        <a:lstStyle/>
        <a:p>
          <a:endParaRPr lang="en-US"/>
        </a:p>
      </dgm:t>
    </dgm:pt>
    <dgm:pt modelId="{4E01E328-E576-4F2D-9FE3-E07527E283E6}" type="pres">
      <dgm:prSet presAssocID="{E554D5A9-5B7A-4D2A-B48E-06E527500BB0}" presName="hierChild3" presStyleCnt="0"/>
      <dgm:spPr/>
    </dgm:pt>
    <dgm:pt modelId="{ADD3B0A2-F222-4FF9-913E-9CEBF53C18CF}" type="pres">
      <dgm:prSet presAssocID="{15305C0C-9253-4937-99C3-B3C515354829}" presName="Name19" presStyleLbl="parChTrans1D4" presStyleIdx="0" presStyleCnt="1"/>
      <dgm:spPr/>
      <dgm:t>
        <a:bodyPr/>
        <a:lstStyle/>
        <a:p>
          <a:endParaRPr lang="en-US"/>
        </a:p>
      </dgm:t>
    </dgm:pt>
    <dgm:pt modelId="{DF460C72-1541-45E7-9A28-5D3B95318CA4}" type="pres">
      <dgm:prSet presAssocID="{7649A77C-A0E5-4FBE-9553-84EA698FC476}" presName="Name21" presStyleCnt="0"/>
      <dgm:spPr/>
    </dgm:pt>
    <dgm:pt modelId="{0D7CDC6C-D8E2-40A2-8294-937CA7CFCA52}" type="pres">
      <dgm:prSet presAssocID="{7649A77C-A0E5-4FBE-9553-84EA698FC476}" presName="level2Shape" presStyleLbl="node4" presStyleIdx="0" presStyleCnt="1" custScaleX="239996" custScaleY="132767"/>
      <dgm:spPr/>
      <dgm:t>
        <a:bodyPr/>
        <a:lstStyle/>
        <a:p>
          <a:endParaRPr lang="en-US"/>
        </a:p>
      </dgm:t>
    </dgm:pt>
    <dgm:pt modelId="{6906F800-DAB3-495D-B5B9-837F11856E56}" type="pres">
      <dgm:prSet presAssocID="{7649A77C-A0E5-4FBE-9553-84EA698FC476}" presName="hierChild3" presStyleCnt="0"/>
      <dgm:spPr/>
    </dgm:pt>
    <dgm:pt modelId="{CBB94B0E-D96C-43E3-B9A3-B8CF0C349E3F}" type="pres">
      <dgm:prSet presAssocID="{A7F7344F-F4E7-4B7C-B8AA-2FBB5A1AE00E}" presName="bgShapesFlow" presStyleCnt="0"/>
      <dgm:spPr/>
    </dgm:pt>
  </dgm:ptLst>
  <dgm:cxnLst>
    <dgm:cxn modelId="{E163557B-B546-44B6-AC72-B121C14AA907}" srcId="{32225F08-28B2-46B4-948A-E6550EC0916A}" destId="{93F4354F-D19A-48C1-89EA-9E3BB1ADF110}" srcOrd="0" destOrd="0" parTransId="{4290E4C4-1039-4B62-A898-E8A147637916}" sibTransId="{A576D95E-3764-44C9-ABB4-77347E1AA8C8}"/>
    <dgm:cxn modelId="{C97EDAA9-57CA-4EA5-A036-00DCF42FA9F6}" type="presOf" srcId="{119CF467-C6C5-4E91-8506-F48D21505C44}" destId="{5AF17B52-220A-4A5A-BAC4-9FCCB7111EFE}" srcOrd="0" destOrd="0" presId="urn:microsoft.com/office/officeart/2005/8/layout/hierarchy6"/>
    <dgm:cxn modelId="{34E29FED-2ADE-4830-A977-BD026AEFBD24}" type="presOf" srcId="{7649A77C-A0E5-4FBE-9553-84EA698FC476}" destId="{0D7CDC6C-D8E2-40A2-8294-937CA7CFCA52}" srcOrd="0" destOrd="0" presId="urn:microsoft.com/office/officeart/2005/8/layout/hierarchy6"/>
    <dgm:cxn modelId="{E058DE4E-EDF8-44EB-BBF2-3563664F5CAB}" type="presOf" srcId="{93F4354F-D19A-48C1-89EA-9E3BB1ADF110}" destId="{603EEA6B-FABD-47D5-80CF-2774B599205A}" srcOrd="0" destOrd="0" presId="urn:microsoft.com/office/officeart/2005/8/layout/hierarchy6"/>
    <dgm:cxn modelId="{8858F782-5809-473E-8C3C-9E7F659D9239}" type="presOf" srcId="{E554D5A9-5B7A-4D2A-B48E-06E527500BB0}" destId="{5EE963DF-2311-4CA9-8FB4-629C4C494060}" srcOrd="0" destOrd="0" presId="urn:microsoft.com/office/officeart/2005/8/layout/hierarchy6"/>
    <dgm:cxn modelId="{27DD0A14-3899-4867-8E32-4ABA6893F544}" type="presOf" srcId="{A7F7344F-F4E7-4B7C-B8AA-2FBB5A1AE00E}" destId="{CA0C4DF9-2D43-47E4-B60B-0D0A95A1E599}" srcOrd="0" destOrd="0" presId="urn:microsoft.com/office/officeart/2005/8/layout/hierarchy6"/>
    <dgm:cxn modelId="{01F74ADA-F983-48E7-95B1-7ACF0AFC6CBE}" srcId="{93F4354F-D19A-48C1-89EA-9E3BB1ADF110}" destId="{E554D5A9-5B7A-4D2A-B48E-06E527500BB0}" srcOrd="0" destOrd="0" parTransId="{119CF467-C6C5-4E91-8506-F48D21505C44}" sibTransId="{CD8B2144-014D-43B6-BCE0-A3CED063F689}"/>
    <dgm:cxn modelId="{B355A6E4-2D43-4A06-9F06-5C6E7F9BE4C6}" type="presOf" srcId="{15305C0C-9253-4937-99C3-B3C515354829}" destId="{ADD3B0A2-F222-4FF9-913E-9CEBF53C18CF}" srcOrd="0" destOrd="0" presId="urn:microsoft.com/office/officeart/2005/8/layout/hierarchy6"/>
    <dgm:cxn modelId="{2DF67C42-623B-44F5-B0CF-2BEF1F7BB8BC}" type="presOf" srcId="{4290E4C4-1039-4B62-A898-E8A147637916}" destId="{816788DE-F739-45FA-8BED-C030CA1D610B}" srcOrd="0" destOrd="0" presId="urn:microsoft.com/office/officeart/2005/8/layout/hierarchy6"/>
    <dgm:cxn modelId="{9AED262C-6FE1-4A64-8739-311CB1D6BB66}" srcId="{E554D5A9-5B7A-4D2A-B48E-06E527500BB0}" destId="{7649A77C-A0E5-4FBE-9553-84EA698FC476}" srcOrd="0" destOrd="0" parTransId="{15305C0C-9253-4937-99C3-B3C515354829}" sibTransId="{07436128-FEE0-4229-B6F9-2A9418AD0AF5}"/>
    <dgm:cxn modelId="{7E0D3A6D-1040-4EA1-8AFD-5C761F2DBC64}" type="presOf" srcId="{32225F08-28B2-46B4-948A-E6550EC0916A}" destId="{A6AE057A-2198-444A-8959-B22299A32FE7}" srcOrd="0" destOrd="0" presId="urn:microsoft.com/office/officeart/2005/8/layout/hierarchy6"/>
    <dgm:cxn modelId="{9DDA2054-21A1-43B0-B837-6C3E584581B6}" srcId="{A7F7344F-F4E7-4B7C-B8AA-2FBB5A1AE00E}" destId="{32225F08-28B2-46B4-948A-E6550EC0916A}" srcOrd="0" destOrd="0" parTransId="{DB847C0C-79A8-43C7-B5E7-05C3A1519F96}" sibTransId="{2F7C255A-0174-46E8-A484-0FDE7AAE741E}"/>
    <dgm:cxn modelId="{13F61617-429C-4CB4-9A62-49051AB91B29}" type="presParOf" srcId="{CA0C4DF9-2D43-47E4-B60B-0D0A95A1E599}" destId="{5B356C71-377F-485E-834D-A334404A4660}" srcOrd="0" destOrd="0" presId="urn:microsoft.com/office/officeart/2005/8/layout/hierarchy6"/>
    <dgm:cxn modelId="{3337D967-5B04-42B4-B4D0-EF0AAC15CB4A}" type="presParOf" srcId="{5B356C71-377F-485E-834D-A334404A4660}" destId="{7608A558-6870-4C2F-AA87-ADB541576691}" srcOrd="0" destOrd="0" presId="urn:microsoft.com/office/officeart/2005/8/layout/hierarchy6"/>
    <dgm:cxn modelId="{3268265B-BD6A-412D-A2F8-2312027B8B2C}" type="presParOf" srcId="{7608A558-6870-4C2F-AA87-ADB541576691}" destId="{DCDEADDD-6AC1-46DB-9F97-F827C10CD71F}" srcOrd="0" destOrd="0" presId="urn:microsoft.com/office/officeart/2005/8/layout/hierarchy6"/>
    <dgm:cxn modelId="{04A0A5E7-45C6-4CE0-8DC7-B5A724E953DF}" type="presParOf" srcId="{DCDEADDD-6AC1-46DB-9F97-F827C10CD71F}" destId="{A6AE057A-2198-444A-8959-B22299A32FE7}" srcOrd="0" destOrd="0" presId="urn:microsoft.com/office/officeart/2005/8/layout/hierarchy6"/>
    <dgm:cxn modelId="{91328A0F-51A1-4AF3-AEE6-13C20F13F956}" type="presParOf" srcId="{DCDEADDD-6AC1-46DB-9F97-F827C10CD71F}" destId="{97F52D4D-B86C-415A-8548-9887975BB4AC}" srcOrd="1" destOrd="0" presId="urn:microsoft.com/office/officeart/2005/8/layout/hierarchy6"/>
    <dgm:cxn modelId="{DD941B5F-D6D1-4FAC-B399-6E5591D792BE}" type="presParOf" srcId="{97F52D4D-B86C-415A-8548-9887975BB4AC}" destId="{816788DE-F739-45FA-8BED-C030CA1D610B}" srcOrd="0" destOrd="0" presId="urn:microsoft.com/office/officeart/2005/8/layout/hierarchy6"/>
    <dgm:cxn modelId="{4F371D6F-9417-44B4-91DE-424403388BBA}" type="presParOf" srcId="{97F52D4D-B86C-415A-8548-9887975BB4AC}" destId="{3AC879F6-63E4-4285-90C4-0E0458B1BB48}" srcOrd="1" destOrd="0" presId="urn:microsoft.com/office/officeart/2005/8/layout/hierarchy6"/>
    <dgm:cxn modelId="{0829F4C2-3373-4669-951F-248179F53C43}" type="presParOf" srcId="{3AC879F6-63E4-4285-90C4-0E0458B1BB48}" destId="{603EEA6B-FABD-47D5-80CF-2774B599205A}" srcOrd="0" destOrd="0" presId="urn:microsoft.com/office/officeart/2005/8/layout/hierarchy6"/>
    <dgm:cxn modelId="{EFDEF544-7BF7-4F88-92F4-F2D49C5BF45D}" type="presParOf" srcId="{3AC879F6-63E4-4285-90C4-0E0458B1BB48}" destId="{46AF343F-9E21-440E-A730-9E0561CC2C2F}" srcOrd="1" destOrd="0" presId="urn:microsoft.com/office/officeart/2005/8/layout/hierarchy6"/>
    <dgm:cxn modelId="{0692560E-D81E-45BA-934F-12D934D63DAC}" type="presParOf" srcId="{46AF343F-9E21-440E-A730-9E0561CC2C2F}" destId="{5AF17B52-220A-4A5A-BAC4-9FCCB7111EFE}" srcOrd="0" destOrd="0" presId="urn:microsoft.com/office/officeart/2005/8/layout/hierarchy6"/>
    <dgm:cxn modelId="{F4DFE94F-EE7D-436B-B225-BB0E1D41160C}" type="presParOf" srcId="{46AF343F-9E21-440E-A730-9E0561CC2C2F}" destId="{2511C02E-088C-469A-87C5-C1FC17F3CF86}" srcOrd="1" destOrd="0" presId="urn:microsoft.com/office/officeart/2005/8/layout/hierarchy6"/>
    <dgm:cxn modelId="{5E5A5F9F-4BEF-4D65-B8AF-CF406E497DD2}" type="presParOf" srcId="{2511C02E-088C-469A-87C5-C1FC17F3CF86}" destId="{5EE963DF-2311-4CA9-8FB4-629C4C494060}" srcOrd="0" destOrd="0" presId="urn:microsoft.com/office/officeart/2005/8/layout/hierarchy6"/>
    <dgm:cxn modelId="{82744F91-AC31-4A6B-80D2-2DE678A26738}" type="presParOf" srcId="{2511C02E-088C-469A-87C5-C1FC17F3CF86}" destId="{4E01E328-E576-4F2D-9FE3-E07527E283E6}" srcOrd="1" destOrd="0" presId="urn:microsoft.com/office/officeart/2005/8/layout/hierarchy6"/>
    <dgm:cxn modelId="{942316DE-B822-4AB1-BAD9-5302AC1F6038}" type="presParOf" srcId="{4E01E328-E576-4F2D-9FE3-E07527E283E6}" destId="{ADD3B0A2-F222-4FF9-913E-9CEBF53C18CF}" srcOrd="0" destOrd="0" presId="urn:microsoft.com/office/officeart/2005/8/layout/hierarchy6"/>
    <dgm:cxn modelId="{EC17034A-D5B5-4F1E-8F82-650E3CB7F591}" type="presParOf" srcId="{4E01E328-E576-4F2D-9FE3-E07527E283E6}" destId="{DF460C72-1541-45E7-9A28-5D3B95318CA4}" srcOrd="1" destOrd="0" presId="urn:microsoft.com/office/officeart/2005/8/layout/hierarchy6"/>
    <dgm:cxn modelId="{696E1A55-61CE-46A6-A22F-0757DB596160}" type="presParOf" srcId="{DF460C72-1541-45E7-9A28-5D3B95318CA4}" destId="{0D7CDC6C-D8E2-40A2-8294-937CA7CFCA52}" srcOrd="0" destOrd="0" presId="urn:microsoft.com/office/officeart/2005/8/layout/hierarchy6"/>
    <dgm:cxn modelId="{97EC169C-7C5D-46B4-9C04-46C0D5B50438}" type="presParOf" srcId="{DF460C72-1541-45E7-9A28-5D3B95318CA4}" destId="{6906F800-DAB3-495D-B5B9-837F11856E56}" srcOrd="1" destOrd="0" presId="urn:microsoft.com/office/officeart/2005/8/layout/hierarchy6"/>
    <dgm:cxn modelId="{DD495953-A6F7-4587-BEB2-503B93D1DB9D}" type="presParOf" srcId="{CA0C4DF9-2D43-47E4-B60B-0D0A95A1E599}" destId="{CBB94B0E-D96C-43E3-B9A3-B8CF0C349E3F}"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7C26-00A0-4E4F-BA55-FF5980A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20</cp:revision>
  <cp:lastPrinted>2018-10-09T15:34:00Z</cp:lastPrinted>
  <dcterms:created xsi:type="dcterms:W3CDTF">2020-12-17T02:17:00Z</dcterms:created>
  <dcterms:modified xsi:type="dcterms:W3CDTF">2020-12-19T01:37:00Z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f83b5441-476f-32d2-bdc4-282afcf36112</vt:lpwstr>
  </property>
  <property fmtid="{D5CDD505-2E9C-101B-9397-08002B2CF9AE}" pid="24" name="Mendeley Citation Style_1">
    <vt:lpwstr>http://www.zotero.org/styles/apa</vt:lpwstr>
  </property>
</Properties>
</file>