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DD0207" w:rsidRPr="00D84BE4" w:rsidRDefault="00E62E69" w:rsidP="00D84BE4">
      <w:pPr>
        <w:pStyle w:val="01judulartikel"/>
        <w:tabs>
          <w:tab w:val="center" w:pos="4677"/>
        </w:tabs>
        <w:rPr>
          <w:caps w:val="0"/>
          <w:lang w:val="id-ID"/>
        </w:rPr>
      </w:pPr>
      <w:r>
        <w:rPr>
          <w:noProof/>
          <w:lang w:val="id-ID" w:eastAsia="id-ID"/>
        </w:rPr>
        <mc:AlternateContent>
          <mc:Choice Requires="wps">
            <w:drawing>
              <wp:anchor distT="0" distB="0" distL="114300" distR="114300" simplePos="0" relativeHeight="251672576" behindDoc="0" locked="0" layoutInCell="1" allowOverlap="1">
                <wp:simplePos x="0" y="0"/>
                <wp:positionH relativeFrom="column">
                  <wp:posOffset>-13335</wp:posOffset>
                </wp:positionH>
                <wp:positionV relativeFrom="paragraph">
                  <wp:posOffset>-411480</wp:posOffset>
                </wp:positionV>
                <wp:extent cx="3132455"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455" cy="241300"/>
                        </a:xfrm>
                        <a:prstGeom prst="rect">
                          <a:avLst/>
                        </a:prstGeom>
                        <a:solidFill>
                          <a:srgbClr val="FFFFFF"/>
                        </a:solidFill>
                        <a:ln w="9525">
                          <a:noFill/>
                          <a:miter lim="800000"/>
                          <a:headEnd/>
                          <a:tailEnd/>
                        </a:ln>
                      </wps:spPr>
                      <wps:txbx>
                        <w:txbxContent>
                          <w:p w:rsidR="00EB23FD" w:rsidRDefault="00EB23FD" w:rsidP="00EB23FD">
                            <w:pPr>
                              <w:pStyle w:val="Header"/>
                            </w:pPr>
                          </w:p>
                          <w:p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05pt;margin-top:-32.4pt;width:246.65pt;height: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" stroked="f">
                <v:textbox>
                  <w:txbxContent>
                    <w:p w:rsidR="00EB23FD" w:rsidRDefault="00EB23FD" w:rsidP="00EB23FD">
                      <w:pPr>
                        <w:pStyle w:val="Header"/>
                      </w:pPr>
                    </w:p>
                    <w:p w:rsidR="00EB23FD" w:rsidRDefault="00EB23FD" w:rsidP="00EB23FD"/>
                  </w:txbxContent>
                </v:textbox>
              </v:shape>
            </w:pict>
          </mc:Fallback>
        </mc:AlternateContent>
      </w:r>
      <w:r>
        <w:rPr>
          <w:noProof/>
          <w:lang w:val="id-ID" w:eastAsia="id-ID"/>
        </w:rPr>
        <mc:AlternateContent>
          <mc:Choice Requires="wps">
            <w:drawing>
              <wp:anchor distT="4294967295" distB="4294967295" distL="114300" distR="114300" simplePos="0" relativeHeight="251665408" behindDoc="0" locked="0" layoutInCell="1" allowOverlap="1">
                <wp:simplePos x="0" y="0"/>
                <wp:positionH relativeFrom="column">
                  <wp:posOffset>-33655</wp:posOffset>
                </wp:positionH>
                <wp:positionV relativeFrom="paragraph">
                  <wp:posOffset>56514</wp:posOffset>
                </wp:positionV>
                <wp:extent cx="5848350" cy="0"/>
                <wp:effectExtent l="0" t="0" r="1905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D069C3A" id="Straight Connector 7"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" strokecolor="black [3213]" strokeweight="1pt">
                <o:lock v:ext="edit" shapetype="f"/>
              </v:line>
            </w:pict>
          </mc:Fallback>
        </mc:AlternateContent>
      </w:r>
      <w:r>
        <w:rPr>
          <w:noProof/>
          <w:lang w:val="id-ID" w:eastAsia="id-ID"/>
        </w:rPr>
        <mc:AlternateContent>
          <mc:Choice Requires="wps">
            <w:drawing>
              <wp:anchor distT="4294967295" distB="4294967295" distL="114300" distR="114300" simplePos="0" relativeHeight="251662336" behindDoc="0" locked="0" layoutInCell="1" allowOverlap="1">
                <wp:simplePos x="0" y="0"/>
                <wp:positionH relativeFrom="column">
                  <wp:posOffset>-14605</wp:posOffset>
                </wp:positionH>
                <wp:positionV relativeFrom="paragraph">
                  <wp:posOffset>104139</wp:posOffset>
                </wp:positionV>
                <wp:extent cx="5848350" cy="0"/>
                <wp:effectExtent l="0" t="19050" r="1905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CAB7CE0" id="Straight Connector 8"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" strokecolor="black [3213]" strokeweight="2.75pt">
                <o:lock v:ext="edit" shapetype="f"/>
              </v:line>
            </w:pict>
          </mc:Fallback>
        </mc:AlternateContent>
      </w:r>
      <w:r w:rsidR="00D84BE4">
        <w:rPr>
          <w:caps w:val="0"/>
          <w:lang w:val="id-ID"/>
        </w:rPr>
        <w:t xml:space="preserve">Penyuluhan Kesehatan Reproduksi pada </w:t>
      </w:r>
      <w:r w:rsidR="00AC582B">
        <w:rPr>
          <w:caps w:val="0"/>
          <w:lang w:val="id-ID"/>
        </w:rPr>
        <w:t>Masyarakat</w:t>
      </w:r>
      <w:r w:rsidR="00D84BE4">
        <w:rPr>
          <w:caps w:val="0"/>
          <w:lang w:val="id-ID"/>
        </w:rPr>
        <w:t xml:space="preserve"> </w:t>
      </w:r>
      <w:r w:rsidR="005B3B77">
        <w:rPr>
          <w:caps w:val="0"/>
          <w:lang w:val="id-ID"/>
        </w:rPr>
        <w:t xml:space="preserve">Gampong </w:t>
      </w:r>
      <w:r w:rsidR="00D84BE4">
        <w:rPr>
          <w:caps w:val="0"/>
          <w:lang w:val="id-ID"/>
        </w:rPr>
        <w:t>Lambaro Seubun</w:t>
      </w:r>
      <w:r>
        <w:rPr>
          <w:caps w:val="0"/>
          <w:lang w:val="id-ID"/>
        </w:rPr>
        <w:t xml:space="preserve"> Kabupaten Aceh Besar</w:t>
      </w:r>
    </w:p>
    <w:p w:rsidR="00007D53" w:rsidRPr="003D5489" w:rsidRDefault="004C4209" w:rsidP="00A42BED">
      <w:pPr>
        <w:pStyle w:val="02penulis"/>
        <w:ind w:firstLine="0"/>
        <w:rPr>
          <w:lang w:val="id-ID"/>
        </w:rPr>
      </w:pPr>
      <w:r>
        <w:rPr>
          <w:lang w:val="id-ID"/>
        </w:rPr>
        <w:t>Farid Bastian</w:t>
      </w:r>
      <w:r w:rsidR="00007D53" w:rsidRPr="00DD0207">
        <w:rPr>
          <w:vertAlign w:val="superscript"/>
        </w:rPr>
        <w:t>1</w:t>
      </w:r>
      <w:r w:rsidR="00007D53" w:rsidRPr="00DD0207">
        <w:t xml:space="preserve">, </w:t>
      </w:r>
    </w:p>
    <w:p w:rsidR="000E02F6" w:rsidRDefault="004C4209" w:rsidP="00A42BED">
      <w:pPr>
        <w:pStyle w:val="03almtpenulis"/>
        <w:ind w:left="196" w:firstLine="0"/>
        <w:rPr>
          <w:szCs w:val="22"/>
          <w:lang w:val="id-ID"/>
        </w:rPr>
      </w:pPr>
      <w:r w:rsidRPr="004C4209">
        <w:rPr>
          <w:szCs w:val="22"/>
          <w:lang w:val="id-ID"/>
        </w:rPr>
        <w:t xml:space="preserve">Universitas Abulyatama (Program Studi Pendidikan Dokter, Fakultas Kedokteran, </w:t>
      </w:r>
    </w:p>
    <w:p w:rsidR="004C4209" w:rsidRPr="004C4209" w:rsidRDefault="004C4209" w:rsidP="00A42BED">
      <w:pPr>
        <w:pStyle w:val="03almtpenulis"/>
        <w:ind w:left="196" w:firstLine="0"/>
        <w:rPr>
          <w:szCs w:val="22"/>
          <w:lang w:val="id-ID"/>
        </w:rPr>
      </w:pPr>
      <w:r w:rsidRPr="004C4209">
        <w:rPr>
          <w:szCs w:val="22"/>
          <w:lang w:val="id-ID"/>
        </w:rPr>
        <w:t>Universitas Abulyatama, Aceh Besar, Aceh, Indonesia)</w:t>
      </w:r>
    </w:p>
    <w:p w:rsidR="004C4209" w:rsidRPr="004C4209" w:rsidRDefault="004C4209" w:rsidP="00A42BED">
      <w:pPr>
        <w:pStyle w:val="03almtpenulis"/>
        <w:ind w:left="196" w:firstLine="0"/>
        <w:rPr>
          <w:szCs w:val="22"/>
          <w:lang w:val="id-ID"/>
        </w:rPr>
      </w:pPr>
      <w:r w:rsidRPr="004C4209">
        <w:rPr>
          <w:szCs w:val="22"/>
          <w:lang w:val="id-ID"/>
        </w:rPr>
        <w:t>Email : farid_fk@abulyatama.ac.id</w:t>
      </w:r>
    </w:p>
    <w:p w:rsidR="008B7192" w:rsidRDefault="008B7192" w:rsidP="008B7192">
      <w:pPr>
        <w:pStyle w:val="03almtpenulis"/>
        <w:rPr>
          <w:sz w:val="24"/>
          <w:szCs w:val="24"/>
          <w:lang w:val="id-ID"/>
        </w:rPr>
      </w:pPr>
    </w:p>
    <w:p w:rsidR="000E4959" w:rsidRPr="00D821A6" w:rsidRDefault="00E62E69" w:rsidP="00D821A6">
      <w:pPr>
        <w:pStyle w:val="03almtpenulis"/>
        <w:jc w:val="both"/>
        <w:rPr>
          <w:sz w:val="18"/>
          <w:szCs w:val="18"/>
          <w:lang w:val="id-ID"/>
        </w:rPr>
      </w:pPr>
      <w:r>
        <w:rPr>
          <w:noProof/>
          <w:sz w:val="18"/>
          <w:szCs w:val="18"/>
          <w:lang w:val="id-ID" w:eastAsia="id-ID"/>
        </w:rPr>
        <mc:AlternateContent>
          <mc:Choice Requires="wps">
            <w:drawing>
              <wp:anchor distT="4294967294" distB="4294967294" distL="114300" distR="114300" simplePos="0" relativeHeight="251666432" behindDoc="0" locked="0" layoutInCell="1" allowOverlap="1">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EB9C04" id="Straight Connector 13" o:spid="_x0000_s1026" style="position:absolute;flip:y;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sidR="00075496" w:rsidRPr="00D55825">
        <w:rPr>
          <w:sz w:val="18"/>
          <w:szCs w:val="18"/>
          <w:lang w:val="id-ID"/>
        </w:rPr>
        <w:t xml:space="preserve"> </w:t>
      </w:r>
    </w:p>
    <w:p w:rsidR="004C4209" w:rsidRPr="00090BFB" w:rsidRDefault="00D821A6" w:rsidP="00190A2D">
      <w:pPr>
        <w:pStyle w:val="04bkeywords"/>
        <w:spacing w:before="0" w:line="276" w:lineRule="auto"/>
        <w:ind w:left="308" w:right="283"/>
        <w:jc w:val="center"/>
        <w:rPr>
          <w:i w:val="0"/>
          <w:sz w:val="22"/>
          <w:szCs w:val="22"/>
          <w:lang w:eastAsia="id-ID"/>
        </w:rPr>
      </w:pPr>
      <w:r w:rsidRPr="00090BFB">
        <w:rPr>
          <w:i w:val="0"/>
          <w:sz w:val="22"/>
          <w:szCs w:val="22"/>
          <w:lang w:eastAsia="id-ID"/>
        </w:rPr>
        <w:t>ABSTRAK</w:t>
      </w:r>
    </w:p>
    <w:p w:rsidR="006F1130" w:rsidRPr="00090BFB" w:rsidRDefault="006F1130" w:rsidP="006F1130">
      <w:pPr>
        <w:ind w:firstLine="0"/>
        <w:rPr>
          <w:rFonts w:eastAsia="Times New Roman"/>
          <w:sz w:val="22"/>
          <w:szCs w:val="22"/>
          <w:lang w:val="id-ID" w:eastAsia="id-ID"/>
        </w:rPr>
      </w:pPr>
      <w:r w:rsidRPr="00090BFB">
        <w:rPr>
          <w:rStyle w:val="Emphasis"/>
          <w:i w:val="0"/>
          <w:color w:val="212529"/>
          <w:sz w:val="22"/>
          <w:szCs w:val="22"/>
          <w:shd w:val="clear" w:color="auto" w:fill="FFFFFF"/>
        </w:rPr>
        <w:t>Kesehatan Reproduksi</w:t>
      </w:r>
      <w:r w:rsidRPr="00090BFB">
        <w:rPr>
          <w:color w:val="212529"/>
          <w:sz w:val="22"/>
          <w:szCs w:val="22"/>
          <w:shd w:val="clear" w:color="auto" w:fill="FFFFFF"/>
        </w:rPr>
        <w:t xml:space="preserve"> adalah kesejahteraan fisik, mental dan sosial yang utuh bukan hanya bebas dari penyakit atau kecatatan, dalam segala aspek yang berhubungan dengan sistem reproduksi, fungsi serta prosesnya. </w:t>
      </w:r>
      <w:r w:rsidRPr="00090BFB">
        <w:rPr>
          <w:rFonts w:eastAsia="Times New Roman"/>
          <w:sz w:val="22"/>
          <w:szCs w:val="22"/>
          <w:lang w:val="id-ID" w:eastAsia="id-ID"/>
        </w:rPr>
        <w:t>Menjaga kesehatan reproduksi adalah hal yang sangat penting terutama bagi para remaja. Remaja wajib mengetahui dan mengerti cara hidup dengan reproduksi yang sehat agar tidak terjerumus ke pergaulan yang salah yang merugikan bagi remaja. Tidak hanya itu, kesehatan reproduksi juga berguna agar terhindar dari penyakit menular seksual. U</w:t>
      </w:r>
      <w:r w:rsidR="00D84BE4" w:rsidRPr="00090BFB">
        <w:rPr>
          <w:rFonts w:eastAsia="Times New Roman"/>
          <w:sz w:val="22"/>
          <w:szCs w:val="22"/>
          <w:lang w:val="id-ID" w:eastAsia="id-ID"/>
        </w:rPr>
        <w:t>nt</w:t>
      </w:r>
      <w:r w:rsidRPr="00090BFB">
        <w:rPr>
          <w:rFonts w:eastAsia="Times New Roman"/>
          <w:sz w:val="22"/>
          <w:szCs w:val="22"/>
          <w:lang w:val="id-ID" w:eastAsia="id-ID"/>
        </w:rPr>
        <w:t xml:space="preserve">uk </w:t>
      </w:r>
      <w:r w:rsidR="00D84BE4" w:rsidRPr="00090BFB">
        <w:rPr>
          <w:rFonts w:eastAsia="Times New Roman"/>
          <w:sz w:val="22"/>
          <w:szCs w:val="22"/>
          <w:lang w:val="id-ID" w:eastAsia="id-ID"/>
        </w:rPr>
        <w:t>itu, di</w:t>
      </w:r>
      <w:r w:rsidRPr="00090BFB">
        <w:rPr>
          <w:rFonts w:eastAsia="Times New Roman"/>
          <w:sz w:val="22"/>
          <w:szCs w:val="22"/>
          <w:lang w:val="id-ID" w:eastAsia="id-ID"/>
        </w:rPr>
        <w:t>p</w:t>
      </w:r>
      <w:r w:rsidR="00D84BE4" w:rsidRPr="00090BFB">
        <w:rPr>
          <w:rFonts w:eastAsia="Times New Roman"/>
          <w:sz w:val="22"/>
          <w:szCs w:val="22"/>
          <w:lang w:val="id-ID" w:eastAsia="id-ID"/>
        </w:rPr>
        <w:t>e</w:t>
      </w:r>
      <w:r w:rsidRPr="00090BFB">
        <w:rPr>
          <w:rFonts w:eastAsia="Times New Roman"/>
          <w:sz w:val="22"/>
          <w:szCs w:val="22"/>
          <w:lang w:val="id-ID" w:eastAsia="id-ID"/>
        </w:rPr>
        <w:t>rlukan pemahaman</w:t>
      </w:r>
      <w:r w:rsidR="00D84BE4" w:rsidRPr="00090BFB">
        <w:rPr>
          <w:rFonts w:eastAsia="Times New Roman"/>
          <w:sz w:val="22"/>
          <w:szCs w:val="22"/>
          <w:lang w:val="id-ID" w:eastAsia="id-ID"/>
        </w:rPr>
        <w:t xml:space="preserve"> yang baik tentang pentingnya k</w:t>
      </w:r>
      <w:r w:rsidRPr="00090BFB">
        <w:rPr>
          <w:rFonts w:eastAsia="Times New Roman"/>
          <w:sz w:val="22"/>
          <w:szCs w:val="22"/>
          <w:lang w:val="id-ID" w:eastAsia="id-ID"/>
        </w:rPr>
        <w:t xml:space="preserve">esehatan reproduksi. </w:t>
      </w:r>
      <w:r w:rsidR="00D84BE4" w:rsidRPr="00090BFB">
        <w:rPr>
          <w:rFonts w:eastAsia="Times New Roman"/>
          <w:sz w:val="22"/>
          <w:szCs w:val="22"/>
          <w:lang w:val="id-ID" w:eastAsia="id-ID"/>
        </w:rPr>
        <w:t>Dalam hal ini, p</w:t>
      </w:r>
      <w:r w:rsidRPr="00090BFB">
        <w:rPr>
          <w:rFonts w:eastAsia="Times New Roman"/>
          <w:sz w:val="22"/>
          <w:szCs w:val="22"/>
          <w:lang w:val="id-ID" w:eastAsia="id-ID"/>
        </w:rPr>
        <w:t xml:space="preserve">eneliti </w:t>
      </w:r>
      <w:r w:rsidR="00D84BE4" w:rsidRPr="00090BFB">
        <w:rPr>
          <w:rFonts w:eastAsia="Times New Roman"/>
          <w:sz w:val="22"/>
          <w:szCs w:val="22"/>
          <w:lang w:val="id-ID" w:eastAsia="id-ID"/>
        </w:rPr>
        <w:t>mela</w:t>
      </w:r>
      <w:r w:rsidRPr="00090BFB">
        <w:rPr>
          <w:rFonts w:eastAsia="Times New Roman"/>
          <w:sz w:val="22"/>
          <w:szCs w:val="22"/>
          <w:lang w:val="id-ID" w:eastAsia="id-ID"/>
        </w:rPr>
        <w:t>kukan sosialisasi langsung dengan metode interaksi langsung kepada ibu-ibu PKK di Gampong Lambaro Seubun Aceh besar. Hasil observasi me</w:t>
      </w:r>
      <w:r w:rsidR="00D84BE4" w:rsidRPr="00090BFB">
        <w:rPr>
          <w:rFonts w:eastAsia="Times New Roman"/>
          <w:sz w:val="22"/>
          <w:szCs w:val="22"/>
          <w:lang w:val="id-ID" w:eastAsia="id-ID"/>
        </w:rPr>
        <w:t>m</w:t>
      </w:r>
      <w:r w:rsidRPr="00090BFB">
        <w:rPr>
          <w:rFonts w:eastAsia="Times New Roman"/>
          <w:sz w:val="22"/>
          <w:szCs w:val="22"/>
          <w:lang w:val="id-ID" w:eastAsia="id-ID"/>
        </w:rPr>
        <w:t>p</w:t>
      </w:r>
      <w:r w:rsidR="00D84BE4" w:rsidRPr="00090BFB">
        <w:rPr>
          <w:rFonts w:eastAsia="Times New Roman"/>
          <w:sz w:val="22"/>
          <w:szCs w:val="22"/>
          <w:lang w:val="id-ID" w:eastAsia="id-ID"/>
        </w:rPr>
        <w:t>e</w:t>
      </w:r>
      <w:r w:rsidRPr="00090BFB">
        <w:rPr>
          <w:rFonts w:eastAsia="Times New Roman"/>
          <w:sz w:val="22"/>
          <w:szCs w:val="22"/>
          <w:lang w:val="id-ID" w:eastAsia="id-ID"/>
        </w:rPr>
        <w:t xml:space="preserve">rlihatkan </w:t>
      </w:r>
      <w:r w:rsidR="00D84BE4" w:rsidRPr="00090BFB">
        <w:rPr>
          <w:rFonts w:eastAsia="Times New Roman"/>
          <w:sz w:val="22"/>
          <w:szCs w:val="22"/>
          <w:lang w:val="id-ID" w:eastAsia="id-ID"/>
        </w:rPr>
        <w:t>antusiasme yang tinggi dari mas</w:t>
      </w:r>
      <w:r w:rsidRPr="00090BFB">
        <w:rPr>
          <w:rFonts w:eastAsia="Times New Roman"/>
          <w:sz w:val="22"/>
          <w:szCs w:val="22"/>
          <w:lang w:val="id-ID" w:eastAsia="id-ID"/>
        </w:rPr>
        <w:t>yarakat tent</w:t>
      </w:r>
      <w:r w:rsidR="00D84BE4" w:rsidRPr="00090BFB">
        <w:rPr>
          <w:rFonts w:eastAsia="Times New Roman"/>
          <w:sz w:val="22"/>
          <w:szCs w:val="22"/>
          <w:lang w:val="id-ID" w:eastAsia="id-ID"/>
        </w:rPr>
        <w:t>ang cara menjag</w:t>
      </w:r>
      <w:r w:rsidRPr="00090BFB">
        <w:rPr>
          <w:rFonts w:eastAsia="Times New Roman"/>
          <w:sz w:val="22"/>
          <w:szCs w:val="22"/>
          <w:lang w:val="id-ID" w:eastAsia="id-ID"/>
        </w:rPr>
        <w:t xml:space="preserve">a kesehatan alat reproduksi. Hasil </w:t>
      </w:r>
      <w:r w:rsidR="00D84BE4" w:rsidRPr="00090BFB">
        <w:rPr>
          <w:rFonts w:eastAsia="Times New Roman"/>
          <w:sz w:val="22"/>
          <w:szCs w:val="22"/>
          <w:lang w:val="id-ID" w:eastAsia="id-ID"/>
        </w:rPr>
        <w:t>pengabd</w:t>
      </w:r>
      <w:r w:rsidR="00E30173" w:rsidRPr="00090BFB">
        <w:rPr>
          <w:rFonts w:eastAsia="Times New Roman"/>
          <w:sz w:val="22"/>
          <w:szCs w:val="22"/>
          <w:lang w:val="id-ID" w:eastAsia="id-ID"/>
        </w:rPr>
        <w:t>ian didapatkan peningkat</w:t>
      </w:r>
      <w:r w:rsidRPr="00090BFB">
        <w:rPr>
          <w:rFonts w:eastAsia="Times New Roman"/>
          <w:sz w:val="22"/>
          <w:szCs w:val="22"/>
          <w:lang w:val="id-ID" w:eastAsia="id-ID"/>
        </w:rPr>
        <w:t>an pengetahuan dan kepedulian masyarakat</w:t>
      </w:r>
      <w:r w:rsidR="00D84BE4" w:rsidRPr="00090BFB">
        <w:rPr>
          <w:rFonts w:eastAsia="Times New Roman"/>
          <w:sz w:val="22"/>
          <w:szCs w:val="22"/>
          <w:lang w:val="id-ID" w:eastAsia="id-ID"/>
        </w:rPr>
        <w:t xml:space="preserve"> terhadap pentingn</w:t>
      </w:r>
      <w:r w:rsidRPr="00090BFB">
        <w:rPr>
          <w:rFonts w:eastAsia="Times New Roman"/>
          <w:sz w:val="22"/>
          <w:szCs w:val="22"/>
          <w:lang w:val="id-ID" w:eastAsia="id-ID"/>
        </w:rPr>
        <w:t>ya menjaga kesehatan alat reproduksi agar terhindar dari penyakit menular seksual dan penyakit-penyakit</w:t>
      </w:r>
      <w:r w:rsidR="00D84BE4" w:rsidRPr="00090BFB">
        <w:rPr>
          <w:rFonts w:eastAsia="Times New Roman"/>
          <w:sz w:val="22"/>
          <w:szCs w:val="22"/>
          <w:lang w:val="id-ID" w:eastAsia="id-ID"/>
        </w:rPr>
        <w:t xml:space="preserve"> lain</w:t>
      </w:r>
      <w:r w:rsidRPr="00090BFB">
        <w:rPr>
          <w:rFonts w:eastAsia="Times New Roman"/>
          <w:sz w:val="22"/>
          <w:szCs w:val="22"/>
          <w:lang w:val="id-ID" w:eastAsia="id-ID"/>
        </w:rPr>
        <w:t xml:space="preserve"> yang berhubungan dengan alat reproduksi.</w:t>
      </w:r>
    </w:p>
    <w:p w:rsidR="00EA3BA5" w:rsidRPr="00090BFB" w:rsidRDefault="006F1130" w:rsidP="00D84BE4">
      <w:pPr>
        <w:ind w:firstLine="0"/>
        <w:rPr>
          <w:rFonts w:eastAsia="Times New Roman"/>
          <w:sz w:val="22"/>
          <w:szCs w:val="22"/>
          <w:lang w:val="id-ID" w:eastAsia="id-ID"/>
        </w:rPr>
      </w:pPr>
      <w:r w:rsidRPr="00090BFB">
        <w:rPr>
          <w:rFonts w:eastAsia="Times New Roman"/>
          <w:sz w:val="22"/>
          <w:szCs w:val="22"/>
          <w:lang w:val="id-ID" w:eastAsia="id-ID"/>
        </w:rPr>
        <w:t xml:space="preserve">Kata </w:t>
      </w:r>
      <w:r w:rsidR="00D84BE4" w:rsidRPr="00090BFB">
        <w:rPr>
          <w:rFonts w:eastAsia="Times New Roman"/>
          <w:sz w:val="22"/>
          <w:szCs w:val="22"/>
          <w:lang w:val="id-ID" w:eastAsia="id-ID"/>
        </w:rPr>
        <w:t>kunci : kesehatan r</w:t>
      </w:r>
      <w:r w:rsidRPr="00090BFB">
        <w:rPr>
          <w:rFonts w:eastAsia="Times New Roman"/>
          <w:sz w:val="22"/>
          <w:szCs w:val="22"/>
          <w:lang w:val="id-ID" w:eastAsia="id-ID"/>
        </w:rPr>
        <w:t>eproduksi, alat reproduksi,</w:t>
      </w:r>
      <w:r w:rsidR="00D84BE4" w:rsidRPr="00090BFB">
        <w:rPr>
          <w:rFonts w:eastAsia="Times New Roman"/>
          <w:sz w:val="22"/>
          <w:szCs w:val="22"/>
          <w:lang w:val="id-ID" w:eastAsia="id-ID"/>
        </w:rPr>
        <w:t xml:space="preserve"> penyakit menular seksual</w:t>
      </w:r>
      <w:r w:rsidRPr="00090BFB">
        <w:rPr>
          <w:rFonts w:eastAsia="Times New Roman"/>
          <w:sz w:val="22"/>
          <w:szCs w:val="22"/>
          <w:lang w:val="id-ID" w:eastAsia="id-ID"/>
        </w:rPr>
        <w:t xml:space="preserve"> </w:t>
      </w:r>
    </w:p>
    <w:p w:rsidR="00EA3BA5" w:rsidRPr="00090BFB" w:rsidRDefault="00EA3BA5" w:rsidP="00190A2D">
      <w:pPr>
        <w:pStyle w:val="05bkatakunci"/>
        <w:spacing w:before="0" w:line="276" w:lineRule="auto"/>
        <w:ind w:left="322" w:right="283"/>
        <w:rPr>
          <w:b w:val="0"/>
          <w:sz w:val="22"/>
          <w:szCs w:val="22"/>
          <w:lang w:val="id-ID"/>
        </w:rPr>
      </w:pPr>
    </w:p>
    <w:p w:rsidR="00D821A6" w:rsidRPr="00090BFB" w:rsidRDefault="00D821A6" w:rsidP="00190A2D">
      <w:pPr>
        <w:pStyle w:val="05bkatakunci"/>
        <w:spacing w:before="0" w:line="276" w:lineRule="auto"/>
        <w:ind w:left="322" w:right="283"/>
        <w:jc w:val="center"/>
        <w:rPr>
          <w:sz w:val="22"/>
          <w:szCs w:val="22"/>
          <w:lang w:val="id-ID"/>
        </w:rPr>
      </w:pPr>
      <w:r w:rsidRPr="00090BFB">
        <w:rPr>
          <w:sz w:val="22"/>
          <w:szCs w:val="22"/>
          <w:lang w:val="id-ID"/>
        </w:rPr>
        <w:t>ABSTRACT</w:t>
      </w:r>
    </w:p>
    <w:p w:rsidR="00AC582B" w:rsidRPr="00090BFB" w:rsidRDefault="00AC582B" w:rsidP="00090BFB">
      <w:pPr>
        <w:pStyle w:val="05bkatakunci"/>
        <w:spacing w:before="0" w:line="276" w:lineRule="auto"/>
        <w:ind w:left="0" w:right="-1"/>
        <w:rPr>
          <w:b w:val="0"/>
          <w:i/>
          <w:sz w:val="22"/>
          <w:szCs w:val="22"/>
          <w:lang w:val="id-ID"/>
        </w:rPr>
      </w:pPr>
      <w:r w:rsidRPr="00090BFB">
        <w:rPr>
          <w:b w:val="0"/>
          <w:i/>
          <w:sz w:val="22"/>
          <w:szCs w:val="22"/>
          <w:lang w:val="id-ID"/>
        </w:rPr>
        <w:t xml:space="preserve">Reproduction health is </w:t>
      </w:r>
      <w:r w:rsidR="00E30173" w:rsidRPr="00090BFB">
        <w:rPr>
          <w:b w:val="0"/>
          <w:i/>
          <w:sz w:val="22"/>
          <w:szCs w:val="22"/>
          <w:lang w:val="id-ID"/>
        </w:rPr>
        <w:t>phsyical, mental and social well-being, free from diseases and disability, related to the reproductive system, function and process. Maintaining reproductive health is very important, especially for teenagers. Teenagers must know and understand how to live with healthy reproduction so they don't fall into the wrong association and avoid sexually transmitted diseases. For this reason, a good understanding of the importance of reproductive health is needed. In this case, researchers conducted direct socialization with the direct interaction method to PKK member’s in the Lambaro Seubun Village Aceh Besar. The results of the observations show high enthusiasm from the community about how to maintain the health of reproductive organs. The results of the service obtained increased knowledge and public awareness of the importance of maintaining the health of reproductive organs for avoid sexually transmitted diseases and the other diseases of reproductive organs.</w:t>
      </w:r>
    </w:p>
    <w:p w:rsidR="00E30173" w:rsidRPr="00090BFB" w:rsidRDefault="00E30173" w:rsidP="00090BFB">
      <w:pPr>
        <w:pStyle w:val="05bkatakunci"/>
        <w:spacing w:before="0" w:line="276" w:lineRule="auto"/>
        <w:ind w:left="0" w:right="-1"/>
        <w:rPr>
          <w:b w:val="0"/>
          <w:i/>
          <w:sz w:val="22"/>
          <w:szCs w:val="22"/>
          <w:lang w:val="id-ID"/>
        </w:rPr>
      </w:pPr>
      <w:r w:rsidRPr="00090BFB">
        <w:rPr>
          <w:b w:val="0"/>
          <w:i/>
          <w:sz w:val="22"/>
          <w:szCs w:val="22"/>
          <w:lang w:val="id-ID"/>
        </w:rPr>
        <w:t xml:space="preserve">Keyword: reproduction health, </w:t>
      </w:r>
      <w:r w:rsidR="00090BFB" w:rsidRPr="00090BFB">
        <w:rPr>
          <w:b w:val="0"/>
          <w:i/>
          <w:sz w:val="22"/>
          <w:szCs w:val="22"/>
          <w:lang w:val="id-ID"/>
        </w:rPr>
        <w:t>reproductive organs, sexually transmitted diseases</w:t>
      </w:r>
    </w:p>
    <w:p w:rsidR="00D821A6" w:rsidRPr="00D821A6" w:rsidRDefault="00D821A6" w:rsidP="002845DF">
      <w:pPr>
        <w:pStyle w:val="05bkatakunci"/>
        <w:spacing w:before="0"/>
        <w:ind w:left="0" w:right="283"/>
        <w:rPr>
          <w:b w:val="0"/>
          <w:i/>
          <w:szCs w:val="20"/>
          <w:lang w:val="id-ID"/>
        </w:rPr>
        <w:sectPr w:rsidR="00D821A6" w:rsidRPr="00D821A6" w:rsidSect="003D5489">
          <w:headerReference w:type="default" r:id="rId8"/>
          <w:footerReference w:type="even" r:id="rId9"/>
          <w:footerReference w:type="default" r:id="rId10"/>
          <w:type w:val="continuous"/>
          <w:pgSz w:w="12191" w:h="16840" w:code="9"/>
          <w:pgMar w:top="1701" w:right="1418" w:bottom="1418" w:left="1418" w:header="709" w:footer="709" w:gutter="0"/>
          <w:pgNumType w:fmt="numberInDash" w:start="1"/>
          <w:cols w:space="709"/>
          <w:docGrid w:linePitch="360"/>
        </w:sectPr>
      </w:pPr>
    </w:p>
    <w:p w:rsidR="000E4959" w:rsidRPr="002845DF" w:rsidRDefault="002845DF" w:rsidP="002845DF">
      <w:pPr>
        <w:pStyle w:val="05bkatakunci"/>
        <w:spacing w:before="0" w:line="360" w:lineRule="auto"/>
        <w:ind w:left="0" w:right="228"/>
        <w:rPr>
          <w:sz w:val="22"/>
          <w:szCs w:val="22"/>
          <w:lang w:val="id-ID"/>
        </w:rPr>
      </w:pPr>
      <w:r w:rsidRPr="002845DF">
        <w:rPr>
          <w:sz w:val="22"/>
          <w:szCs w:val="22"/>
          <w:lang w:val="id-ID"/>
        </w:rPr>
        <w:lastRenderedPageBreak/>
        <w:t xml:space="preserve">LATAR BELAKANG </w:t>
      </w:r>
    </w:p>
    <w:p w:rsidR="00D84BE4" w:rsidRPr="00985CAB" w:rsidRDefault="00D84BE4" w:rsidP="00D84BE4">
      <w:pPr>
        <w:spacing w:line="360" w:lineRule="auto"/>
        <w:ind w:firstLine="720"/>
        <w:rPr>
          <w:rFonts w:ascii="Proxima Nova" w:hAnsi="Proxima Nova" w:hint="eastAsia"/>
          <w:color w:val="222222"/>
          <w:sz w:val="21"/>
          <w:szCs w:val="21"/>
          <w:shd w:val="clear" w:color="auto" w:fill="FFFFFF"/>
          <w:lang w:val="id-ID"/>
        </w:rPr>
      </w:pPr>
      <w:r>
        <w:rPr>
          <w:rFonts w:ascii="Proxima Nova" w:hAnsi="Proxima Nova"/>
          <w:color w:val="222222"/>
          <w:sz w:val="21"/>
          <w:szCs w:val="21"/>
          <w:shd w:val="clear" w:color="auto" w:fill="FFFFFF"/>
          <w:lang w:val="id-ID"/>
        </w:rPr>
        <w:t>K</w:t>
      </w:r>
      <w:r>
        <w:rPr>
          <w:rFonts w:ascii="Proxima Nova" w:hAnsi="Proxima Nova"/>
          <w:color w:val="222222"/>
          <w:sz w:val="21"/>
          <w:szCs w:val="21"/>
          <w:shd w:val="clear" w:color="auto" w:fill="FFFFFF"/>
        </w:rPr>
        <w:t>esehatan reproduksi telah dijelaskan dalam Undang-undang Nomor 36 Tahun 2009 tentang Kesehatan. UU tersebut menyatakan bahwa kesehatan reproduksi merupakan keadaan sehat secara fisik, mental, dan sosial secara utuh, tidak semata-mata bebas dari penyakit atau kecacatan yang berkaitan dengan sistem, fungsi, dan proses reproduksi pada laki-laki dan perempuan.</w:t>
      </w:r>
      <w:r w:rsidR="00985CAB">
        <w:rPr>
          <w:rFonts w:ascii="Proxima Nova" w:hAnsi="Proxima Nova"/>
          <w:i/>
          <w:color w:val="222222"/>
          <w:sz w:val="21"/>
          <w:szCs w:val="21"/>
          <w:shd w:val="clear" w:color="auto" w:fill="FFFFFF"/>
          <w:lang w:val="id-ID"/>
        </w:rPr>
        <w:t>(K</w:t>
      </w:r>
      <w:r w:rsidR="00985CAB" w:rsidRPr="00985CAB">
        <w:rPr>
          <w:rFonts w:ascii="Proxima Nova" w:hAnsi="Proxima Nova"/>
          <w:i/>
          <w:color w:val="222222"/>
          <w:sz w:val="21"/>
          <w:szCs w:val="21"/>
          <w:shd w:val="clear" w:color="auto" w:fill="FFFFFF"/>
          <w:lang w:val="id-ID"/>
        </w:rPr>
        <w:t>emkes.2016)</w:t>
      </w:r>
    </w:p>
    <w:p w:rsidR="001F097D" w:rsidRPr="00985CAB" w:rsidRDefault="00D84BE4" w:rsidP="001F097D">
      <w:pPr>
        <w:spacing w:line="360" w:lineRule="auto"/>
        <w:ind w:firstLine="720"/>
        <w:rPr>
          <w:i/>
          <w:sz w:val="22"/>
          <w:szCs w:val="22"/>
          <w:shd w:val="clear" w:color="auto" w:fill="FFFFFF"/>
        </w:rPr>
      </w:pPr>
      <w:r w:rsidRPr="001F097D">
        <w:rPr>
          <w:sz w:val="22"/>
          <w:szCs w:val="22"/>
          <w:shd w:val="clear" w:color="auto" w:fill="FFFFFF"/>
        </w:rPr>
        <w:t>Sebuah penelitian menunjukkan bahwa sosialisasi dan informasi mengenai layanan kesehatan reproduksi yang disediakan oleh Jaminan Kesehatan Sosial (JKN) masih sangat minim sehingga masyarakat perempuan masih tidak paham dan tidak memanfaatkan layanan tersebut. Hal ini berkontribusi pada masih tingginya angka kematian ibu (AKI) dan meningkatnya kasus-kasus kanker dan penyakit terkait organ reproduksi perempuan.</w:t>
      </w:r>
      <w:r w:rsidR="00985CAB" w:rsidRPr="00985CAB">
        <w:t xml:space="preserve"> </w:t>
      </w:r>
      <w:r w:rsidR="00985CAB">
        <w:rPr>
          <w:lang w:val="id-ID"/>
        </w:rPr>
        <w:t>(</w:t>
      </w:r>
      <w:r w:rsidR="00985CAB">
        <w:rPr>
          <w:i/>
        </w:rPr>
        <w:t>Amel.2018</w:t>
      </w:r>
      <w:r w:rsidR="00985CAB" w:rsidRPr="00985CAB">
        <w:rPr>
          <w:i/>
        </w:rPr>
        <w:t>)</w:t>
      </w:r>
    </w:p>
    <w:p w:rsidR="001F097D" w:rsidRPr="00985CAB" w:rsidRDefault="000A4E77" w:rsidP="001F097D">
      <w:pPr>
        <w:spacing w:line="360" w:lineRule="auto"/>
        <w:ind w:firstLine="720"/>
        <w:rPr>
          <w:sz w:val="22"/>
          <w:szCs w:val="22"/>
          <w:bdr w:val="none" w:sz="0" w:space="0" w:color="auto" w:frame="1"/>
          <w:lang w:val="id-ID"/>
        </w:rPr>
      </w:pPr>
      <w:r w:rsidRPr="001F097D">
        <w:rPr>
          <w:sz w:val="22"/>
          <w:szCs w:val="22"/>
          <w:shd w:val="clear" w:color="auto" w:fill="FFFFFF"/>
          <w:lang w:val="id-ID"/>
        </w:rPr>
        <w:t xml:space="preserve">Prof. dr. Ova Emilia dalam webinarnya mengatakan </w:t>
      </w:r>
      <w:r w:rsidRPr="001F097D">
        <w:rPr>
          <w:sz w:val="22"/>
          <w:szCs w:val="22"/>
          <w:bdr w:val="none" w:sz="0" w:space="0" w:color="auto" w:frame="1"/>
        </w:rPr>
        <w:t xml:space="preserve">gender berpengaruh terhadap kesehatan reproduksi remaja karena erat dengan peran dan hubungan dalam masyarakat maupun budaya. Gender mempengaruhi jika dikaitkan dengan harapan aktivitas seksual, pandangan tentang tanggung jawab kontrasepsi, konsekuensi sosial kehamilan, tingkat risiko infeksi HIV/AIDS, penerimaan kultur terhadap perilaku dan praktek </w:t>
      </w:r>
      <w:r w:rsidR="001F097D">
        <w:rPr>
          <w:sz w:val="22"/>
          <w:szCs w:val="22"/>
          <w:bdr w:val="none" w:sz="0" w:space="0" w:color="auto" w:frame="1"/>
        </w:rPr>
        <w:t xml:space="preserve">merugikan serta interaksi klien </w:t>
      </w:r>
      <w:r w:rsidRPr="001F097D">
        <w:rPr>
          <w:sz w:val="22"/>
          <w:szCs w:val="22"/>
          <w:bdr w:val="none" w:sz="0" w:space="0" w:color="auto" w:frame="1"/>
        </w:rPr>
        <w:t>petugas terutama yang berbeda gender.</w:t>
      </w:r>
      <w:r w:rsidR="00985CAB">
        <w:rPr>
          <w:sz w:val="22"/>
          <w:szCs w:val="22"/>
          <w:bdr w:val="none" w:sz="0" w:space="0" w:color="auto" w:frame="1"/>
          <w:lang w:val="id-ID"/>
        </w:rPr>
        <w:t xml:space="preserve"> </w:t>
      </w:r>
      <w:r w:rsidR="00985CAB" w:rsidRPr="00985CAB">
        <w:rPr>
          <w:i/>
          <w:sz w:val="22"/>
          <w:szCs w:val="22"/>
          <w:bdr w:val="none" w:sz="0" w:space="0" w:color="auto" w:frame="1"/>
          <w:lang w:val="id-ID"/>
        </w:rPr>
        <w:t>(Ova Emilia.2021)</w:t>
      </w:r>
    </w:p>
    <w:p w:rsidR="001F097D" w:rsidRDefault="000A4E77" w:rsidP="001F097D">
      <w:pPr>
        <w:spacing w:line="360" w:lineRule="auto"/>
        <w:ind w:firstLine="720"/>
        <w:rPr>
          <w:sz w:val="22"/>
          <w:szCs w:val="22"/>
          <w:bdr w:val="none" w:sz="0" w:space="0" w:color="auto" w:frame="1"/>
        </w:rPr>
      </w:pPr>
      <w:r w:rsidRPr="001F097D">
        <w:rPr>
          <w:sz w:val="22"/>
          <w:szCs w:val="22"/>
          <w:bdr w:val="none" w:sz="0" w:space="0" w:color="auto" w:frame="1"/>
        </w:rPr>
        <w:t xml:space="preserve">Ia pun mewanti-wanti bahwa remaja di bawah 18 tahun rentan mengalami kesulitan persalinan karena kondisi tubuh yang belum siap. Kelahiran pertama biasanya akan </w:t>
      </w:r>
      <w:r w:rsidRPr="001F097D">
        <w:rPr>
          <w:sz w:val="22"/>
          <w:szCs w:val="22"/>
          <w:bdr w:val="none" w:sz="0" w:space="0" w:color="auto" w:frame="1"/>
        </w:rPr>
        <w:lastRenderedPageBreak/>
        <w:t>mengalami perdarahan dan eklampsia sehingga cukup berisiko bagi ibu maupun bayi. Sedangkan praktek aborsi tidak aman juga masih tinggi. Kebanyakan disebabkan oleh kurangnya akses akan pelayanan kesehatan, biaya, minimnya tenaga kesehatan yang terampil, atau tertunda mencari pertolongan di 3 bulan awal.</w:t>
      </w:r>
      <w:r w:rsidR="00985CAB" w:rsidRPr="00985CAB">
        <w:rPr>
          <w:i/>
          <w:sz w:val="22"/>
          <w:szCs w:val="22"/>
          <w:bdr w:val="none" w:sz="0" w:space="0" w:color="auto" w:frame="1"/>
          <w:lang w:val="id-ID"/>
        </w:rPr>
        <w:t xml:space="preserve"> (Ova Emilia.2021)</w:t>
      </w:r>
      <w:r w:rsidRPr="001F097D">
        <w:rPr>
          <w:sz w:val="22"/>
          <w:szCs w:val="22"/>
          <w:bdr w:val="none" w:sz="0" w:space="0" w:color="auto" w:frame="1"/>
        </w:rPr>
        <w:t> </w:t>
      </w:r>
    </w:p>
    <w:p w:rsidR="000A4E77" w:rsidRPr="001F097D" w:rsidRDefault="000A4E77" w:rsidP="001F097D">
      <w:pPr>
        <w:spacing w:line="360" w:lineRule="auto"/>
        <w:ind w:firstLine="720"/>
        <w:rPr>
          <w:sz w:val="22"/>
          <w:szCs w:val="22"/>
        </w:rPr>
      </w:pPr>
      <w:r w:rsidRPr="001F097D">
        <w:rPr>
          <w:sz w:val="22"/>
          <w:szCs w:val="22"/>
          <w:bdr w:val="none" w:sz="0" w:space="0" w:color="auto" w:frame="1"/>
        </w:rPr>
        <w:t>Perempuan yang melakukan aborsi tidak aman berisiko mengidap infeksi dan perdarahan. Sementara terjadinya IMS/HIV pada remaja dipengaruhi oleh kurangnya pengetahuan, kurang tepat penggunaan kontrasepsi, gagal mencari pengobatan maupun berganti-ganti pasangan. Dalam upaya mencegah kasus kekerasan seksual, remaja sangat memerlukan tameng berupa informasi, keterampilan, dan akses pelayanan yang memadai.</w:t>
      </w:r>
      <w:r w:rsidR="00985CAB" w:rsidRPr="00985CAB">
        <w:rPr>
          <w:lang w:val="id-ID"/>
        </w:rPr>
        <w:t xml:space="preserve"> </w:t>
      </w:r>
      <w:r w:rsidR="00985CAB" w:rsidRPr="00985CAB">
        <w:rPr>
          <w:i/>
          <w:sz w:val="22"/>
          <w:szCs w:val="22"/>
          <w:bdr w:val="none" w:sz="0" w:space="0" w:color="auto" w:frame="1"/>
          <w:lang w:val="id-ID"/>
        </w:rPr>
        <w:t>(Ova Emilia.2021)</w:t>
      </w:r>
    </w:p>
    <w:p w:rsidR="000A4E77" w:rsidRDefault="000A4E77" w:rsidP="000A4E77">
      <w:pPr>
        <w:spacing w:line="360" w:lineRule="auto"/>
        <w:ind w:firstLine="0"/>
        <w:rPr>
          <w:rFonts w:ascii="Segoe UI" w:hAnsi="Segoe UI" w:cs="Segoe UI"/>
          <w:color w:val="3C3C3C"/>
          <w:shd w:val="clear" w:color="auto" w:fill="FFFFFF"/>
          <w:lang w:val="id-ID"/>
        </w:rPr>
      </w:pPr>
    </w:p>
    <w:p w:rsidR="000A4E77" w:rsidRPr="001F097D" w:rsidRDefault="000A4E77" w:rsidP="001F097D">
      <w:pPr>
        <w:spacing w:line="360" w:lineRule="auto"/>
        <w:ind w:firstLine="0"/>
        <w:rPr>
          <w:b/>
          <w:color w:val="222222"/>
          <w:sz w:val="22"/>
          <w:szCs w:val="22"/>
          <w:shd w:val="clear" w:color="auto" w:fill="FFFFFF"/>
          <w:lang w:val="id-ID"/>
        </w:rPr>
      </w:pPr>
      <w:r w:rsidRPr="001F097D">
        <w:rPr>
          <w:b/>
          <w:color w:val="3C3C3C"/>
          <w:sz w:val="22"/>
          <w:szCs w:val="22"/>
          <w:shd w:val="clear" w:color="auto" w:fill="FFFFFF"/>
          <w:lang w:val="id-ID"/>
        </w:rPr>
        <w:t>KAJIAN PUSTAKA</w:t>
      </w:r>
    </w:p>
    <w:p w:rsidR="00D84BE4" w:rsidRPr="001F097D" w:rsidRDefault="00D84BE4" w:rsidP="001F097D">
      <w:pPr>
        <w:spacing w:line="360" w:lineRule="auto"/>
        <w:ind w:firstLine="720"/>
        <w:rPr>
          <w:color w:val="212529"/>
          <w:sz w:val="22"/>
          <w:szCs w:val="22"/>
          <w:shd w:val="clear" w:color="auto" w:fill="FFFFFF"/>
        </w:rPr>
      </w:pPr>
      <w:r w:rsidRPr="001F097D">
        <w:rPr>
          <w:color w:val="212529"/>
          <w:sz w:val="22"/>
          <w:szCs w:val="22"/>
          <w:shd w:val="clear" w:color="auto" w:fill="FFFFFF"/>
        </w:rPr>
        <w:t>Faktor yang mempengaruhi kesehatan reproduksi meliputi Faktor sosial-ekonomi dan demografi (kemiskinan, tingkat pendidikan yang rendah dan pengetahuan tentang perkembangan seksual dan reproduksi, serta tempat tinggal didaerah terpencil). Faktor budaya dan lingkungan (praktek tradisional, kepercayaan banyak anak banyak rejeki). Faktor psikologis (akibat dari keretakan orang tua, depresi, kehilangan rasa kebebasan). Faktor biologis (cacat sejak lahir, cacat pada saluran reproduksi pasca penyakit menular seksual).</w:t>
      </w:r>
      <w:r w:rsidR="00985CAB" w:rsidRPr="00985CAB">
        <w:rPr>
          <w:rFonts w:ascii="Proxima Nova" w:hAnsi="Proxima Nova"/>
          <w:i/>
          <w:color w:val="222222"/>
          <w:sz w:val="21"/>
          <w:szCs w:val="21"/>
          <w:shd w:val="clear" w:color="auto" w:fill="FFFFFF"/>
          <w:lang w:val="id-ID"/>
        </w:rPr>
        <w:t xml:space="preserve"> </w:t>
      </w:r>
      <w:r w:rsidR="00985CAB">
        <w:rPr>
          <w:rFonts w:ascii="Proxima Nova" w:hAnsi="Proxima Nova"/>
          <w:i/>
          <w:color w:val="222222"/>
          <w:sz w:val="21"/>
          <w:szCs w:val="21"/>
          <w:shd w:val="clear" w:color="auto" w:fill="FFFFFF"/>
          <w:lang w:val="id-ID"/>
        </w:rPr>
        <w:t>(K</w:t>
      </w:r>
      <w:r w:rsidR="00985CAB" w:rsidRPr="00985CAB">
        <w:rPr>
          <w:rFonts w:ascii="Proxima Nova" w:hAnsi="Proxima Nova"/>
          <w:i/>
          <w:color w:val="222222"/>
          <w:sz w:val="21"/>
          <w:szCs w:val="21"/>
          <w:shd w:val="clear" w:color="auto" w:fill="FFFFFF"/>
          <w:lang w:val="id-ID"/>
        </w:rPr>
        <w:t>emkes.2016)</w:t>
      </w:r>
    </w:p>
    <w:p w:rsidR="000A4E77" w:rsidRPr="001F097D" w:rsidRDefault="000A4E77" w:rsidP="001F097D">
      <w:pPr>
        <w:spacing w:line="360" w:lineRule="auto"/>
        <w:ind w:firstLine="720"/>
        <w:rPr>
          <w:color w:val="212529"/>
          <w:sz w:val="22"/>
          <w:szCs w:val="22"/>
          <w:shd w:val="clear" w:color="auto" w:fill="FFFFFF"/>
        </w:rPr>
      </w:pPr>
      <w:r w:rsidRPr="001F097D">
        <w:rPr>
          <w:color w:val="3C3C3C"/>
          <w:sz w:val="22"/>
          <w:szCs w:val="22"/>
          <w:shd w:val="clear" w:color="auto" w:fill="FFFFFF"/>
        </w:rPr>
        <w:t xml:space="preserve">Ada 12 layanan terkait kesehatan reproduksi (kespro) yang dicakup JKN-BPJS: pemeriksaan kehamilan; pemeriksaan </w:t>
      </w:r>
      <w:r w:rsidRPr="001F097D">
        <w:rPr>
          <w:color w:val="3C3C3C"/>
          <w:sz w:val="22"/>
          <w:szCs w:val="22"/>
          <w:shd w:val="clear" w:color="auto" w:fill="FFFFFF"/>
        </w:rPr>
        <w:lastRenderedPageBreak/>
        <w:t>persalinan; kespro remaja; pemeriksaan infeksi saluran reproduksi (ISR) atau penyakit menular seksual (PMS); persalinan dengan komplikasi; pelayanan pasca-persalinan; pelayanan keluarga berencana; aborsi; HIV/AIDS; penyaringan kanker; pengobatan tumor atau kanker; dan pelayanan kemandulan.</w:t>
      </w:r>
      <w:r w:rsidR="00985CAB" w:rsidRPr="00985CAB">
        <w:rPr>
          <w:lang w:val="id-ID"/>
        </w:rPr>
        <w:t xml:space="preserve"> </w:t>
      </w:r>
      <w:r w:rsidR="00985CAB">
        <w:rPr>
          <w:lang w:val="id-ID"/>
        </w:rPr>
        <w:t>(</w:t>
      </w:r>
      <w:r w:rsidR="00985CAB">
        <w:rPr>
          <w:i/>
        </w:rPr>
        <w:t>Amel.2018</w:t>
      </w:r>
      <w:r w:rsidR="00985CAB" w:rsidRPr="00985CAB">
        <w:rPr>
          <w:i/>
        </w:rPr>
        <w:t>)</w:t>
      </w:r>
    </w:p>
    <w:p w:rsidR="001F097D" w:rsidRDefault="00D84BE4" w:rsidP="001F097D">
      <w:pPr>
        <w:shd w:val="clear" w:color="auto" w:fill="FFFFFF"/>
        <w:tabs>
          <w:tab w:val="left" w:pos="0"/>
        </w:tabs>
        <w:spacing w:line="360" w:lineRule="auto"/>
        <w:ind w:firstLine="709"/>
        <w:rPr>
          <w:rFonts w:eastAsia="Times New Roman"/>
          <w:color w:val="212529"/>
          <w:sz w:val="22"/>
          <w:szCs w:val="22"/>
          <w:lang w:val="id-ID" w:eastAsia="id-ID"/>
        </w:rPr>
      </w:pPr>
      <w:r w:rsidRPr="001F097D">
        <w:rPr>
          <w:rFonts w:eastAsia="Times New Roman"/>
          <w:color w:val="212529"/>
          <w:sz w:val="22"/>
          <w:szCs w:val="22"/>
          <w:lang w:val="id-ID" w:eastAsia="id-ID"/>
        </w:rPr>
        <w:t>Pelayanan Kesehatan Reproduksi meliputi :</w:t>
      </w:r>
      <w:r w:rsidR="00985CAB" w:rsidRPr="00985CAB">
        <w:rPr>
          <w:rFonts w:ascii="Proxima Nova" w:hAnsi="Proxima Nova"/>
          <w:i/>
          <w:color w:val="222222"/>
          <w:sz w:val="21"/>
          <w:szCs w:val="21"/>
          <w:shd w:val="clear" w:color="auto" w:fill="FFFFFF"/>
          <w:lang w:val="id-ID"/>
        </w:rPr>
        <w:t xml:space="preserve"> </w:t>
      </w:r>
      <w:r w:rsidR="00985CAB">
        <w:rPr>
          <w:rFonts w:ascii="Proxima Nova" w:hAnsi="Proxima Nova"/>
          <w:i/>
          <w:color w:val="222222"/>
          <w:sz w:val="21"/>
          <w:szCs w:val="21"/>
          <w:shd w:val="clear" w:color="auto" w:fill="FFFFFF"/>
          <w:lang w:val="id-ID"/>
        </w:rPr>
        <w:t>(K</w:t>
      </w:r>
      <w:r w:rsidR="00985CAB" w:rsidRPr="00985CAB">
        <w:rPr>
          <w:rFonts w:ascii="Proxima Nova" w:hAnsi="Proxima Nova"/>
          <w:i/>
          <w:color w:val="222222"/>
          <w:sz w:val="21"/>
          <w:szCs w:val="21"/>
          <w:shd w:val="clear" w:color="auto" w:fill="FFFFFF"/>
          <w:lang w:val="id-ID"/>
        </w:rPr>
        <w:t>emkes.2016)</w:t>
      </w:r>
    </w:p>
    <w:p w:rsidR="00D84BE4" w:rsidRPr="001F097D" w:rsidRDefault="00D84BE4" w:rsidP="001F097D">
      <w:pPr>
        <w:pStyle w:val="ListParagraph"/>
        <w:numPr>
          <w:ilvl w:val="0"/>
          <w:numId w:val="23"/>
        </w:numPr>
        <w:shd w:val="clear" w:color="auto" w:fill="FFFFFF"/>
        <w:tabs>
          <w:tab w:val="left" w:pos="0"/>
        </w:tabs>
        <w:spacing w:after="0" w:line="360" w:lineRule="auto"/>
        <w:ind w:left="284" w:hanging="284"/>
        <w:rPr>
          <w:rFonts w:ascii="Times New Roman" w:eastAsia="Times New Roman" w:hAnsi="Times New Roman"/>
          <w:color w:val="212529"/>
          <w:lang w:eastAsia="id-ID"/>
        </w:rPr>
      </w:pPr>
      <w:r w:rsidRPr="001F097D">
        <w:rPr>
          <w:rFonts w:ascii="Times New Roman" w:eastAsia="Times New Roman" w:hAnsi="Times New Roman"/>
          <w:color w:val="212529"/>
          <w:lang w:eastAsia="id-ID"/>
        </w:rPr>
        <w:t>Kesejahteraan Ibu dan Anak</w:t>
      </w:r>
    </w:p>
    <w:p w:rsidR="00D84BE4" w:rsidRPr="001F097D" w:rsidRDefault="00D84BE4" w:rsidP="001F097D">
      <w:pPr>
        <w:widowControl/>
        <w:numPr>
          <w:ilvl w:val="0"/>
          <w:numId w:val="23"/>
        </w:numPr>
        <w:shd w:val="clear" w:color="auto" w:fill="FFFFFF"/>
        <w:tabs>
          <w:tab w:val="left" w:pos="0"/>
        </w:tabs>
        <w:spacing w:before="100" w:beforeAutospacing="1" w:line="360" w:lineRule="auto"/>
        <w:ind w:left="284" w:hanging="284"/>
        <w:rPr>
          <w:rFonts w:eastAsia="Times New Roman"/>
          <w:color w:val="212529"/>
          <w:sz w:val="22"/>
          <w:szCs w:val="22"/>
          <w:lang w:val="id-ID" w:eastAsia="id-ID"/>
        </w:rPr>
      </w:pPr>
      <w:r w:rsidRPr="001F097D">
        <w:rPr>
          <w:rFonts w:eastAsia="Times New Roman"/>
          <w:color w:val="212529"/>
          <w:sz w:val="22"/>
          <w:szCs w:val="22"/>
          <w:lang w:val="id-ID" w:eastAsia="id-ID"/>
        </w:rPr>
        <w:t>Keluarga Berencana (KB)</w:t>
      </w:r>
    </w:p>
    <w:p w:rsidR="00D84BE4" w:rsidRPr="001F097D" w:rsidRDefault="00D84BE4" w:rsidP="001F097D">
      <w:pPr>
        <w:widowControl/>
        <w:numPr>
          <w:ilvl w:val="0"/>
          <w:numId w:val="23"/>
        </w:numPr>
        <w:shd w:val="clear" w:color="auto" w:fill="FFFFFF"/>
        <w:tabs>
          <w:tab w:val="left" w:pos="0"/>
        </w:tabs>
        <w:spacing w:before="100" w:beforeAutospacing="1" w:line="360" w:lineRule="auto"/>
        <w:ind w:left="284" w:hanging="284"/>
        <w:rPr>
          <w:rFonts w:eastAsia="Times New Roman"/>
          <w:color w:val="212529"/>
          <w:sz w:val="22"/>
          <w:szCs w:val="22"/>
          <w:lang w:val="id-ID" w:eastAsia="id-ID"/>
        </w:rPr>
      </w:pPr>
      <w:r w:rsidRPr="001F097D">
        <w:rPr>
          <w:rFonts w:eastAsia="Times New Roman"/>
          <w:color w:val="212529"/>
          <w:sz w:val="22"/>
          <w:szCs w:val="22"/>
          <w:lang w:val="id-ID" w:eastAsia="id-ID"/>
        </w:rPr>
        <w:t>Kesehatan Remaja</w:t>
      </w:r>
    </w:p>
    <w:p w:rsidR="00D84BE4" w:rsidRPr="001F097D" w:rsidRDefault="00D84BE4" w:rsidP="001F097D">
      <w:pPr>
        <w:widowControl/>
        <w:numPr>
          <w:ilvl w:val="0"/>
          <w:numId w:val="23"/>
        </w:numPr>
        <w:shd w:val="clear" w:color="auto" w:fill="FFFFFF"/>
        <w:tabs>
          <w:tab w:val="left" w:pos="0"/>
        </w:tabs>
        <w:spacing w:before="100" w:beforeAutospacing="1" w:line="360" w:lineRule="auto"/>
        <w:ind w:left="284" w:hanging="284"/>
        <w:rPr>
          <w:rFonts w:eastAsia="Times New Roman"/>
          <w:color w:val="212529"/>
          <w:sz w:val="22"/>
          <w:szCs w:val="22"/>
          <w:lang w:val="id-ID" w:eastAsia="id-ID"/>
        </w:rPr>
      </w:pPr>
      <w:r w:rsidRPr="001F097D">
        <w:rPr>
          <w:rFonts w:eastAsia="Times New Roman"/>
          <w:color w:val="212529"/>
          <w:sz w:val="22"/>
          <w:szCs w:val="22"/>
          <w:lang w:val="id-ID" w:eastAsia="id-ID"/>
        </w:rPr>
        <w:t>Pencegahan dan Penanggulangan penyakit Hubungan Seksual (HIV/AIDS)</w:t>
      </w:r>
    </w:p>
    <w:p w:rsidR="00D84BE4" w:rsidRPr="001F097D" w:rsidRDefault="00D84BE4" w:rsidP="001F097D">
      <w:pPr>
        <w:widowControl/>
        <w:numPr>
          <w:ilvl w:val="0"/>
          <w:numId w:val="23"/>
        </w:numPr>
        <w:shd w:val="clear" w:color="auto" w:fill="FFFFFF"/>
        <w:tabs>
          <w:tab w:val="left" w:pos="0"/>
        </w:tabs>
        <w:spacing w:before="100" w:beforeAutospacing="1" w:line="360" w:lineRule="auto"/>
        <w:ind w:left="284" w:hanging="284"/>
        <w:rPr>
          <w:rFonts w:eastAsia="Times New Roman"/>
          <w:color w:val="212529"/>
          <w:sz w:val="22"/>
          <w:szCs w:val="22"/>
          <w:lang w:val="id-ID" w:eastAsia="id-ID"/>
        </w:rPr>
      </w:pPr>
      <w:r w:rsidRPr="001F097D">
        <w:rPr>
          <w:rFonts w:eastAsia="Times New Roman"/>
          <w:color w:val="212529"/>
          <w:sz w:val="22"/>
          <w:szCs w:val="22"/>
          <w:lang w:val="id-ID" w:eastAsia="id-ID"/>
        </w:rPr>
        <w:t>Kesehatan Usia Lanjut</w:t>
      </w:r>
    </w:p>
    <w:p w:rsidR="00D84BE4" w:rsidRPr="001F097D" w:rsidRDefault="00D84BE4" w:rsidP="001F097D">
      <w:pPr>
        <w:widowControl/>
        <w:numPr>
          <w:ilvl w:val="0"/>
          <w:numId w:val="23"/>
        </w:numPr>
        <w:shd w:val="clear" w:color="auto" w:fill="FFFFFF"/>
        <w:tabs>
          <w:tab w:val="left" w:pos="0"/>
        </w:tabs>
        <w:spacing w:before="100" w:beforeAutospacing="1" w:line="360" w:lineRule="auto"/>
        <w:ind w:left="284" w:hanging="284"/>
        <w:rPr>
          <w:rFonts w:eastAsia="Times New Roman"/>
          <w:color w:val="212529"/>
          <w:sz w:val="22"/>
          <w:szCs w:val="22"/>
          <w:lang w:val="id-ID" w:eastAsia="id-ID"/>
        </w:rPr>
      </w:pPr>
      <w:r w:rsidRPr="001F097D">
        <w:rPr>
          <w:rFonts w:eastAsia="Times New Roman"/>
          <w:color w:val="212529"/>
          <w:sz w:val="22"/>
          <w:szCs w:val="22"/>
          <w:lang w:val="id-ID" w:eastAsia="id-ID"/>
        </w:rPr>
        <w:t>Pelayanan terpadu Kekerasan dalam Keluarga</w:t>
      </w:r>
    </w:p>
    <w:p w:rsidR="00D84BE4" w:rsidRPr="001F097D" w:rsidRDefault="00D84BE4" w:rsidP="001F097D">
      <w:pPr>
        <w:spacing w:line="360" w:lineRule="auto"/>
        <w:ind w:firstLine="709"/>
        <w:rPr>
          <w:rFonts w:eastAsia="Times New Roman"/>
          <w:sz w:val="22"/>
          <w:szCs w:val="22"/>
          <w:lang w:val="id-ID" w:eastAsia="id-ID"/>
        </w:rPr>
      </w:pPr>
      <w:r w:rsidRPr="001F097D">
        <w:rPr>
          <w:rFonts w:eastAsia="Times New Roman"/>
          <w:sz w:val="22"/>
          <w:szCs w:val="22"/>
          <w:lang w:val="id-ID" w:eastAsia="id-ID"/>
        </w:rPr>
        <w:t>Menjaga kesehatan reproduksi adalah hal yang sangat penting terutama bagi para remaja . Karena pada masa remaja adalah waktu terbaik untuk membangun kebiasaan baik terutama dalam menjaga kebersihan yang menjadi aset sangat penting dalam jangka panjang khususnya remaja putri.</w:t>
      </w:r>
      <w:r w:rsidR="00985CAB" w:rsidRPr="00985CAB">
        <w:rPr>
          <w:lang w:val="id-ID"/>
        </w:rPr>
        <w:t xml:space="preserve"> </w:t>
      </w:r>
      <w:r w:rsidR="00985CAB">
        <w:rPr>
          <w:lang w:val="id-ID"/>
        </w:rPr>
        <w:t>(</w:t>
      </w:r>
      <w:r w:rsidR="00985CAB">
        <w:rPr>
          <w:i/>
        </w:rPr>
        <w:t>Amel.2018</w:t>
      </w:r>
      <w:r w:rsidR="00985CAB" w:rsidRPr="00985CAB">
        <w:rPr>
          <w:i/>
        </w:rPr>
        <w:t>)</w:t>
      </w:r>
    </w:p>
    <w:p w:rsidR="00D84BE4" w:rsidRDefault="00D84BE4" w:rsidP="001F097D">
      <w:pPr>
        <w:spacing w:line="360" w:lineRule="auto"/>
        <w:ind w:firstLine="709"/>
        <w:rPr>
          <w:rFonts w:eastAsia="Times New Roman"/>
          <w:sz w:val="22"/>
          <w:szCs w:val="22"/>
          <w:lang w:val="id-ID" w:eastAsia="id-ID"/>
        </w:rPr>
      </w:pPr>
      <w:r w:rsidRPr="001F097D">
        <w:rPr>
          <w:rFonts w:eastAsia="Times New Roman"/>
          <w:sz w:val="22"/>
          <w:szCs w:val="22"/>
          <w:lang w:val="id-ID" w:eastAsia="id-ID"/>
        </w:rPr>
        <w:t>Pengetahuan masalah reproduksi tidak hanya wajib bagi remaja putri saja tetapi juga bagi remaja laki-laki juga harus mengetahui dan mengerti cara hidup dengan reproduksi yang sehat agar tidak terjerumus ke pergaulan yang salah yang merugikan bagi remaja.</w:t>
      </w:r>
      <w:r w:rsidR="00985CAB" w:rsidRPr="00985CAB">
        <w:rPr>
          <w:lang w:val="id-ID"/>
        </w:rPr>
        <w:t xml:space="preserve"> </w:t>
      </w:r>
      <w:r w:rsidR="00985CAB">
        <w:rPr>
          <w:lang w:val="id-ID"/>
        </w:rPr>
        <w:t>(</w:t>
      </w:r>
      <w:r w:rsidR="00985CAB">
        <w:rPr>
          <w:i/>
        </w:rPr>
        <w:t>Amel.2018</w:t>
      </w:r>
      <w:r w:rsidR="00985CAB" w:rsidRPr="00985CAB">
        <w:rPr>
          <w:i/>
        </w:rPr>
        <w:t>)</w:t>
      </w:r>
    </w:p>
    <w:p w:rsidR="001F097D" w:rsidRDefault="001F097D" w:rsidP="001F097D">
      <w:pPr>
        <w:spacing w:line="360" w:lineRule="auto"/>
        <w:ind w:firstLine="709"/>
        <w:rPr>
          <w:rFonts w:eastAsia="Times New Roman"/>
          <w:sz w:val="22"/>
          <w:szCs w:val="22"/>
          <w:lang w:val="id-ID" w:eastAsia="id-ID"/>
        </w:rPr>
      </w:pPr>
      <w:r>
        <w:rPr>
          <w:rFonts w:eastAsia="Times New Roman"/>
          <w:sz w:val="22"/>
          <w:szCs w:val="22"/>
          <w:lang w:val="id-ID" w:eastAsia="id-ID"/>
        </w:rPr>
        <w:t>Adapun cara menjaga keeharan reproduksi baik pria maupun wanita antara lain sebagai berikut:</w:t>
      </w:r>
      <w:r w:rsidR="00985CAB" w:rsidRPr="00985CAB">
        <w:rPr>
          <w:rFonts w:ascii="Proxima Nova" w:hAnsi="Proxima Nova"/>
          <w:i/>
          <w:color w:val="222222"/>
          <w:sz w:val="21"/>
          <w:szCs w:val="21"/>
          <w:shd w:val="clear" w:color="auto" w:fill="FFFFFF"/>
          <w:lang w:val="id-ID"/>
        </w:rPr>
        <w:t xml:space="preserve"> </w:t>
      </w:r>
      <w:r w:rsidR="00985CAB">
        <w:rPr>
          <w:rFonts w:ascii="Proxima Nova" w:hAnsi="Proxima Nova"/>
          <w:i/>
          <w:color w:val="222222"/>
          <w:sz w:val="21"/>
          <w:szCs w:val="21"/>
          <w:shd w:val="clear" w:color="auto" w:fill="FFFFFF"/>
          <w:lang w:val="id-ID"/>
        </w:rPr>
        <w:t>(K</w:t>
      </w:r>
      <w:r w:rsidR="00985CAB" w:rsidRPr="00985CAB">
        <w:rPr>
          <w:rFonts w:ascii="Proxima Nova" w:hAnsi="Proxima Nova"/>
          <w:i/>
          <w:color w:val="222222"/>
          <w:sz w:val="21"/>
          <w:szCs w:val="21"/>
          <w:shd w:val="clear" w:color="auto" w:fill="FFFFFF"/>
          <w:lang w:val="id-ID"/>
        </w:rPr>
        <w:t>emkes.2016)</w:t>
      </w:r>
    </w:p>
    <w:p w:rsidR="001F097D" w:rsidRPr="001F097D" w:rsidRDefault="001F097D" w:rsidP="001F097D">
      <w:pPr>
        <w:pStyle w:val="ListParagraph"/>
        <w:numPr>
          <w:ilvl w:val="0"/>
          <w:numId w:val="24"/>
        </w:numPr>
        <w:spacing w:after="0" w:line="360" w:lineRule="auto"/>
        <w:ind w:left="284" w:hanging="284"/>
        <w:jc w:val="both"/>
        <w:rPr>
          <w:rFonts w:ascii="Times New Roman" w:eastAsia="Times New Roman" w:hAnsi="Times New Roman"/>
          <w:lang w:eastAsia="id-ID"/>
        </w:rPr>
      </w:pPr>
      <w:r>
        <w:rPr>
          <w:rFonts w:ascii="Times New Roman" w:eastAsia="Times New Roman" w:hAnsi="Times New Roman"/>
          <w:lang w:eastAsia="id-ID"/>
        </w:rPr>
        <w:t>Kon</w:t>
      </w:r>
      <w:r w:rsidRPr="001F097D">
        <w:rPr>
          <w:rFonts w:ascii="Times New Roman" w:eastAsia="Times New Roman" w:hAnsi="Times New Roman"/>
          <w:lang w:eastAsia="id-ID"/>
        </w:rPr>
        <w:t>sumsi makanan bergizi</w:t>
      </w:r>
    </w:p>
    <w:p w:rsidR="001F097D" w:rsidRPr="001F097D" w:rsidRDefault="001F097D" w:rsidP="001F097D">
      <w:pPr>
        <w:pStyle w:val="ListParagraph"/>
        <w:numPr>
          <w:ilvl w:val="0"/>
          <w:numId w:val="24"/>
        </w:numPr>
        <w:spacing w:after="0" w:line="360" w:lineRule="auto"/>
        <w:ind w:left="284" w:hanging="284"/>
        <w:jc w:val="both"/>
        <w:rPr>
          <w:rFonts w:ascii="Times New Roman" w:eastAsia="Times New Roman" w:hAnsi="Times New Roman"/>
          <w:lang w:eastAsia="id-ID"/>
        </w:rPr>
      </w:pPr>
      <w:r w:rsidRPr="001F097D">
        <w:rPr>
          <w:rFonts w:ascii="Times New Roman" w:eastAsia="Times New Roman" w:hAnsi="Times New Roman"/>
          <w:lang w:eastAsia="id-ID"/>
        </w:rPr>
        <w:t>Selalu menjaga kebersihan alat vital</w:t>
      </w:r>
    </w:p>
    <w:p w:rsidR="001F097D" w:rsidRPr="001F097D" w:rsidRDefault="001F097D" w:rsidP="001F097D">
      <w:pPr>
        <w:pStyle w:val="ListParagraph"/>
        <w:numPr>
          <w:ilvl w:val="0"/>
          <w:numId w:val="24"/>
        </w:numPr>
        <w:spacing w:after="0" w:line="360" w:lineRule="auto"/>
        <w:ind w:left="284" w:hanging="284"/>
        <w:jc w:val="both"/>
        <w:rPr>
          <w:rFonts w:ascii="Times New Roman" w:eastAsia="Times New Roman" w:hAnsi="Times New Roman"/>
          <w:lang w:eastAsia="id-ID"/>
        </w:rPr>
      </w:pPr>
      <w:r w:rsidRPr="001F097D">
        <w:rPr>
          <w:rFonts w:ascii="Times New Roman" w:eastAsia="Times New Roman" w:hAnsi="Times New Roman"/>
          <w:lang w:eastAsia="id-ID"/>
        </w:rPr>
        <w:t>Rutin berolahraga</w:t>
      </w:r>
    </w:p>
    <w:p w:rsidR="001F097D" w:rsidRPr="001F097D" w:rsidRDefault="001F097D" w:rsidP="001F097D">
      <w:pPr>
        <w:pStyle w:val="ListParagraph"/>
        <w:numPr>
          <w:ilvl w:val="0"/>
          <w:numId w:val="24"/>
        </w:numPr>
        <w:spacing w:after="0" w:line="360" w:lineRule="auto"/>
        <w:ind w:left="284" w:hanging="284"/>
        <w:jc w:val="both"/>
        <w:rPr>
          <w:rFonts w:ascii="Times New Roman" w:eastAsia="Times New Roman" w:hAnsi="Times New Roman"/>
          <w:lang w:eastAsia="id-ID"/>
        </w:rPr>
      </w:pPr>
      <w:r w:rsidRPr="001F097D">
        <w:rPr>
          <w:rFonts w:ascii="Times New Roman" w:eastAsia="Times New Roman" w:hAnsi="Times New Roman"/>
          <w:lang w:eastAsia="id-ID"/>
        </w:rPr>
        <w:lastRenderedPageBreak/>
        <w:t>Istirahat yang cukup</w:t>
      </w:r>
    </w:p>
    <w:p w:rsidR="001F097D" w:rsidRPr="001F097D" w:rsidRDefault="001F097D" w:rsidP="001F097D">
      <w:pPr>
        <w:pStyle w:val="ListParagraph"/>
        <w:numPr>
          <w:ilvl w:val="0"/>
          <w:numId w:val="24"/>
        </w:numPr>
        <w:spacing w:after="0" w:line="360" w:lineRule="auto"/>
        <w:ind w:left="284" w:hanging="284"/>
        <w:jc w:val="both"/>
        <w:rPr>
          <w:rFonts w:ascii="Times New Roman" w:eastAsia="Times New Roman" w:hAnsi="Times New Roman"/>
          <w:lang w:eastAsia="id-ID"/>
        </w:rPr>
      </w:pPr>
      <w:r w:rsidRPr="001F097D">
        <w:rPr>
          <w:rFonts w:ascii="Times New Roman" w:eastAsia="Times New Roman" w:hAnsi="Times New Roman"/>
          <w:lang w:eastAsia="id-ID"/>
        </w:rPr>
        <w:t>Mengurangi konsumsi makanan dengan indeks glikemik yang tinggi</w:t>
      </w:r>
    </w:p>
    <w:p w:rsidR="001F097D" w:rsidRPr="001F097D" w:rsidRDefault="001F097D" w:rsidP="001F097D">
      <w:pPr>
        <w:pStyle w:val="ListParagraph"/>
        <w:numPr>
          <w:ilvl w:val="0"/>
          <w:numId w:val="24"/>
        </w:numPr>
        <w:spacing w:after="0" w:line="360" w:lineRule="auto"/>
        <w:ind w:left="284" w:hanging="284"/>
        <w:jc w:val="both"/>
        <w:rPr>
          <w:rFonts w:ascii="Times New Roman" w:eastAsia="Times New Roman" w:hAnsi="Times New Roman"/>
          <w:lang w:eastAsia="id-ID"/>
        </w:rPr>
      </w:pPr>
      <w:r w:rsidRPr="001F097D">
        <w:rPr>
          <w:rFonts w:ascii="Times New Roman" w:eastAsia="Times New Roman" w:hAnsi="Times New Roman"/>
          <w:lang w:eastAsia="id-ID"/>
        </w:rPr>
        <w:t>Menggunakan alat pelindung saat berolahraga</w:t>
      </w:r>
    </w:p>
    <w:p w:rsidR="001F097D" w:rsidRPr="001F097D" w:rsidRDefault="001F097D" w:rsidP="001F097D">
      <w:pPr>
        <w:pStyle w:val="ListParagraph"/>
        <w:numPr>
          <w:ilvl w:val="0"/>
          <w:numId w:val="24"/>
        </w:numPr>
        <w:spacing w:after="0" w:line="360" w:lineRule="auto"/>
        <w:ind w:left="284" w:hanging="284"/>
        <w:jc w:val="both"/>
        <w:rPr>
          <w:rFonts w:ascii="Times New Roman" w:eastAsia="Times New Roman" w:hAnsi="Times New Roman"/>
          <w:lang w:eastAsia="id-ID"/>
        </w:rPr>
      </w:pPr>
      <w:r w:rsidRPr="001F097D">
        <w:rPr>
          <w:rFonts w:ascii="Times New Roman" w:eastAsia="Times New Roman" w:hAnsi="Times New Roman"/>
          <w:lang w:eastAsia="id-ID"/>
        </w:rPr>
        <w:t>Menghindari kebiasaan buruk (merokok, konsumsi alkohol, dan seks bebas)</w:t>
      </w:r>
    </w:p>
    <w:p w:rsidR="000A536E" w:rsidRPr="003068E7" w:rsidRDefault="000A536E" w:rsidP="001F097D">
      <w:pPr>
        <w:shd w:val="clear" w:color="auto" w:fill="FFFFFF"/>
        <w:spacing w:line="360" w:lineRule="auto"/>
        <w:ind w:firstLine="0"/>
        <w:rPr>
          <w:rFonts w:eastAsia="Times New Roman"/>
          <w:color w:val="000000"/>
          <w:sz w:val="22"/>
          <w:szCs w:val="22"/>
          <w:lang w:eastAsia="id-ID"/>
        </w:rPr>
      </w:pPr>
      <w:r w:rsidRPr="003068E7">
        <w:rPr>
          <w:sz w:val="22"/>
          <w:szCs w:val="22"/>
        </w:rPr>
        <w:tab/>
      </w:r>
    </w:p>
    <w:p w:rsidR="00E52E1D" w:rsidRDefault="00E52E1D" w:rsidP="002845DF">
      <w:pPr>
        <w:pStyle w:val="07aSubJudul"/>
        <w:spacing w:before="0"/>
        <w:rPr>
          <w:sz w:val="22"/>
          <w:szCs w:val="22"/>
          <w:lang w:val="id-ID"/>
        </w:rPr>
      </w:pPr>
      <w:r>
        <w:rPr>
          <w:sz w:val="22"/>
          <w:szCs w:val="22"/>
          <w:lang w:val="id-ID"/>
        </w:rPr>
        <w:t>TEMPAT DAN WAKTU PELAKSANAAN</w:t>
      </w:r>
    </w:p>
    <w:p w:rsidR="00E52E1D" w:rsidRDefault="00E52E1D" w:rsidP="00E52E1D">
      <w:pPr>
        <w:pStyle w:val="07aSubJudul"/>
        <w:spacing w:before="0"/>
        <w:ind w:firstLine="720"/>
        <w:rPr>
          <w:b w:val="0"/>
          <w:sz w:val="22"/>
          <w:szCs w:val="22"/>
          <w:lang w:val="id-ID"/>
        </w:rPr>
      </w:pPr>
      <w:r>
        <w:rPr>
          <w:b w:val="0"/>
          <w:sz w:val="22"/>
          <w:szCs w:val="22"/>
          <w:lang w:val="id-ID"/>
        </w:rPr>
        <w:t>K</w:t>
      </w:r>
      <w:r w:rsidRPr="00E52E1D">
        <w:rPr>
          <w:b w:val="0"/>
          <w:sz w:val="22"/>
          <w:szCs w:val="22"/>
        </w:rPr>
        <w:t>egiatan Pengabdian kepada Masyarakat (PkM) ini</w:t>
      </w:r>
      <w:r>
        <w:rPr>
          <w:b w:val="0"/>
          <w:sz w:val="22"/>
          <w:szCs w:val="22"/>
          <w:lang w:val="id-ID"/>
        </w:rPr>
        <w:t xml:space="preserve"> dilaksanakan di Gampong lambaro Seubun Kabupaten Aceh Besar pada tanggal </w:t>
      </w:r>
      <w:r w:rsidR="008C5821">
        <w:rPr>
          <w:b w:val="0"/>
          <w:sz w:val="22"/>
          <w:szCs w:val="22"/>
          <w:lang w:val="id-ID"/>
        </w:rPr>
        <w:t>27 Juni 2022 bertempat di Balai Musyawarah Masyarakat Gampong lambaro Seubun.</w:t>
      </w:r>
    </w:p>
    <w:p w:rsidR="00BA5BCA" w:rsidRPr="00E52E1D" w:rsidRDefault="00BA5BCA" w:rsidP="00E52E1D">
      <w:pPr>
        <w:pStyle w:val="07aSubJudul"/>
        <w:spacing w:before="0"/>
        <w:ind w:firstLine="720"/>
        <w:rPr>
          <w:b w:val="0"/>
          <w:sz w:val="22"/>
          <w:szCs w:val="22"/>
          <w:lang w:val="id-ID"/>
        </w:rPr>
      </w:pPr>
    </w:p>
    <w:p w:rsidR="002C4C50" w:rsidRPr="002845DF" w:rsidRDefault="00654367" w:rsidP="002845DF">
      <w:pPr>
        <w:pStyle w:val="07aSubJudul"/>
        <w:spacing w:before="0"/>
        <w:rPr>
          <w:sz w:val="22"/>
          <w:szCs w:val="22"/>
          <w:lang w:val="id-ID"/>
        </w:rPr>
      </w:pPr>
      <w:r w:rsidRPr="002845DF">
        <w:rPr>
          <w:sz w:val="22"/>
          <w:szCs w:val="22"/>
          <w:lang w:val="id-ID"/>
        </w:rPr>
        <w:t xml:space="preserve">METODE </w:t>
      </w:r>
    </w:p>
    <w:p w:rsidR="00654367" w:rsidRDefault="00E87B82" w:rsidP="00FE071E">
      <w:pPr>
        <w:pStyle w:val="08paragraf"/>
      </w:pPr>
      <w:r w:rsidRPr="00B85C96">
        <w:t>Metode pelaksan</w:t>
      </w:r>
      <w:r w:rsidR="002C4C50">
        <w:t>aan kegiatan Pengabdian kepada M</w:t>
      </w:r>
      <w:r w:rsidRPr="00B85C96">
        <w:t>asyarakat (PkM) ini dilaksanakan dengan</w:t>
      </w:r>
      <w:r w:rsidR="000A4E77">
        <w:t xml:space="preserve"> cara </w:t>
      </w:r>
      <w:r w:rsidR="00FE071E">
        <w:t>penyuluhan dan interakasi langsung dengan peserta. Masyarakat dapat bertanya secara langsung kepda peneliti apabila ada hal yang membingungkan dari presentasi yang ditampilkan. Selain itu, masyarakat juga bisa bertanya hal lain seputar kesehatan reproduksi diluar materi yang dipaprkan.</w:t>
      </w:r>
      <w:r w:rsidRPr="00B85C96">
        <w:t xml:space="preserve"> </w:t>
      </w:r>
      <w:r w:rsidR="00FE071E">
        <w:t xml:space="preserve">Kegiatan </w:t>
      </w:r>
      <w:r w:rsidR="00BA5BCA">
        <w:t>ini difasilitasi oleh or</w:t>
      </w:r>
      <w:r w:rsidR="00FE071E">
        <w:t>g</w:t>
      </w:r>
      <w:r w:rsidR="00BA5BCA">
        <w:t>a</w:t>
      </w:r>
      <w:r w:rsidR="00FE071E">
        <w:t xml:space="preserve">nisasi Solidaritas Perempuan </w:t>
      </w:r>
      <w:r w:rsidR="00BA5BCA">
        <w:t xml:space="preserve">Aceh (SP Aceh)  </w:t>
      </w:r>
      <w:r w:rsidR="00FE071E">
        <w:t xml:space="preserve">yang sudah terlebih dahulu meminta izin kepada perangkat Gampiong lambaro Seubun. Sosialisasi mengundang ibu-ibu PKK (pembinaan kesejahteraan Keluarga ) Gampong Lambaro Seubun. </w:t>
      </w:r>
    </w:p>
    <w:p w:rsidR="004E5400" w:rsidRPr="00B85C96" w:rsidRDefault="00BA5BCA" w:rsidP="00E7072F">
      <w:pPr>
        <w:pStyle w:val="08paragraf"/>
      </w:pPr>
      <w:r w:rsidRPr="00BA5BCA">
        <w:rPr>
          <w:noProof/>
          <w:lang w:eastAsia="id-ID"/>
        </w:rPr>
        <w:lastRenderedPageBreak/>
        <w:drawing>
          <wp:inline distT="0" distB="0" distL="0" distR="0">
            <wp:extent cx="2654935" cy="1991533"/>
            <wp:effectExtent l="0" t="0" r="0" b="8890"/>
            <wp:docPr id="3" name="Picture 3" descr="F:\Picture\PENGMAS\2022-KESPRO\PHOTO-2022-06-28-10-3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Picture\PENGMAS\2022-KESPRO\PHOTO-2022-06-28-10-32-0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54935" cy="1991533"/>
                    </a:xfrm>
                    <a:prstGeom prst="rect">
                      <a:avLst/>
                    </a:prstGeom>
                    <a:noFill/>
                    <a:ln>
                      <a:noFill/>
                    </a:ln>
                  </pic:spPr>
                </pic:pic>
              </a:graphicData>
            </a:graphic>
          </wp:inline>
        </w:drawing>
      </w:r>
    </w:p>
    <w:p w:rsidR="004E5400" w:rsidRPr="00BA5BCA" w:rsidRDefault="00BA5BCA" w:rsidP="00BA5BCA">
      <w:pPr>
        <w:pStyle w:val="08paragraf"/>
        <w:jc w:val="center"/>
        <w:rPr>
          <w:i/>
          <w:sz w:val="20"/>
        </w:rPr>
      </w:pPr>
      <w:r>
        <w:rPr>
          <w:i/>
          <w:sz w:val="20"/>
        </w:rPr>
        <w:t>(</w:t>
      </w:r>
      <w:r w:rsidRPr="00BA5BCA">
        <w:rPr>
          <w:i/>
          <w:sz w:val="20"/>
        </w:rPr>
        <w:t>Gambar 1. Pemateri sedang memaparkan materi tentang kesehatan reproduksi</w:t>
      </w:r>
      <w:r>
        <w:rPr>
          <w:i/>
          <w:sz w:val="20"/>
        </w:rPr>
        <w:t>)</w:t>
      </w:r>
    </w:p>
    <w:p w:rsidR="004E5400" w:rsidRDefault="004E5400" w:rsidP="00E7072F">
      <w:pPr>
        <w:pStyle w:val="08paragraf"/>
      </w:pPr>
    </w:p>
    <w:p w:rsidR="00654367" w:rsidRPr="002845DF" w:rsidRDefault="00654367" w:rsidP="002845DF">
      <w:pPr>
        <w:pStyle w:val="07aSubJudul"/>
        <w:spacing w:before="0"/>
        <w:rPr>
          <w:sz w:val="22"/>
          <w:szCs w:val="22"/>
        </w:rPr>
      </w:pPr>
      <w:r w:rsidRPr="002845DF">
        <w:rPr>
          <w:sz w:val="22"/>
          <w:szCs w:val="22"/>
        </w:rPr>
        <w:t xml:space="preserve">HASIL </w:t>
      </w:r>
      <w:r w:rsidRPr="002845DF">
        <w:rPr>
          <w:sz w:val="22"/>
          <w:szCs w:val="22"/>
          <w:lang w:val="id-ID"/>
        </w:rPr>
        <w:t xml:space="preserve">DAN </w:t>
      </w:r>
      <w:r w:rsidRPr="002845DF">
        <w:rPr>
          <w:sz w:val="22"/>
          <w:szCs w:val="22"/>
        </w:rPr>
        <w:t>PEMBAHASAN</w:t>
      </w:r>
    </w:p>
    <w:p w:rsidR="004E5400" w:rsidRDefault="00255776" w:rsidP="00654367">
      <w:pPr>
        <w:pStyle w:val="07csubsubjuduldibawahsubjudul"/>
      </w:pPr>
      <w:r w:rsidRPr="00B85C96">
        <w:rPr>
          <w:b w:val="0"/>
        </w:rPr>
        <w:tab/>
        <w:t>Hasil kegiatan</w:t>
      </w:r>
      <w:r w:rsidR="00FE071E">
        <w:rPr>
          <w:b w:val="0"/>
        </w:rPr>
        <w:t xml:space="preserve"> PkM didapatkan masih pemahaman masyarakar tenatang pentingnya menjaga kesehatan reproduksi. Penegtahuan masayarakat tenatng cara menajga kesehatan alat reproduksi dan penyakit-penyakit pada akat reproduksi juga masih kurang. hal ini dibuktikan dengan antusiasme masyarakat pada saat pemaparan materi berlangsung, banyak-pertanytaan yang didapatkan oleh pemateri dari setiap slide materi. Dengan adanya sosialisasi ini, dapat meningkatkan kesadaran masyarakart tentang pentingnyta menjaga kesehatan alat reproduksi. Tdiak hanya pada wanita, tetapi para lelaki pun harus bisa menjaga alat reprodukai dengan baik. Hal ini akan berdampak pada kehidupan yang sehat dan terhindar dari </w:t>
      </w:r>
      <w:r w:rsidR="008745AA">
        <w:rPr>
          <w:b w:val="0"/>
        </w:rPr>
        <w:t>penyakit menular seksual dan penyakit lainnya yang berkaitan dengan alat reproduksi.</w:t>
      </w:r>
      <w:r w:rsidRPr="00B85C96">
        <w:rPr>
          <w:b w:val="0"/>
        </w:rPr>
        <w:t xml:space="preserve"> </w:t>
      </w:r>
    </w:p>
    <w:p w:rsidR="004E5400" w:rsidRDefault="00BA5BCA" w:rsidP="00654367">
      <w:pPr>
        <w:pStyle w:val="07csubsubjuduldibawahsubjudul"/>
      </w:pPr>
      <w:r w:rsidRPr="00BA5BCA">
        <w:rPr>
          <w:noProof/>
          <w:lang w:eastAsia="id-ID"/>
        </w:rPr>
        <w:lastRenderedPageBreak/>
        <w:drawing>
          <wp:inline distT="0" distB="0" distL="0" distR="0">
            <wp:extent cx="2654935" cy="1991533"/>
            <wp:effectExtent l="0" t="0" r="0" b="8890"/>
            <wp:docPr id="5" name="Picture 5" descr="F:\Picture\PENGMAS\2022-KESPRO\PHOTO-2022-06-28-10-32-00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Picture\PENGMAS\2022-KESPRO\PHOTO-2022-06-28-10-32-00 (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54935" cy="1991533"/>
                    </a:xfrm>
                    <a:prstGeom prst="rect">
                      <a:avLst/>
                    </a:prstGeom>
                    <a:noFill/>
                    <a:ln>
                      <a:noFill/>
                    </a:ln>
                  </pic:spPr>
                </pic:pic>
              </a:graphicData>
            </a:graphic>
          </wp:inline>
        </w:drawing>
      </w:r>
    </w:p>
    <w:p w:rsidR="004E5400" w:rsidRPr="00BA5BCA" w:rsidRDefault="00BA5BCA" w:rsidP="00BA5BCA">
      <w:pPr>
        <w:pStyle w:val="07csubsubjuduldibawahsubjudul"/>
        <w:jc w:val="center"/>
        <w:rPr>
          <w:b w:val="0"/>
          <w:i/>
          <w:sz w:val="20"/>
          <w:szCs w:val="20"/>
        </w:rPr>
      </w:pPr>
      <w:r w:rsidRPr="00BA5BCA">
        <w:rPr>
          <w:b w:val="0"/>
          <w:i/>
          <w:sz w:val="20"/>
          <w:szCs w:val="20"/>
        </w:rPr>
        <w:t>(Gambar 2. Pemateri menanggapi pertanyaan dari audiens)</w:t>
      </w:r>
    </w:p>
    <w:p w:rsidR="002845DF" w:rsidRPr="00B85C96" w:rsidRDefault="002845DF" w:rsidP="00B85C96">
      <w:pPr>
        <w:pStyle w:val="07csubsubjuduldibawahsubjudul"/>
        <w:ind w:firstLine="720"/>
        <w:rPr>
          <w:b w:val="0"/>
        </w:rPr>
      </w:pPr>
    </w:p>
    <w:p w:rsidR="00654367" w:rsidRDefault="00654367" w:rsidP="002845DF">
      <w:pPr>
        <w:pStyle w:val="07aSubJudul"/>
        <w:spacing w:before="0"/>
      </w:pPr>
      <w:r>
        <w:rPr>
          <w:lang w:val="id-ID"/>
        </w:rPr>
        <w:t>KE</w:t>
      </w:r>
      <w:r>
        <w:t>SIMPULAN DAN SARAN</w:t>
      </w:r>
    </w:p>
    <w:p w:rsidR="00654367" w:rsidRDefault="00654367" w:rsidP="00654367">
      <w:pPr>
        <w:pStyle w:val="07csubsubjuduldibawahsubjudul"/>
      </w:pPr>
      <w:r>
        <w:t>Kesimpulan</w:t>
      </w:r>
    </w:p>
    <w:p w:rsidR="00654367" w:rsidRDefault="008745AA" w:rsidP="00654367">
      <w:pPr>
        <w:pStyle w:val="08paragraf"/>
      </w:pPr>
      <w:r>
        <w:t xml:space="preserve">Seiring terjadinya peningkaatan angka kejadian penyakit menular seksual terutama yang diakibatkan oleh pergaulan bebas/seks bebas, untuk itu perlu dilakukan sosialisasi secara kontinue dengan menggunaknan berbagai metode, agar dapat mengedukasi masyarakat tentang pentingnya menjaga kesehatan reproduksi. </w:t>
      </w:r>
      <w:r w:rsidR="00B52869">
        <w:t xml:space="preserve">Hasil observasi selama PkM, memperlihatkan </w:t>
      </w:r>
      <w:r>
        <w:t xml:space="preserve">tingginya rasa ingin tahu dari masyarakat tentang kesehatan reproduksi. Hal ini berdampak pada meningkatnya kesadaran masyarakat terhadap pentingnya menjaga kesehatan reproduksi. </w:t>
      </w:r>
    </w:p>
    <w:p w:rsidR="00654367" w:rsidRDefault="00654367" w:rsidP="00654367">
      <w:pPr>
        <w:pStyle w:val="07bsubsubjuduldibawahparagraf"/>
      </w:pPr>
      <w:r>
        <w:t>Saran</w:t>
      </w:r>
    </w:p>
    <w:p w:rsidR="00654367" w:rsidRDefault="001C5ED8" w:rsidP="00654367">
      <w:pPr>
        <w:pStyle w:val="08paragraf"/>
      </w:pPr>
      <w:r>
        <w:t>S</w:t>
      </w:r>
      <w:r w:rsidR="00A503E8">
        <w:t>osialisasi</w:t>
      </w:r>
      <w:r>
        <w:t xml:space="preserve"> </w:t>
      </w:r>
      <w:r w:rsidR="00A503E8">
        <w:t xml:space="preserve">terhadap </w:t>
      </w:r>
      <w:r w:rsidR="008745AA">
        <w:t xml:space="preserve">kesehatan reproduksi perlu terus dilakukan, baik di tingkat desa, kecamatan maupun pemerintah daerah. Masalah kesehatan reproduksi tidak boleh dianggap sepele, tidak boleh dikesampingkan daripada penyakit yang sedang mewabah. Kesehatan reproduksi akan menentukan kualitas generasi yang akan datang. </w:t>
      </w:r>
    </w:p>
    <w:p w:rsidR="00E056E4" w:rsidRDefault="00E056E4" w:rsidP="00E056E4">
      <w:pPr>
        <w:pStyle w:val="08paragraf"/>
        <w:ind w:firstLine="0"/>
        <w:rPr>
          <w:b/>
          <w:sz w:val="20"/>
        </w:rPr>
      </w:pPr>
    </w:p>
    <w:p w:rsidR="008B3A40" w:rsidRDefault="008B3A40" w:rsidP="00E056E4">
      <w:pPr>
        <w:pStyle w:val="08paragraf"/>
        <w:ind w:firstLine="0"/>
        <w:rPr>
          <w:b/>
          <w:sz w:val="20"/>
        </w:rPr>
      </w:pPr>
    </w:p>
    <w:p w:rsidR="008B3A40" w:rsidRDefault="008B3A40" w:rsidP="00E056E4">
      <w:pPr>
        <w:pStyle w:val="08paragraf"/>
        <w:ind w:firstLine="0"/>
        <w:rPr>
          <w:b/>
          <w:sz w:val="20"/>
        </w:rPr>
      </w:pPr>
    </w:p>
    <w:p w:rsidR="00654367" w:rsidRDefault="00654367" w:rsidP="00E056E4">
      <w:pPr>
        <w:pStyle w:val="08paragraf"/>
        <w:ind w:firstLine="0"/>
      </w:pPr>
      <w:r w:rsidRPr="00E056E4">
        <w:rPr>
          <w:b/>
          <w:sz w:val="20"/>
        </w:rPr>
        <w:lastRenderedPageBreak/>
        <w:t>DAFTAR PUSTAKA</w:t>
      </w:r>
    </w:p>
    <w:p w:rsidR="008B3A40" w:rsidRDefault="008B3A40" w:rsidP="008B3A40">
      <w:pPr>
        <w:pStyle w:val="16daftarpustaka"/>
      </w:pPr>
      <w:r>
        <w:t xml:space="preserve">Kemkes. 2016. </w:t>
      </w:r>
      <w:r w:rsidRPr="00985CAB">
        <w:rPr>
          <w:i/>
        </w:rPr>
        <w:t>Modul bahan ajar Kesehatan Reproduksi dan Keluarga berencana.</w:t>
      </w:r>
      <w:r>
        <w:t xml:space="preserve"> Penerbit Pusdik SDM Kesehatan</w:t>
      </w:r>
    </w:p>
    <w:p w:rsidR="00985CAB" w:rsidRDefault="00985CAB" w:rsidP="00F431C8">
      <w:pPr>
        <w:pStyle w:val="16daftarpustaka"/>
      </w:pPr>
      <w:r>
        <w:t xml:space="preserve">Amel (2018). </w:t>
      </w:r>
      <w:r w:rsidRPr="008B3A40">
        <w:rPr>
          <w:i/>
        </w:rPr>
        <w:t>Riset perempuan tenaga medis tak paham layanan kesehatan reproduksi dalam jaminan kesehatan nasional</w:t>
      </w:r>
      <w:r>
        <w:t>.</w:t>
      </w:r>
    </w:p>
    <w:p w:rsidR="00985CAB" w:rsidRDefault="0048147F" w:rsidP="00985CAB">
      <w:pPr>
        <w:pStyle w:val="16daftarpustaka"/>
        <w:ind w:firstLine="0"/>
        <w:rPr>
          <w:i/>
        </w:rPr>
      </w:pPr>
      <w:hyperlink r:id="rId13" w:history="1">
        <w:r w:rsidR="008B3A40" w:rsidRPr="006B6496">
          <w:rPr>
            <w:rStyle w:val="Hyperlink"/>
            <w:i/>
          </w:rPr>
          <w:t>https://magdalene.co/story.go.id//</w:t>
        </w:r>
      </w:hyperlink>
    </w:p>
    <w:p w:rsidR="008B3A40" w:rsidRDefault="008B3A40" w:rsidP="008B3A40">
      <w:pPr>
        <w:pStyle w:val="16daftarpustaka"/>
        <w:rPr>
          <w:i/>
        </w:rPr>
      </w:pPr>
      <w:r w:rsidRPr="008B3A40">
        <w:t xml:space="preserve">Oval Emilia </w:t>
      </w:r>
      <w:r>
        <w:t>(2021</w:t>
      </w:r>
      <w:r w:rsidRPr="008B3A40">
        <w:t>)</w:t>
      </w:r>
      <w:r>
        <w:rPr>
          <w:i/>
        </w:rPr>
        <w:t>.Jangan Sepelekan masalah kesehatan sesksual dan reproduksi.</w:t>
      </w:r>
    </w:p>
    <w:p w:rsidR="008B3A40" w:rsidRDefault="0048147F" w:rsidP="00985CAB">
      <w:pPr>
        <w:pStyle w:val="16daftarpustaka"/>
        <w:ind w:firstLine="0"/>
        <w:rPr>
          <w:i/>
        </w:rPr>
      </w:pPr>
      <w:hyperlink r:id="rId14" w:history="1">
        <w:r w:rsidR="008B3A40" w:rsidRPr="006B6496">
          <w:rPr>
            <w:rStyle w:val="Hyperlink"/>
            <w:i/>
          </w:rPr>
          <w:t>https://www.uii.ac.id//</w:t>
        </w:r>
      </w:hyperlink>
    </w:p>
    <w:p w:rsidR="008B3A40" w:rsidRDefault="008B3A40" w:rsidP="00985CAB">
      <w:pPr>
        <w:pStyle w:val="16daftarpustaka"/>
        <w:ind w:firstLine="0"/>
        <w:rPr>
          <w:i/>
        </w:rPr>
      </w:pPr>
    </w:p>
    <w:p w:rsidR="003736C4" w:rsidRDefault="003736C4" w:rsidP="00BA5BCA">
      <w:pPr>
        <w:widowControl/>
        <w:shd w:val="clear" w:color="auto" w:fill="FFFFFF"/>
        <w:spacing w:before="100" w:beforeAutospacing="1" w:after="100" w:afterAutospacing="1"/>
        <w:jc w:val="left"/>
        <w:rPr>
          <w:rFonts w:ascii="Arial" w:eastAsia="Times New Roman" w:hAnsi="Arial" w:cs="Arial"/>
          <w:color w:val="121521"/>
          <w:kern w:val="0"/>
          <w:lang w:val="id-ID" w:eastAsia="id-ID"/>
        </w:rPr>
      </w:pPr>
    </w:p>
    <w:sectPr w:rsidR="003736C4" w:rsidSect="00190A2D">
      <w:pgSz w:w="11907" w:h="16840" w:code="9"/>
      <w:pgMar w:top="851" w:right="1418" w:bottom="851" w:left="1418" w:header="709" w:footer="709" w:gutter="0"/>
      <w:pgNumType w:fmt="numberInDash" w:start="2"/>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147F" w:rsidRDefault="0048147F" w:rsidP="00DF7A7D">
      <w:r>
        <w:separator/>
      </w:r>
    </w:p>
  </w:endnote>
  <w:endnote w:type="continuationSeparator" w:id="0">
    <w:p w:rsidR="0048147F" w:rsidRDefault="0048147F"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43" w:usb2="00000009" w:usb3="00000000" w:csb0="000001FF" w:csb1="00000000"/>
  </w:font>
  <w:font w:name="Proxima Nova">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A2D" w:rsidRDefault="00190A2D" w:rsidP="00190A2D">
    <w:pPr>
      <w:pStyle w:val="Footer"/>
      <w:ind w:firstLine="0"/>
      <w:jc w:val="left"/>
      <w:rPr>
        <w:i/>
        <w:sz w:val="16"/>
        <w:szCs w:val="16"/>
        <w:lang w:val="id-ID"/>
      </w:rPr>
    </w:pPr>
    <w:r>
      <w:rPr>
        <w:noProof/>
        <w:sz w:val="18"/>
        <w:szCs w:val="18"/>
        <w:lang w:val="id-ID" w:eastAsia="id-ID"/>
      </w:rPr>
      <mc:AlternateContent>
        <mc:Choice Requires="wps">
          <w:drawing>
            <wp:anchor distT="4294967294" distB="4294967294" distL="114300" distR="114300" simplePos="0" relativeHeight="251664384" behindDoc="0" locked="0" layoutInCell="1" allowOverlap="1" wp14:anchorId="6E270E4E" wp14:editId="6B5CBF6B">
              <wp:simplePos x="0" y="0"/>
              <wp:positionH relativeFrom="column">
                <wp:posOffset>-34925</wp:posOffset>
              </wp:positionH>
              <wp:positionV relativeFrom="paragraph">
                <wp:posOffset>56210</wp:posOffset>
              </wp:positionV>
              <wp:extent cx="558165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8E4935" id="Straight Connector 6" o:spid="_x0000_s1026" style="position:absolute;flip:y;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75pt,4.45pt" to="436.7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" strokecolor="black [3213]">
              <o:lock v:ext="edit" shapetype="f"/>
            </v:line>
          </w:pict>
        </mc:Fallback>
      </mc:AlternateContent>
    </w:r>
  </w:p>
  <w:p w:rsidR="00190A2D" w:rsidRPr="003D5489" w:rsidRDefault="00190A2D" w:rsidP="00190A2D">
    <w:pPr>
      <w:pStyle w:val="Footer"/>
      <w:ind w:firstLine="0"/>
      <w:jc w:val="left"/>
      <w:rPr>
        <w:i/>
        <w:sz w:val="16"/>
        <w:szCs w:val="16"/>
        <w:lang w:val="id-ID"/>
      </w:rPr>
    </w:pPr>
    <w:r>
      <w:rPr>
        <w:i/>
        <w:noProof/>
        <w:sz w:val="16"/>
        <w:szCs w:val="16"/>
        <w:lang w:val="id-ID" w:eastAsia="id-ID"/>
      </w:rPr>
      <mc:AlternateContent>
        <mc:Choice Requires="wps">
          <w:drawing>
            <wp:anchor distT="4294967294" distB="4294967294" distL="114300" distR="114300" simplePos="0" relativeHeight="251660288" behindDoc="0" locked="0" layoutInCell="1" allowOverlap="1" wp14:anchorId="70CEAD32" wp14:editId="43D74130">
              <wp:simplePos x="0" y="0"/>
              <wp:positionH relativeFrom="column">
                <wp:posOffset>760730</wp:posOffset>
              </wp:positionH>
              <wp:positionV relativeFrom="paragraph">
                <wp:posOffset>9517379</wp:posOffset>
              </wp:positionV>
              <wp:extent cx="6081395" cy="0"/>
              <wp:effectExtent l="0" t="0" r="3365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13DDB6C" id="Straight Connector 2"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59.9pt,749.4pt" to="538.75pt,74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" strokecolor="black [3213]" strokeweight="1pt">
              <o:lock v:ext="edit" shapetype="f"/>
            </v:line>
          </w:pict>
        </mc:Fallback>
      </mc:AlternateContent>
    </w:r>
    <w:r w:rsidRPr="003D5489">
      <w:rPr>
        <w:i/>
        <w:sz w:val="16"/>
        <w:szCs w:val="16"/>
        <w:lang w:val="id-ID"/>
      </w:rPr>
      <w:t>Sosialisasi Pemberantasan Jentik Nyamuk pada Masyarakat Gampong Ateuk Mon Panah Kabupaten Aceh Besar</w:t>
    </w:r>
  </w:p>
  <w:p w:rsidR="00190A2D" w:rsidRPr="003D5489" w:rsidRDefault="00190A2D" w:rsidP="00190A2D">
    <w:pPr>
      <w:pStyle w:val="Footer"/>
      <w:tabs>
        <w:tab w:val="left" w:pos="3099"/>
      </w:tabs>
      <w:ind w:firstLine="0"/>
      <w:rPr>
        <w:sz w:val="18"/>
        <w:szCs w:val="18"/>
      </w:rPr>
    </w:pPr>
    <w:r w:rsidRPr="003D5489">
      <w:rPr>
        <w:i/>
        <w:sz w:val="16"/>
        <w:szCs w:val="16"/>
        <w:lang w:val="id-ID"/>
      </w:rPr>
      <w:t>(Farid Bastian, Sundary Dwi Pareza, Rizal Fahmi, Dinda Atiqah)</w:t>
    </w:r>
    <w:r w:rsidRPr="003D5489">
      <w:rPr>
        <w:sz w:val="18"/>
        <w:szCs w:val="18"/>
      </w:rPr>
      <w:tab/>
    </w:r>
  </w:p>
  <w:p w:rsidR="00190A2D" w:rsidRDefault="00190A2D" w:rsidP="00190A2D">
    <w:pPr>
      <w:pStyle w:val="Footer"/>
      <w:tabs>
        <w:tab w:val="left" w:pos="3099"/>
      </w:tabs>
    </w:pPr>
    <w:r>
      <w:tab/>
    </w:r>
  </w:p>
  <w:p w:rsidR="003D5489" w:rsidRDefault="0048147F">
    <w:pPr>
      <w:pStyle w:val="Footer"/>
      <w:jc w:val="center"/>
    </w:pPr>
    <w:sdt>
      <w:sdtPr>
        <w:id w:val="2051724343"/>
        <w:docPartObj>
          <w:docPartGallery w:val="Page Numbers (Bottom of Page)"/>
          <w:docPartUnique/>
        </w:docPartObj>
      </w:sdtPr>
      <w:sdtEndPr>
        <w:rPr>
          <w:noProof/>
        </w:rPr>
      </w:sdtEndPr>
      <w:sdtContent>
        <w:r w:rsidR="003D5489">
          <w:fldChar w:fldCharType="begin"/>
        </w:r>
        <w:r w:rsidR="003D5489">
          <w:instrText xml:space="preserve"> PAGE   \* MERGEFORMAT </w:instrText>
        </w:r>
        <w:r w:rsidR="003D5489">
          <w:fldChar w:fldCharType="separate"/>
        </w:r>
        <w:r w:rsidR="002051A6">
          <w:rPr>
            <w:noProof/>
          </w:rPr>
          <w:t>- 4 -</w:t>
        </w:r>
        <w:r w:rsidR="003D5489">
          <w:rPr>
            <w:noProof/>
          </w:rPr>
          <w:fldChar w:fldCharType="end"/>
        </w:r>
      </w:sdtContent>
    </w:sdt>
  </w:p>
  <w:p w:rsidR="003D5489" w:rsidRDefault="003D54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A2D" w:rsidRDefault="00190A2D" w:rsidP="003D5489">
    <w:pPr>
      <w:pStyle w:val="Footer"/>
      <w:ind w:firstLine="0"/>
      <w:jc w:val="left"/>
      <w:rPr>
        <w:i/>
        <w:sz w:val="16"/>
        <w:szCs w:val="16"/>
        <w:lang w:val="id-ID"/>
      </w:rPr>
    </w:pPr>
    <w:r>
      <w:rPr>
        <w:noProof/>
        <w:sz w:val="18"/>
        <w:szCs w:val="18"/>
        <w:lang w:val="id-ID" w:eastAsia="id-ID"/>
      </w:rPr>
      <mc:AlternateContent>
        <mc:Choice Requires="wps">
          <w:drawing>
            <wp:anchor distT="4294967294" distB="4294967294" distL="114300" distR="114300" simplePos="0" relativeHeight="251662336" behindDoc="0" locked="0" layoutInCell="1" allowOverlap="1" wp14:anchorId="05396533" wp14:editId="05EC0D34">
              <wp:simplePos x="0" y="0"/>
              <wp:positionH relativeFrom="column">
                <wp:posOffset>15557</wp:posOffset>
              </wp:positionH>
              <wp:positionV relativeFrom="paragraph">
                <wp:posOffset>62230</wp:posOffset>
              </wp:positionV>
              <wp:extent cx="558165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B18DFD" id="Straight Connector 4" o:spid="_x0000_s1026" style="position:absolute;flip:y;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2pt,4.9pt" to="440.7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" strokecolor="black [3213]">
              <o:lock v:ext="edit" shapetype="f"/>
            </v:line>
          </w:pict>
        </mc:Fallback>
      </mc:AlternateContent>
    </w:r>
  </w:p>
  <w:p w:rsidR="003D5489" w:rsidRPr="003D5489" w:rsidRDefault="00190A2D" w:rsidP="003D5489">
    <w:pPr>
      <w:pStyle w:val="Footer"/>
      <w:ind w:firstLine="0"/>
      <w:jc w:val="left"/>
      <w:rPr>
        <w:i/>
        <w:sz w:val="16"/>
        <w:szCs w:val="16"/>
        <w:lang w:val="id-ID"/>
      </w:rPr>
    </w:pPr>
    <w:r>
      <w:rPr>
        <w:i/>
        <w:noProof/>
        <w:sz w:val="16"/>
        <w:szCs w:val="16"/>
        <w:lang w:val="id-ID" w:eastAsia="id-ID"/>
      </w:rPr>
      <mc:AlternateContent>
        <mc:Choice Requires="wps">
          <w:drawing>
            <wp:anchor distT="4294967294" distB="4294967294" distL="114300" distR="114300" simplePos="0" relativeHeight="251658240" behindDoc="0" locked="0" layoutInCell="1" allowOverlap="1" wp14:anchorId="4BC335CB" wp14:editId="1AF3858A">
              <wp:simplePos x="0" y="0"/>
              <wp:positionH relativeFrom="column">
                <wp:posOffset>760730</wp:posOffset>
              </wp:positionH>
              <wp:positionV relativeFrom="paragraph">
                <wp:posOffset>9517379</wp:posOffset>
              </wp:positionV>
              <wp:extent cx="6081395" cy="0"/>
              <wp:effectExtent l="0" t="0" r="3365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7E165D5" id="Straight Connector 1"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59.9pt,749.4pt" to="538.75pt,74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" strokecolor="black [3213]" strokeweight="1pt">
              <o:lock v:ext="edit" shapetype="f"/>
            </v:line>
          </w:pict>
        </mc:Fallback>
      </mc:AlternateContent>
    </w:r>
    <w:r w:rsidR="008B3A40">
      <w:rPr>
        <w:i/>
        <w:sz w:val="16"/>
        <w:szCs w:val="16"/>
        <w:lang w:val="id-ID"/>
      </w:rPr>
      <w:t>Penyuluhan Kesehatan Reproduksi pada Ibu-Ibu PKK Gampong Lambaro Seubun</w:t>
    </w:r>
    <w:r w:rsidR="003D5489" w:rsidRPr="003D5489">
      <w:rPr>
        <w:i/>
        <w:sz w:val="16"/>
        <w:szCs w:val="16"/>
        <w:lang w:val="id-ID"/>
      </w:rPr>
      <w:t xml:space="preserve"> Kabupaten Aceh Besar</w:t>
    </w:r>
  </w:p>
  <w:p w:rsidR="003D5489" w:rsidRPr="003D5489" w:rsidRDefault="008B3A40" w:rsidP="003D5489">
    <w:pPr>
      <w:pStyle w:val="Footer"/>
      <w:tabs>
        <w:tab w:val="left" w:pos="3099"/>
      </w:tabs>
      <w:ind w:firstLine="0"/>
      <w:rPr>
        <w:sz w:val="18"/>
        <w:szCs w:val="18"/>
      </w:rPr>
    </w:pPr>
    <w:r>
      <w:rPr>
        <w:i/>
        <w:sz w:val="16"/>
        <w:szCs w:val="16"/>
        <w:lang w:val="id-ID"/>
      </w:rPr>
      <w:t>(Farid Bastian)</w:t>
    </w:r>
  </w:p>
  <w:p w:rsidR="003D5489" w:rsidRDefault="003D5489" w:rsidP="003D5489">
    <w:pPr>
      <w:pStyle w:val="Footer"/>
      <w:tabs>
        <w:tab w:val="left" w:pos="3099"/>
      </w:tabs>
    </w:pPr>
    <w:r>
      <w:tab/>
    </w:r>
  </w:p>
  <w:p w:rsidR="003D5489" w:rsidRDefault="008B3A40" w:rsidP="008B3A40">
    <w:pPr>
      <w:pStyle w:val="Footer"/>
      <w:tabs>
        <w:tab w:val="left" w:pos="3643"/>
        <w:tab w:val="center" w:pos="4649"/>
      </w:tabs>
      <w:jc w:val="left"/>
    </w:pPr>
    <w:r>
      <w:tab/>
    </w:r>
    <w:r>
      <w:tab/>
    </w:r>
    <w:sdt>
      <w:sdtPr>
        <w:id w:val="-1361354969"/>
        <w:docPartObj>
          <w:docPartGallery w:val="Page Numbers (Bottom of Page)"/>
          <w:docPartUnique/>
        </w:docPartObj>
      </w:sdtPr>
      <w:sdtEndPr>
        <w:rPr>
          <w:noProof/>
        </w:rPr>
      </w:sdtEndPr>
      <w:sdtContent>
        <w:r w:rsidR="003D5489">
          <w:fldChar w:fldCharType="begin"/>
        </w:r>
        <w:r w:rsidR="003D5489">
          <w:instrText xml:space="preserve"> PAGE   \* MERGEFORMAT </w:instrText>
        </w:r>
        <w:r w:rsidR="003D5489">
          <w:fldChar w:fldCharType="separate"/>
        </w:r>
        <w:r w:rsidR="002051A6">
          <w:rPr>
            <w:noProof/>
          </w:rPr>
          <w:t>- 5 -</w:t>
        </w:r>
        <w:r w:rsidR="003D5489">
          <w:rPr>
            <w:noProof/>
          </w:rPr>
          <w:fldChar w:fldCharType="end"/>
        </w:r>
      </w:sdtContent>
    </w:sdt>
  </w:p>
  <w:p w:rsidR="00012DF2" w:rsidRDefault="00012DF2" w:rsidP="00012DF2">
    <w:pPr>
      <w:pStyle w:val="16daftarpusta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147F" w:rsidRDefault="0048147F" w:rsidP="00DF7A7D">
      <w:r>
        <w:separator/>
      </w:r>
    </w:p>
  </w:footnote>
  <w:footnote w:type="continuationSeparator" w:id="0">
    <w:p w:rsidR="0048147F" w:rsidRDefault="0048147F"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192" w:rsidRDefault="008B7192">
    <w:pPr>
      <w:pStyle w:val="Header"/>
      <w:jc w:val="right"/>
    </w:pPr>
  </w:p>
  <w:p w:rsidR="00D616A7" w:rsidRDefault="00D616A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7A2507F"/>
    <w:multiLevelType w:val="multilevel"/>
    <w:tmpl w:val="B4AE0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3FFE3D06"/>
    <w:multiLevelType w:val="multilevel"/>
    <w:tmpl w:val="7FAC6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0065B10"/>
    <w:multiLevelType w:val="hybridMultilevel"/>
    <w:tmpl w:val="A156F500"/>
    <w:lvl w:ilvl="0" w:tplc="3342D3B0">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2">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4">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5">
    <w:nsid w:val="53C44C21"/>
    <w:multiLevelType w:val="hybridMultilevel"/>
    <w:tmpl w:val="8C4E248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7">
    <w:nsid w:val="5A36221D"/>
    <w:multiLevelType w:val="multilevel"/>
    <w:tmpl w:val="E3247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9">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1">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3">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4"/>
  </w:num>
  <w:num w:numId="3">
    <w:abstractNumId w:val="16"/>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9"/>
  </w:num>
  <w:num w:numId="17">
    <w:abstractNumId w:val="8"/>
  </w:num>
  <w:num w:numId="18">
    <w:abstractNumId w:val="22"/>
  </w:num>
  <w:num w:numId="19">
    <w:abstractNumId w:val="20"/>
  </w:num>
  <w:num w:numId="20">
    <w:abstractNumId w:val="2"/>
  </w:num>
  <w:num w:numId="21">
    <w:abstractNumId w:val="17"/>
  </w:num>
  <w:num w:numId="22">
    <w:abstractNumId w:val="1"/>
  </w:num>
  <w:num w:numId="23">
    <w:abstractNumId w:val="15"/>
  </w:num>
  <w:num w:numId="24">
    <w:abstractNumId w:val="11"/>
  </w:num>
  <w:num w:numId="25">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305"/>
    <w:rsid w:val="00007D53"/>
    <w:rsid w:val="00012DF2"/>
    <w:rsid w:val="00013D23"/>
    <w:rsid w:val="0001474C"/>
    <w:rsid w:val="0002262C"/>
    <w:rsid w:val="00025520"/>
    <w:rsid w:val="00033DCE"/>
    <w:rsid w:val="000348FC"/>
    <w:rsid w:val="00040DFC"/>
    <w:rsid w:val="0004348D"/>
    <w:rsid w:val="0005552D"/>
    <w:rsid w:val="00065479"/>
    <w:rsid w:val="00070631"/>
    <w:rsid w:val="00070797"/>
    <w:rsid w:val="000746F4"/>
    <w:rsid w:val="00075496"/>
    <w:rsid w:val="00080898"/>
    <w:rsid w:val="00090BFB"/>
    <w:rsid w:val="000A4E77"/>
    <w:rsid w:val="000A536E"/>
    <w:rsid w:val="000B3952"/>
    <w:rsid w:val="000B6AE0"/>
    <w:rsid w:val="000B6E4A"/>
    <w:rsid w:val="000C0160"/>
    <w:rsid w:val="000C103D"/>
    <w:rsid w:val="000D211C"/>
    <w:rsid w:val="000D5260"/>
    <w:rsid w:val="000E02F6"/>
    <w:rsid w:val="000E100A"/>
    <w:rsid w:val="000E3ACA"/>
    <w:rsid w:val="000E4959"/>
    <w:rsid w:val="00112C05"/>
    <w:rsid w:val="0011539D"/>
    <w:rsid w:val="00115748"/>
    <w:rsid w:val="00117838"/>
    <w:rsid w:val="001218A8"/>
    <w:rsid w:val="001230A1"/>
    <w:rsid w:val="00134306"/>
    <w:rsid w:val="00134EA2"/>
    <w:rsid w:val="00142623"/>
    <w:rsid w:val="00145AA8"/>
    <w:rsid w:val="00151FC0"/>
    <w:rsid w:val="00162668"/>
    <w:rsid w:val="0016391D"/>
    <w:rsid w:val="001665A8"/>
    <w:rsid w:val="00166755"/>
    <w:rsid w:val="0016682E"/>
    <w:rsid w:val="001831C2"/>
    <w:rsid w:val="00190A2D"/>
    <w:rsid w:val="00190EFA"/>
    <w:rsid w:val="001A1AF3"/>
    <w:rsid w:val="001A3931"/>
    <w:rsid w:val="001A3E7F"/>
    <w:rsid w:val="001B1B3A"/>
    <w:rsid w:val="001B57CA"/>
    <w:rsid w:val="001B5D88"/>
    <w:rsid w:val="001B6C22"/>
    <w:rsid w:val="001C3920"/>
    <w:rsid w:val="001C5ED8"/>
    <w:rsid w:val="001D18AC"/>
    <w:rsid w:val="001D3931"/>
    <w:rsid w:val="001E239C"/>
    <w:rsid w:val="001E27E7"/>
    <w:rsid w:val="001E3495"/>
    <w:rsid w:val="001F097D"/>
    <w:rsid w:val="00201209"/>
    <w:rsid w:val="002051A6"/>
    <w:rsid w:val="002100BA"/>
    <w:rsid w:val="002116F3"/>
    <w:rsid w:val="00216BA7"/>
    <w:rsid w:val="00221A11"/>
    <w:rsid w:val="0024042F"/>
    <w:rsid w:val="002446CA"/>
    <w:rsid w:val="00255776"/>
    <w:rsid w:val="00255921"/>
    <w:rsid w:val="0026037F"/>
    <w:rsid w:val="0026639E"/>
    <w:rsid w:val="002845DF"/>
    <w:rsid w:val="00291EE6"/>
    <w:rsid w:val="00292E67"/>
    <w:rsid w:val="00296E22"/>
    <w:rsid w:val="002A7057"/>
    <w:rsid w:val="002B194B"/>
    <w:rsid w:val="002B5319"/>
    <w:rsid w:val="002C04FA"/>
    <w:rsid w:val="002C1F89"/>
    <w:rsid w:val="002C4C50"/>
    <w:rsid w:val="002C7B6B"/>
    <w:rsid w:val="002D1BC0"/>
    <w:rsid w:val="002E4E76"/>
    <w:rsid w:val="002E5B0E"/>
    <w:rsid w:val="002F5B0D"/>
    <w:rsid w:val="00302AC1"/>
    <w:rsid w:val="00304482"/>
    <w:rsid w:val="003068E7"/>
    <w:rsid w:val="0032165E"/>
    <w:rsid w:val="003430A1"/>
    <w:rsid w:val="003477A5"/>
    <w:rsid w:val="003736C4"/>
    <w:rsid w:val="0037464E"/>
    <w:rsid w:val="00381628"/>
    <w:rsid w:val="00392324"/>
    <w:rsid w:val="003A7240"/>
    <w:rsid w:val="003B0319"/>
    <w:rsid w:val="003B24BB"/>
    <w:rsid w:val="003B6F74"/>
    <w:rsid w:val="003C1AB2"/>
    <w:rsid w:val="003C6B26"/>
    <w:rsid w:val="003D5489"/>
    <w:rsid w:val="003E5826"/>
    <w:rsid w:val="003F0F5E"/>
    <w:rsid w:val="00402C0C"/>
    <w:rsid w:val="00402CF8"/>
    <w:rsid w:val="00410DE2"/>
    <w:rsid w:val="00414F2B"/>
    <w:rsid w:val="0041789B"/>
    <w:rsid w:val="00445455"/>
    <w:rsid w:val="00464CF1"/>
    <w:rsid w:val="00466D5B"/>
    <w:rsid w:val="0048147F"/>
    <w:rsid w:val="004A1104"/>
    <w:rsid w:val="004A4C36"/>
    <w:rsid w:val="004A64FD"/>
    <w:rsid w:val="004C0210"/>
    <w:rsid w:val="004C3942"/>
    <w:rsid w:val="004C4209"/>
    <w:rsid w:val="004D5FB8"/>
    <w:rsid w:val="004D6819"/>
    <w:rsid w:val="004E1238"/>
    <w:rsid w:val="004E5400"/>
    <w:rsid w:val="004F66A4"/>
    <w:rsid w:val="00503F8C"/>
    <w:rsid w:val="005107F0"/>
    <w:rsid w:val="005366CF"/>
    <w:rsid w:val="005509D8"/>
    <w:rsid w:val="00550CA8"/>
    <w:rsid w:val="005643A1"/>
    <w:rsid w:val="005770CD"/>
    <w:rsid w:val="0058790D"/>
    <w:rsid w:val="005953E6"/>
    <w:rsid w:val="0059750A"/>
    <w:rsid w:val="005B207D"/>
    <w:rsid w:val="005B3B77"/>
    <w:rsid w:val="005E0F0D"/>
    <w:rsid w:val="005E6408"/>
    <w:rsid w:val="005E6AC0"/>
    <w:rsid w:val="00607A6E"/>
    <w:rsid w:val="00620DD6"/>
    <w:rsid w:val="00621EA3"/>
    <w:rsid w:val="00643F21"/>
    <w:rsid w:val="00654367"/>
    <w:rsid w:val="006607A0"/>
    <w:rsid w:val="00665DA7"/>
    <w:rsid w:val="00675097"/>
    <w:rsid w:val="00676BFF"/>
    <w:rsid w:val="00695422"/>
    <w:rsid w:val="006A4060"/>
    <w:rsid w:val="006A564D"/>
    <w:rsid w:val="006B1797"/>
    <w:rsid w:val="006B666C"/>
    <w:rsid w:val="006B786D"/>
    <w:rsid w:val="006C08FF"/>
    <w:rsid w:val="006D5AA6"/>
    <w:rsid w:val="006E1487"/>
    <w:rsid w:val="006F0E76"/>
    <w:rsid w:val="006F1130"/>
    <w:rsid w:val="006F272E"/>
    <w:rsid w:val="00712EE9"/>
    <w:rsid w:val="0072256B"/>
    <w:rsid w:val="0073148A"/>
    <w:rsid w:val="00774B0F"/>
    <w:rsid w:val="00780345"/>
    <w:rsid w:val="00781B3B"/>
    <w:rsid w:val="00785313"/>
    <w:rsid w:val="007942C2"/>
    <w:rsid w:val="007A616F"/>
    <w:rsid w:val="007B4805"/>
    <w:rsid w:val="007B4EEF"/>
    <w:rsid w:val="007B5424"/>
    <w:rsid w:val="007C30FC"/>
    <w:rsid w:val="007D1A14"/>
    <w:rsid w:val="007D778F"/>
    <w:rsid w:val="007F1ED5"/>
    <w:rsid w:val="008003B8"/>
    <w:rsid w:val="00816C84"/>
    <w:rsid w:val="00827261"/>
    <w:rsid w:val="00835989"/>
    <w:rsid w:val="00870EF6"/>
    <w:rsid w:val="008745AA"/>
    <w:rsid w:val="008755A3"/>
    <w:rsid w:val="00887DC3"/>
    <w:rsid w:val="0089200A"/>
    <w:rsid w:val="00892042"/>
    <w:rsid w:val="00897887"/>
    <w:rsid w:val="008A4591"/>
    <w:rsid w:val="008A5D68"/>
    <w:rsid w:val="008A5F89"/>
    <w:rsid w:val="008B3A08"/>
    <w:rsid w:val="008B3A40"/>
    <w:rsid w:val="008B6C71"/>
    <w:rsid w:val="008B7192"/>
    <w:rsid w:val="008B7346"/>
    <w:rsid w:val="008C5821"/>
    <w:rsid w:val="008D11FA"/>
    <w:rsid w:val="008D2D90"/>
    <w:rsid w:val="008D33E0"/>
    <w:rsid w:val="008D7812"/>
    <w:rsid w:val="008E0206"/>
    <w:rsid w:val="008E7DD0"/>
    <w:rsid w:val="008F784D"/>
    <w:rsid w:val="009001BA"/>
    <w:rsid w:val="009030E4"/>
    <w:rsid w:val="009110DD"/>
    <w:rsid w:val="00922FF2"/>
    <w:rsid w:val="009272B3"/>
    <w:rsid w:val="00931006"/>
    <w:rsid w:val="00953BF5"/>
    <w:rsid w:val="009559C1"/>
    <w:rsid w:val="00967E6B"/>
    <w:rsid w:val="00971C5C"/>
    <w:rsid w:val="00980159"/>
    <w:rsid w:val="0098350D"/>
    <w:rsid w:val="009838A5"/>
    <w:rsid w:val="00983B8D"/>
    <w:rsid w:val="00985CAB"/>
    <w:rsid w:val="009A4781"/>
    <w:rsid w:val="009A4CFE"/>
    <w:rsid w:val="009B3722"/>
    <w:rsid w:val="009E1331"/>
    <w:rsid w:val="009E256C"/>
    <w:rsid w:val="009E281C"/>
    <w:rsid w:val="00A06336"/>
    <w:rsid w:val="00A16165"/>
    <w:rsid w:val="00A210AC"/>
    <w:rsid w:val="00A27AFA"/>
    <w:rsid w:val="00A327F7"/>
    <w:rsid w:val="00A37D16"/>
    <w:rsid w:val="00A42BED"/>
    <w:rsid w:val="00A47D19"/>
    <w:rsid w:val="00A503E8"/>
    <w:rsid w:val="00A52874"/>
    <w:rsid w:val="00A605C7"/>
    <w:rsid w:val="00A6199E"/>
    <w:rsid w:val="00A65FF2"/>
    <w:rsid w:val="00A735A8"/>
    <w:rsid w:val="00A8551B"/>
    <w:rsid w:val="00A86316"/>
    <w:rsid w:val="00A9216D"/>
    <w:rsid w:val="00AA26B8"/>
    <w:rsid w:val="00AA2E84"/>
    <w:rsid w:val="00AB0724"/>
    <w:rsid w:val="00AB0F3D"/>
    <w:rsid w:val="00AB458F"/>
    <w:rsid w:val="00AB70B4"/>
    <w:rsid w:val="00AC4D63"/>
    <w:rsid w:val="00AC582B"/>
    <w:rsid w:val="00AC6121"/>
    <w:rsid w:val="00AC6F74"/>
    <w:rsid w:val="00AE69FF"/>
    <w:rsid w:val="00AF14BD"/>
    <w:rsid w:val="00AF3464"/>
    <w:rsid w:val="00AF6F23"/>
    <w:rsid w:val="00AF70F2"/>
    <w:rsid w:val="00B13C5D"/>
    <w:rsid w:val="00B20011"/>
    <w:rsid w:val="00B229D3"/>
    <w:rsid w:val="00B273A1"/>
    <w:rsid w:val="00B52869"/>
    <w:rsid w:val="00B61A21"/>
    <w:rsid w:val="00B63ADD"/>
    <w:rsid w:val="00B64224"/>
    <w:rsid w:val="00B65F58"/>
    <w:rsid w:val="00B67EBC"/>
    <w:rsid w:val="00B76CC1"/>
    <w:rsid w:val="00B806BB"/>
    <w:rsid w:val="00B81C5F"/>
    <w:rsid w:val="00B81EF9"/>
    <w:rsid w:val="00B85C96"/>
    <w:rsid w:val="00B959A5"/>
    <w:rsid w:val="00B96728"/>
    <w:rsid w:val="00B97A53"/>
    <w:rsid w:val="00BA208F"/>
    <w:rsid w:val="00BA5BCA"/>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2DCF"/>
    <w:rsid w:val="00C134EC"/>
    <w:rsid w:val="00C2504F"/>
    <w:rsid w:val="00C30A00"/>
    <w:rsid w:val="00C31F9F"/>
    <w:rsid w:val="00C35E11"/>
    <w:rsid w:val="00C363FC"/>
    <w:rsid w:val="00C50DD4"/>
    <w:rsid w:val="00C52D95"/>
    <w:rsid w:val="00C62D2C"/>
    <w:rsid w:val="00C75682"/>
    <w:rsid w:val="00C965B3"/>
    <w:rsid w:val="00CA0AD1"/>
    <w:rsid w:val="00CA78EB"/>
    <w:rsid w:val="00CC24A9"/>
    <w:rsid w:val="00CD1670"/>
    <w:rsid w:val="00CD40E6"/>
    <w:rsid w:val="00CE4260"/>
    <w:rsid w:val="00CF33F4"/>
    <w:rsid w:val="00CF69D5"/>
    <w:rsid w:val="00D00B7D"/>
    <w:rsid w:val="00D012AB"/>
    <w:rsid w:val="00D032FB"/>
    <w:rsid w:val="00D11B5D"/>
    <w:rsid w:val="00D169F5"/>
    <w:rsid w:val="00D170A1"/>
    <w:rsid w:val="00D21027"/>
    <w:rsid w:val="00D25CDF"/>
    <w:rsid w:val="00D45329"/>
    <w:rsid w:val="00D47748"/>
    <w:rsid w:val="00D53A08"/>
    <w:rsid w:val="00D54DD7"/>
    <w:rsid w:val="00D55825"/>
    <w:rsid w:val="00D616A7"/>
    <w:rsid w:val="00D63EF2"/>
    <w:rsid w:val="00D65806"/>
    <w:rsid w:val="00D70064"/>
    <w:rsid w:val="00D76837"/>
    <w:rsid w:val="00D821A6"/>
    <w:rsid w:val="00D84BE4"/>
    <w:rsid w:val="00DA0984"/>
    <w:rsid w:val="00DA3687"/>
    <w:rsid w:val="00DA6257"/>
    <w:rsid w:val="00DA7511"/>
    <w:rsid w:val="00DB5425"/>
    <w:rsid w:val="00DC61FC"/>
    <w:rsid w:val="00DD0207"/>
    <w:rsid w:val="00DE7DAA"/>
    <w:rsid w:val="00DF7A7D"/>
    <w:rsid w:val="00E056E4"/>
    <w:rsid w:val="00E079AD"/>
    <w:rsid w:val="00E10D6A"/>
    <w:rsid w:val="00E30173"/>
    <w:rsid w:val="00E30C47"/>
    <w:rsid w:val="00E332DF"/>
    <w:rsid w:val="00E41C58"/>
    <w:rsid w:val="00E5123A"/>
    <w:rsid w:val="00E52E1D"/>
    <w:rsid w:val="00E56840"/>
    <w:rsid w:val="00E5727A"/>
    <w:rsid w:val="00E618AE"/>
    <w:rsid w:val="00E62E69"/>
    <w:rsid w:val="00E63B39"/>
    <w:rsid w:val="00E7072F"/>
    <w:rsid w:val="00E71FEF"/>
    <w:rsid w:val="00E73F89"/>
    <w:rsid w:val="00E85296"/>
    <w:rsid w:val="00E87B82"/>
    <w:rsid w:val="00EA0629"/>
    <w:rsid w:val="00EA2FA7"/>
    <w:rsid w:val="00EA3BA5"/>
    <w:rsid w:val="00EB23FD"/>
    <w:rsid w:val="00EB44DC"/>
    <w:rsid w:val="00EC0250"/>
    <w:rsid w:val="00EC66D7"/>
    <w:rsid w:val="00F012F8"/>
    <w:rsid w:val="00F05E2B"/>
    <w:rsid w:val="00F0737E"/>
    <w:rsid w:val="00F115C3"/>
    <w:rsid w:val="00F12F64"/>
    <w:rsid w:val="00F13E13"/>
    <w:rsid w:val="00F30830"/>
    <w:rsid w:val="00F351A3"/>
    <w:rsid w:val="00F355CE"/>
    <w:rsid w:val="00F35CF9"/>
    <w:rsid w:val="00F366C1"/>
    <w:rsid w:val="00F37606"/>
    <w:rsid w:val="00F37D1C"/>
    <w:rsid w:val="00F431C8"/>
    <w:rsid w:val="00F474D2"/>
    <w:rsid w:val="00F579C6"/>
    <w:rsid w:val="00F63BC3"/>
    <w:rsid w:val="00F65C70"/>
    <w:rsid w:val="00F663E1"/>
    <w:rsid w:val="00F66D67"/>
    <w:rsid w:val="00F70593"/>
    <w:rsid w:val="00F706EA"/>
    <w:rsid w:val="00F754E8"/>
    <w:rsid w:val="00FA2729"/>
    <w:rsid w:val="00FA5E5F"/>
    <w:rsid w:val="00FB2305"/>
    <w:rsid w:val="00FB303E"/>
    <w:rsid w:val="00FB4A86"/>
    <w:rsid w:val="00FB5192"/>
    <w:rsid w:val="00FC2126"/>
    <w:rsid w:val="00FE071E"/>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7B35CE-464F-4C91-9A8F-23E4B0509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character" w:styleId="HTMLCite">
    <w:name w:val="HTML Cite"/>
    <w:basedOn w:val="DefaultParagraphFont"/>
    <w:uiPriority w:val="99"/>
    <w:semiHidden/>
    <w:unhideWhenUsed/>
    <w:rsid w:val="00A06336"/>
    <w:rPr>
      <w:i/>
      <w:iCs/>
    </w:rPr>
  </w:style>
  <w:style w:type="character" w:customStyle="1" w:styleId="dyjrff">
    <w:name w:val="dyjrff"/>
    <w:basedOn w:val="DefaultParagraphFont"/>
    <w:rsid w:val="00A06336"/>
  </w:style>
  <w:style w:type="character" w:styleId="Emphasis">
    <w:name w:val="Emphasis"/>
    <w:uiPriority w:val="20"/>
    <w:qFormat/>
    <w:rsid w:val="006F1130"/>
    <w:rPr>
      <w:i/>
      <w:iCs/>
    </w:rPr>
  </w:style>
  <w:style w:type="paragraph" w:styleId="NormalWeb">
    <w:name w:val="Normal (Web)"/>
    <w:basedOn w:val="Normal"/>
    <w:uiPriority w:val="99"/>
    <w:semiHidden/>
    <w:unhideWhenUsed/>
    <w:rsid w:val="000A4E77"/>
    <w:pPr>
      <w:widowControl/>
      <w:spacing w:before="100" w:beforeAutospacing="1" w:after="100" w:afterAutospacing="1"/>
      <w:ind w:firstLine="0"/>
      <w:jc w:val="left"/>
    </w:pPr>
    <w:rPr>
      <w:rFonts w:eastAsia="Times New Roman"/>
      <w:kern w:val="0"/>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23409456">
      <w:bodyDiv w:val="1"/>
      <w:marLeft w:val="0"/>
      <w:marRight w:val="0"/>
      <w:marTop w:val="0"/>
      <w:marBottom w:val="0"/>
      <w:divBdr>
        <w:top w:val="none" w:sz="0" w:space="0" w:color="auto"/>
        <w:left w:val="none" w:sz="0" w:space="0" w:color="auto"/>
        <w:bottom w:val="none" w:sz="0" w:space="0" w:color="auto"/>
        <w:right w:val="none" w:sz="0" w:space="0" w:color="auto"/>
      </w:divBdr>
      <w:divsChild>
        <w:div w:id="1591281475">
          <w:blockQuote w:val="1"/>
          <w:marLeft w:val="0"/>
          <w:marRight w:val="240"/>
          <w:marTop w:val="0"/>
          <w:marBottom w:val="240"/>
          <w:divBdr>
            <w:top w:val="none" w:sz="0" w:space="0" w:color="06337B"/>
            <w:left w:val="single" w:sz="48" w:space="15" w:color="06337B"/>
            <w:bottom w:val="none" w:sz="0" w:space="0" w:color="06337B"/>
            <w:right w:val="none" w:sz="0" w:space="0" w:color="06337B"/>
          </w:divBdr>
        </w:div>
      </w:divsChild>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50789518">
      <w:bodyDiv w:val="1"/>
      <w:marLeft w:val="0"/>
      <w:marRight w:val="0"/>
      <w:marTop w:val="0"/>
      <w:marBottom w:val="0"/>
      <w:divBdr>
        <w:top w:val="none" w:sz="0" w:space="0" w:color="auto"/>
        <w:left w:val="none" w:sz="0" w:space="0" w:color="auto"/>
        <w:bottom w:val="none" w:sz="0" w:space="0" w:color="auto"/>
        <w:right w:val="none" w:sz="0" w:space="0" w:color="auto"/>
      </w:divBdr>
      <w:divsChild>
        <w:div w:id="1324355714">
          <w:marLeft w:val="0"/>
          <w:marRight w:val="0"/>
          <w:marTop w:val="0"/>
          <w:marBottom w:val="0"/>
          <w:divBdr>
            <w:top w:val="none" w:sz="0" w:space="0" w:color="auto"/>
            <w:left w:val="none" w:sz="0" w:space="0" w:color="auto"/>
            <w:bottom w:val="none" w:sz="0" w:space="0" w:color="auto"/>
            <w:right w:val="none" w:sz="0" w:space="0" w:color="auto"/>
          </w:divBdr>
        </w:div>
      </w:divsChild>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1952125202">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magdalene.co/story.go.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uii.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8637F-6F64-4B18-A107-58480817F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1511</Words>
  <Characters>8618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2018-10-09T15:34:00Z</cp:lastPrinted>
  <dcterms:created xsi:type="dcterms:W3CDTF">2023-03-04T06:25:00Z</dcterms:created>
  <dcterms:modified xsi:type="dcterms:W3CDTF">2023-03-04T06:25:00Z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