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5D2" w:rsidRPr="00521A91" w:rsidRDefault="001505D2" w:rsidP="001505D2">
      <w:pPr>
        <w:autoSpaceDE w:val="0"/>
        <w:autoSpaceDN w:val="0"/>
        <w:adjustRightInd w:val="0"/>
        <w:spacing w:after="0" w:line="400" w:lineRule="atLeast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4415BA">
        <w:rPr>
          <w:rFonts w:ascii="Times New Roman" w:hAnsi="Times New Roman" w:cs="Times New Roman"/>
          <w:b/>
          <w:sz w:val="24"/>
          <w:szCs w:val="24"/>
          <w:lang w:val="id-ID"/>
        </w:rPr>
        <w:t xml:space="preserve">UJI REGRESI LINEAR SEDERHANA </w:t>
      </w:r>
    </w:p>
    <w:p w:rsidR="001505D2" w:rsidRDefault="001505D2" w:rsidP="001505D2">
      <w:pPr>
        <w:tabs>
          <w:tab w:val="left" w:pos="3270"/>
        </w:tabs>
        <w:jc w:val="center"/>
        <w:rPr>
          <w:rFonts w:ascii="Times New Roman" w:hAnsi="Times New Roman" w:cs="Times New Roman"/>
          <w:b/>
          <w:sz w:val="24"/>
          <w:szCs w:val="24"/>
          <w:lang w:val="id-ID" w:eastAsia="id-ID"/>
        </w:rPr>
      </w:pPr>
    </w:p>
    <w:p w:rsidR="001505D2" w:rsidRPr="00721D41" w:rsidRDefault="001505D2" w:rsidP="00150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87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8"/>
        <w:gridCol w:w="1030"/>
        <w:gridCol w:w="1092"/>
        <w:gridCol w:w="1476"/>
        <w:gridCol w:w="1476"/>
      </w:tblGrid>
      <w:tr w:rsidR="001505D2" w:rsidRPr="00721D41" w:rsidTr="00FF4A5A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r w:rsidRPr="00721D41">
              <w:rPr>
                <w:rFonts w:ascii="Arial" w:hAnsi="Arial" w:cs="Arial"/>
                <w:b/>
                <w:bCs/>
                <w:color w:val="010205"/>
              </w:rPr>
              <w:t>Model Summary</w:t>
            </w:r>
          </w:p>
        </w:tc>
      </w:tr>
      <w:tr w:rsidR="001505D2" w:rsidRPr="00721D41" w:rsidTr="00FF4A5A">
        <w:trPr>
          <w:cantSplit/>
          <w:jc w:val="center"/>
        </w:trPr>
        <w:tc>
          <w:tcPr>
            <w:tcW w:w="799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R</w:t>
            </w:r>
          </w:p>
        </w:tc>
        <w:tc>
          <w:tcPr>
            <w:tcW w:w="109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Adjusted R Square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Std. Error of the Estimate</w:t>
            </w:r>
          </w:p>
        </w:tc>
      </w:tr>
      <w:tr w:rsidR="001505D2" w:rsidRPr="00721D41" w:rsidTr="00FF4A5A">
        <w:trPr>
          <w:cantSplit/>
          <w:jc w:val="center"/>
        </w:trPr>
        <w:tc>
          <w:tcPr>
            <w:tcW w:w="799" w:type="dxa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029" w:type="dxa"/>
            <w:tcBorders>
              <w:top w:val="single" w:sz="8" w:space="0" w:color="152935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,498</w:t>
            </w:r>
            <w:r w:rsidRPr="00721D41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91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,248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,198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5,29628</w:t>
            </w:r>
          </w:p>
        </w:tc>
      </w:tr>
      <w:tr w:rsidR="001505D2" w:rsidRPr="00721D41" w:rsidTr="00FF4A5A">
        <w:trPr>
          <w:cantSplit/>
          <w:jc w:val="center"/>
        </w:trPr>
        <w:tc>
          <w:tcPr>
            <w:tcW w:w="586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 xml:space="preserve">a. Predictors: (Constant), </w:t>
            </w:r>
            <w:proofErr w:type="spellStart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Metode</w:t>
            </w:r>
            <w:proofErr w:type="spellEnd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 xml:space="preserve"> STAD</w:t>
            </w:r>
          </w:p>
        </w:tc>
      </w:tr>
    </w:tbl>
    <w:p w:rsidR="001505D2" w:rsidRPr="00721D41" w:rsidRDefault="001505D2" w:rsidP="001505D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505D2" w:rsidRPr="00721D41" w:rsidRDefault="001505D2" w:rsidP="00150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00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292"/>
        <w:gridCol w:w="1476"/>
        <w:gridCol w:w="1030"/>
        <w:gridCol w:w="1415"/>
        <w:gridCol w:w="1030"/>
        <w:gridCol w:w="1030"/>
      </w:tblGrid>
      <w:tr w:rsidR="001505D2" w:rsidRPr="00721D41" w:rsidTr="00FF4A5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721D41">
              <w:rPr>
                <w:rFonts w:ascii="Arial" w:hAnsi="Arial" w:cs="Arial"/>
                <w:b/>
                <w:bCs/>
                <w:color w:val="010205"/>
              </w:rPr>
              <w:t>ANOVA</w:t>
            </w:r>
            <w:r w:rsidRPr="00721D41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1505D2" w:rsidRPr="00721D41" w:rsidTr="00FF4A5A">
        <w:trPr>
          <w:cantSplit/>
          <w:jc w:val="center"/>
        </w:trPr>
        <w:tc>
          <w:tcPr>
            <w:tcW w:w="2028" w:type="dxa"/>
            <w:gridSpan w:val="2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Sum of Squares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df</w:t>
            </w:r>
            <w:proofErr w:type="spellEnd"/>
          </w:p>
        </w:tc>
        <w:tc>
          <w:tcPr>
            <w:tcW w:w="141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Mean Square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F</w:t>
            </w:r>
          </w:p>
        </w:tc>
        <w:tc>
          <w:tcPr>
            <w:tcW w:w="102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1505D2" w:rsidRPr="00721D41" w:rsidTr="00FF4A5A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291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Regression</w:t>
            </w:r>
          </w:p>
        </w:tc>
        <w:tc>
          <w:tcPr>
            <w:tcW w:w="147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138,800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138,800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4,948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,042</w:t>
            </w:r>
            <w:r w:rsidRPr="00721D41">
              <w:rPr>
                <w:rFonts w:ascii="Arial" w:hAnsi="Arial" w:cs="Arial"/>
                <w:color w:val="010205"/>
                <w:sz w:val="18"/>
                <w:szCs w:val="18"/>
                <w:vertAlign w:val="superscript"/>
              </w:rPr>
              <w:t>b</w:t>
            </w:r>
          </w:p>
        </w:tc>
      </w:tr>
      <w:tr w:rsidR="001505D2" w:rsidRPr="00721D41" w:rsidTr="00FF4A5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Residual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420,759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15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28,051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  <w:vAlign w:val="center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5D2" w:rsidRPr="00721D41" w:rsidTr="00FF4A5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264A60"/>
                <w:sz w:val="18"/>
                <w:szCs w:val="18"/>
              </w:rPr>
              <w:t>Total</w:t>
            </w:r>
          </w:p>
        </w:tc>
        <w:tc>
          <w:tcPr>
            <w:tcW w:w="147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559,559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16</w:t>
            </w:r>
          </w:p>
        </w:tc>
        <w:tc>
          <w:tcPr>
            <w:tcW w:w="141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05D2" w:rsidRPr="00721D41" w:rsidTr="00FF4A5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Pemahaman</w:t>
            </w:r>
            <w:proofErr w:type="spellEnd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Konsep</w:t>
            </w:r>
            <w:proofErr w:type="spellEnd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Matematika</w:t>
            </w:r>
            <w:proofErr w:type="spellEnd"/>
          </w:p>
        </w:tc>
      </w:tr>
      <w:tr w:rsidR="001505D2" w:rsidRPr="00721D41" w:rsidTr="00FF4A5A">
        <w:trPr>
          <w:cantSplit/>
          <w:jc w:val="center"/>
        </w:trPr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5D2" w:rsidRPr="00721D41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 xml:space="preserve">b. Predictors: (Constant), </w:t>
            </w:r>
            <w:proofErr w:type="spellStart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>Metode</w:t>
            </w:r>
            <w:proofErr w:type="spellEnd"/>
            <w:r w:rsidRPr="00721D41">
              <w:rPr>
                <w:rFonts w:ascii="Arial" w:hAnsi="Arial" w:cs="Arial"/>
                <w:color w:val="010205"/>
                <w:sz w:val="18"/>
                <w:szCs w:val="18"/>
              </w:rPr>
              <w:t xml:space="preserve"> STAD</w:t>
            </w:r>
          </w:p>
        </w:tc>
      </w:tr>
    </w:tbl>
    <w:p w:rsidR="001505D2" w:rsidRPr="00721D41" w:rsidRDefault="001505D2" w:rsidP="001505D2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1505D2" w:rsidRPr="00EE79BE" w:rsidRDefault="001505D2" w:rsidP="001505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378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6"/>
        <w:gridCol w:w="1430"/>
        <w:gridCol w:w="1338"/>
        <w:gridCol w:w="1338"/>
        <w:gridCol w:w="1476"/>
        <w:gridCol w:w="1030"/>
        <w:gridCol w:w="1030"/>
      </w:tblGrid>
      <w:tr w:rsidR="001505D2" w:rsidRPr="00EE79BE" w:rsidTr="00FF4A5A">
        <w:trPr>
          <w:cantSplit/>
          <w:jc w:val="center"/>
        </w:trPr>
        <w:tc>
          <w:tcPr>
            <w:tcW w:w="83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10205"/>
              </w:rPr>
            </w:pPr>
            <w:proofErr w:type="spellStart"/>
            <w:r w:rsidRPr="00EE79BE">
              <w:rPr>
                <w:rFonts w:ascii="Arial" w:hAnsi="Arial" w:cs="Arial"/>
                <w:b/>
                <w:bCs/>
                <w:color w:val="010205"/>
              </w:rPr>
              <w:t>Coefficients</w:t>
            </w:r>
            <w:r w:rsidRPr="00EE79BE">
              <w:rPr>
                <w:rFonts w:ascii="Arial" w:hAnsi="Arial" w:cs="Arial"/>
                <w:b/>
                <w:bCs/>
                <w:color w:val="010205"/>
                <w:vertAlign w:val="superscript"/>
              </w:rPr>
              <w:t>a</w:t>
            </w:r>
            <w:proofErr w:type="spellEnd"/>
          </w:p>
        </w:tc>
      </w:tr>
      <w:tr w:rsidR="001505D2" w:rsidRPr="00EE79BE" w:rsidTr="00FF4A5A">
        <w:trPr>
          <w:cantSplit/>
          <w:jc w:val="center"/>
        </w:trPr>
        <w:tc>
          <w:tcPr>
            <w:tcW w:w="21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Model</w:t>
            </w:r>
          </w:p>
        </w:tc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Unstandardized Coefficients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Standardized Coefficients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t</w:t>
            </w:r>
          </w:p>
        </w:tc>
        <w:tc>
          <w:tcPr>
            <w:tcW w:w="102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Sig.</w:t>
            </w:r>
          </w:p>
        </w:tc>
      </w:tr>
      <w:tr w:rsidR="001505D2" w:rsidRPr="00EE79BE" w:rsidTr="00FF4A5A">
        <w:trPr>
          <w:cantSplit/>
          <w:jc w:val="center"/>
        </w:trPr>
        <w:tc>
          <w:tcPr>
            <w:tcW w:w="21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B</w:t>
            </w:r>
          </w:p>
        </w:tc>
        <w:tc>
          <w:tcPr>
            <w:tcW w:w="1337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Std. Error</w:t>
            </w:r>
          </w:p>
        </w:tc>
        <w:tc>
          <w:tcPr>
            <w:tcW w:w="147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Beta</w:t>
            </w: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264A60"/>
                <w:sz w:val="18"/>
                <w:szCs w:val="18"/>
              </w:rPr>
            </w:pPr>
          </w:p>
        </w:tc>
      </w:tr>
      <w:tr w:rsidR="001505D2" w:rsidRPr="00EE79BE" w:rsidTr="00FF4A5A">
        <w:trPr>
          <w:cantSplit/>
          <w:jc w:val="center"/>
        </w:trPr>
        <w:tc>
          <w:tcPr>
            <w:tcW w:w="737" w:type="dxa"/>
            <w:vMerge w:val="restart"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1</w:t>
            </w:r>
          </w:p>
        </w:tc>
        <w:tc>
          <w:tcPr>
            <w:tcW w:w="142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(Constant)</w:t>
            </w:r>
          </w:p>
        </w:tc>
        <w:tc>
          <w:tcPr>
            <w:tcW w:w="133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105,000</w:t>
            </w:r>
          </w:p>
        </w:tc>
        <w:tc>
          <w:tcPr>
            <w:tcW w:w="133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8,298</w:t>
            </w:r>
          </w:p>
        </w:tc>
        <w:tc>
          <w:tcPr>
            <w:tcW w:w="14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  <w:vAlign w:val="center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12,654</w:t>
            </w:r>
          </w:p>
        </w:tc>
        <w:tc>
          <w:tcPr>
            <w:tcW w:w="102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,000</w:t>
            </w:r>
          </w:p>
        </w:tc>
      </w:tr>
      <w:tr w:rsidR="001505D2" w:rsidRPr="00EE79BE" w:rsidTr="00FF4A5A">
        <w:trPr>
          <w:cantSplit/>
          <w:jc w:val="center"/>
        </w:trPr>
        <w:tc>
          <w:tcPr>
            <w:tcW w:w="737" w:type="dxa"/>
            <w:vMerge/>
            <w:tcBorders>
              <w:top w:val="single" w:sz="8" w:space="0" w:color="152935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10205"/>
                <w:sz w:val="18"/>
                <w:szCs w:val="18"/>
              </w:rPr>
            </w:pPr>
          </w:p>
        </w:tc>
        <w:tc>
          <w:tcPr>
            <w:tcW w:w="1429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264A60"/>
                <w:sz w:val="18"/>
                <w:szCs w:val="18"/>
              </w:rPr>
            </w:pPr>
            <w:proofErr w:type="spellStart"/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>Metode</w:t>
            </w:r>
            <w:proofErr w:type="spellEnd"/>
            <w:r w:rsidRPr="00EE79BE">
              <w:rPr>
                <w:rFonts w:ascii="Arial" w:hAnsi="Arial" w:cs="Arial"/>
                <w:color w:val="264A60"/>
                <w:sz w:val="18"/>
                <w:szCs w:val="18"/>
              </w:rPr>
              <w:t xml:space="preserve"> STAD</w:t>
            </w:r>
          </w:p>
        </w:tc>
        <w:tc>
          <w:tcPr>
            <w:tcW w:w="133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-,554</w:t>
            </w:r>
          </w:p>
        </w:tc>
        <w:tc>
          <w:tcPr>
            <w:tcW w:w="133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,249</w:t>
            </w:r>
          </w:p>
        </w:tc>
        <w:tc>
          <w:tcPr>
            <w:tcW w:w="14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-,498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-2,224</w:t>
            </w:r>
          </w:p>
        </w:tc>
        <w:tc>
          <w:tcPr>
            <w:tcW w:w="102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,042</w:t>
            </w:r>
          </w:p>
        </w:tc>
      </w:tr>
      <w:tr w:rsidR="001505D2" w:rsidRPr="00EE79BE" w:rsidTr="00FF4A5A">
        <w:trPr>
          <w:cantSplit/>
          <w:jc w:val="center"/>
        </w:trPr>
        <w:tc>
          <w:tcPr>
            <w:tcW w:w="837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1505D2" w:rsidRPr="00EE79BE" w:rsidRDefault="001505D2" w:rsidP="00FF4A5A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10205"/>
                <w:sz w:val="18"/>
                <w:szCs w:val="18"/>
              </w:rPr>
            </w:pPr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 xml:space="preserve">a. Dependent Variable: </w:t>
            </w:r>
            <w:proofErr w:type="spellStart"/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Pemahaman</w:t>
            </w:r>
            <w:proofErr w:type="spellEnd"/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Konsep</w:t>
            </w:r>
            <w:proofErr w:type="spellEnd"/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 xml:space="preserve"> </w:t>
            </w:r>
            <w:proofErr w:type="spellStart"/>
            <w:r w:rsidRPr="00EE79BE">
              <w:rPr>
                <w:rFonts w:ascii="Arial" w:hAnsi="Arial" w:cs="Arial"/>
                <w:color w:val="010205"/>
                <w:sz w:val="18"/>
                <w:szCs w:val="18"/>
              </w:rPr>
              <w:t>Matematika</w:t>
            </w:r>
            <w:proofErr w:type="spellEnd"/>
          </w:p>
        </w:tc>
      </w:tr>
    </w:tbl>
    <w:p w:rsidR="001505D2" w:rsidRPr="00521A91" w:rsidRDefault="001505D2" w:rsidP="001505D2">
      <w:pPr>
        <w:tabs>
          <w:tab w:val="left" w:pos="3270"/>
        </w:tabs>
        <w:jc w:val="center"/>
        <w:rPr>
          <w:rFonts w:ascii="Times New Roman" w:hAnsi="Times New Roman" w:cs="Times New Roman"/>
          <w:b/>
          <w:sz w:val="24"/>
          <w:szCs w:val="24"/>
          <w:lang w:val="id-ID" w:eastAsia="id-ID"/>
        </w:rPr>
      </w:pPr>
    </w:p>
    <w:p w:rsidR="00E45F12" w:rsidRDefault="00E45F12">
      <w:bookmarkStart w:id="0" w:name="_GoBack"/>
      <w:bookmarkEnd w:id="0"/>
    </w:p>
    <w:sectPr w:rsidR="00E45F1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5D2"/>
    <w:rsid w:val="001505D2"/>
    <w:rsid w:val="00E4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0EDB0-80B0-4D5A-BC3B-F48AC7EF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0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2023-07-10T14:05:00Z</dcterms:created>
  <dcterms:modified xsi:type="dcterms:W3CDTF">2023-07-10T14:06:00Z</dcterms:modified>
</cp:coreProperties>
</file>