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26"/>
        <w:rPr>
          <w:sz w:val="20"/>
        </w:rPr>
      </w:pPr>
    </w:p>
    <w:p>
      <w:pPr>
        <w:spacing w:line="240" w:lineRule="auto"/>
        <w:ind w:left="263" w:right="0" w:firstLine="0"/>
        <w:jc w:val="left"/>
        <w:rPr>
          <w:position w:val="1"/>
          <w:sz w:val="20"/>
        </w:rPr>
      </w:pPr>
      <w:r>
        <w:rPr>
          <w:sz w:val="20"/>
        </w:rPr>
        <mc:AlternateContent>
          <mc:Choice Requires="wps">
            <w:drawing>
              <wp:inline distT="0" distB="0" distL="0" distR="0">
                <wp:extent cx="4839970" cy="907415"/>
                <wp:effectExtent l="0" t="0" r="0" b="0"/>
                <wp:docPr id="9" name="Textbox 9"/>
                <wp:cNvGraphicFramePr>
                  <a:graphicFrameLocks/>
                </wp:cNvGraphicFramePr>
                <a:graphic>
                  <a:graphicData uri="http://schemas.microsoft.com/office/word/2010/wordprocessingShape">
                    <wps:wsp>
                      <wps:cNvPr id="9" name="Textbox 9"/>
                      <wps:cNvSpPr txBox="1"/>
                      <wps:spPr>
                        <a:xfrm>
                          <a:off x="0" y="0"/>
                          <a:ext cx="4839970" cy="907415"/>
                        </a:xfrm>
                        <a:prstGeom prst="rect">
                          <a:avLst/>
                        </a:prstGeom>
                        <a:solidFill>
                          <a:srgbClr val="92B3D6"/>
                        </a:solidFill>
                      </wps:spPr>
                      <wps:txbx>
                        <w:txbxContent>
                          <w:p>
                            <w:pPr>
                              <w:spacing w:before="67"/>
                              <w:ind w:left="231" w:right="10" w:firstLine="0"/>
                              <w:jc w:val="center"/>
                              <w:rPr>
                                <w:i/>
                                <w:color w:val="000000"/>
                                <w:sz w:val="20"/>
                              </w:rPr>
                            </w:pPr>
                            <w:r>
                              <w:rPr>
                                <w:i/>
                                <w:color w:val="000000"/>
                                <w:sz w:val="20"/>
                              </w:rPr>
                              <w:t>Available</w:t>
                            </w:r>
                            <w:r>
                              <w:rPr>
                                <w:i/>
                                <w:color w:val="000000"/>
                                <w:spacing w:val="-4"/>
                                <w:sz w:val="20"/>
                              </w:rPr>
                              <w:t> </w:t>
                            </w:r>
                            <w:r>
                              <w:rPr>
                                <w:i/>
                                <w:color w:val="000000"/>
                                <w:sz w:val="20"/>
                              </w:rPr>
                              <w:t>online</w:t>
                            </w:r>
                            <w:r>
                              <w:rPr>
                                <w:i/>
                                <w:color w:val="000000"/>
                                <w:spacing w:val="-3"/>
                                <w:sz w:val="20"/>
                              </w:rPr>
                              <w:t> </w:t>
                            </w:r>
                            <w:r>
                              <w:rPr>
                                <w:i/>
                                <w:color w:val="000000"/>
                                <w:sz w:val="20"/>
                              </w:rPr>
                              <w:t>at</w:t>
                            </w:r>
                            <w:r>
                              <w:rPr>
                                <w:i/>
                                <w:color w:val="000000"/>
                                <w:spacing w:val="-5"/>
                                <w:sz w:val="20"/>
                              </w:rPr>
                              <w:t> </w:t>
                            </w:r>
                            <w:hyperlink r:id="rId9">
                              <w:r>
                                <w:rPr>
                                  <w:i/>
                                  <w:color w:val="000000"/>
                                  <w:spacing w:val="-2"/>
                                  <w:sz w:val="20"/>
                                </w:rPr>
                                <w:t>http://jurnal.abulyatama.ac.id/dedikasi</w:t>
                              </w:r>
                            </w:hyperlink>
                          </w:p>
                          <w:p>
                            <w:pPr>
                              <w:spacing w:line="230" w:lineRule="exact" w:before="2"/>
                              <w:ind w:left="231" w:right="0" w:firstLine="0"/>
                              <w:jc w:val="center"/>
                              <w:rPr>
                                <w:color w:val="000000"/>
                                <w:sz w:val="20"/>
                              </w:rPr>
                            </w:pPr>
                            <w:r>
                              <w:rPr>
                                <w:color w:val="000000"/>
                                <w:sz w:val="20"/>
                              </w:rPr>
                              <w:t>ISSN</w:t>
                            </w:r>
                            <w:r>
                              <w:rPr>
                                <w:color w:val="000000"/>
                                <w:spacing w:val="2"/>
                                <w:sz w:val="20"/>
                              </w:rPr>
                              <w:t> </w:t>
                            </w:r>
                            <w:r>
                              <w:rPr>
                                <w:color w:val="000000"/>
                                <w:sz w:val="20"/>
                              </w:rPr>
                              <w:t>2548-8848</w:t>
                            </w:r>
                            <w:r>
                              <w:rPr>
                                <w:color w:val="000000"/>
                                <w:spacing w:val="-2"/>
                                <w:sz w:val="20"/>
                              </w:rPr>
                              <w:t> (Online)</w:t>
                            </w:r>
                          </w:p>
                          <w:p>
                            <w:pPr>
                              <w:spacing w:line="322" w:lineRule="exact" w:before="0"/>
                              <w:ind w:left="231" w:right="6" w:firstLine="0"/>
                              <w:jc w:val="center"/>
                              <w:rPr>
                                <w:b/>
                                <w:color w:val="000000"/>
                                <w:sz w:val="28"/>
                              </w:rPr>
                            </w:pPr>
                            <w:r>
                              <w:rPr>
                                <w:b/>
                                <w:color w:val="000000"/>
                                <w:spacing w:val="-2"/>
                                <w:sz w:val="28"/>
                              </w:rPr>
                              <w:t>Universitas</w:t>
                            </w:r>
                            <w:r>
                              <w:rPr>
                                <w:b/>
                                <w:color w:val="000000"/>
                                <w:spacing w:val="-4"/>
                                <w:sz w:val="28"/>
                              </w:rPr>
                              <w:t> </w:t>
                            </w:r>
                            <w:r>
                              <w:rPr>
                                <w:b/>
                                <w:color w:val="000000"/>
                                <w:spacing w:val="-2"/>
                                <w:sz w:val="28"/>
                              </w:rPr>
                              <w:t>Abulyatama</w:t>
                            </w:r>
                          </w:p>
                          <w:p>
                            <w:pPr>
                              <w:spacing w:before="5"/>
                              <w:ind w:left="231" w:right="4" w:firstLine="0"/>
                              <w:jc w:val="center"/>
                              <w:rPr>
                                <w:b/>
                                <w:color w:val="000000"/>
                                <w:sz w:val="32"/>
                              </w:rPr>
                            </w:pPr>
                            <w:r>
                              <w:rPr>
                                <w:b/>
                                <w:color w:val="000000"/>
                                <w:sz w:val="32"/>
                              </w:rPr>
                              <w:t>Jurnal</w:t>
                            </w:r>
                            <w:r>
                              <w:rPr>
                                <w:b/>
                                <w:color w:val="000000"/>
                                <w:spacing w:val="-5"/>
                                <w:sz w:val="32"/>
                              </w:rPr>
                              <w:t> </w:t>
                            </w:r>
                            <w:r>
                              <w:rPr>
                                <w:b/>
                                <w:color w:val="000000"/>
                                <w:sz w:val="32"/>
                              </w:rPr>
                              <w:t>Dedikasi</w:t>
                            </w:r>
                            <w:r>
                              <w:rPr>
                                <w:b/>
                                <w:color w:val="000000"/>
                                <w:spacing w:val="-4"/>
                                <w:sz w:val="32"/>
                              </w:rPr>
                              <w:t> </w:t>
                            </w:r>
                            <w:r>
                              <w:rPr>
                                <w:b/>
                                <w:color w:val="000000"/>
                                <w:spacing w:val="-2"/>
                                <w:sz w:val="32"/>
                              </w:rPr>
                              <w:t>Pendidikan</w:t>
                            </w:r>
                          </w:p>
                        </w:txbxContent>
                      </wps:txbx>
                      <wps:bodyPr wrap="square" lIns="0" tIns="0" rIns="0" bIns="0" rtlCol="0">
                        <a:noAutofit/>
                      </wps:bodyPr>
                    </wps:wsp>
                  </a:graphicData>
                </a:graphic>
              </wp:inline>
            </w:drawing>
          </mc:Choice>
          <mc:Fallback>
            <w:pict>
              <v:shape style="width:381.1pt;height:71.45pt;mso-position-horizontal-relative:char;mso-position-vertical-relative:line" type="#_x0000_t202" id="docshape6" filled="true" fillcolor="#92b3d6" stroked="false">
                <w10:anchorlock/>
                <v:textbox inset="0,0,0,0">
                  <w:txbxContent>
                    <w:p>
                      <w:pPr>
                        <w:spacing w:before="67"/>
                        <w:ind w:left="231" w:right="10" w:firstLine="0"/>
                        <w:jc w:val="center"/>
                        <w:rPr>
                          <w:i/>
                          <w:color w:val="000000"/>
                          <w:sz w:val="20"/>
                        </w:rPr>
                      </w:pPr>
                      <w:r>
                        <w:rPr>
                          <w:i/>
                          <w:color w:val="000000"/>
                          <w:sz w:val="20"/>
                        </w:rPr>
                        <w:t>Available</w:t>
                      </w:r>
                      <w:r>
                        <w:rPr>
                          <w:i/>
                          <w:color w:val="000000"/>
                          <w:spacing w:val="-4"/>
                          <w:sz w:val="20"/>
                        </w:rPr>
                        <w:t> </w:t>
                      </w:r>
                      <w:r>
                        <w:rPr>
                          <w:i/>
                          <w:color w:val="000000"/>
                          <w:sz w:val="20"/>
                        </w:rPr>
                        <w:t>online</w:t>
                      </w:r>
                      <w:r>
                        <w:rPr>
                          <w:i/>
                          <w:color w:val="000000"/>
                          <w:spacing w:val="-3"/>
                          <w:sz w:val="20"/>
                        </w:rPr>
                        <w:t> </w:t>
                      </w:r>
                      <w:r>
                        <w:rPr>
                          <w:i/>
                          <w:color w:val="000000"/>
                          <w:sz w:val="20"/>
                        </w:rPr>
                        <w:t>at</w:t>
                      </w:r>
                      <w:r>
                        <w:rPr>
                          <w:i/>
                          <w:color w:val="000000"/>
                          <w:spacing w:val="-5"/>
                          <w:sz w:val="20"/>
                        </w:rPr>
                        <w:t> </w:t>
                      </w:r>
                      <w:hyperlink r:id="rId9">
                        <w:r>
                          <w:rPr>
                            <w:i/>
                            <w:color w:val="000000"/>
                            <w:spacing w:val="-2"/>
                            <w:sz w:val="20"/>
                          </w:rPr>
                          <w:t>http://jurnal.abulyatama.ac.id/dedikasi</w:t>
                        </w:r>
                      </w:hyperlink>
                    </w:p>
                    <w:p>
                      <w:pPr>
                        <w:spacing w:line="230" w:lineRule="exact" w:before="2"/>
                        <w:ind w:left="231" w:right="0" w:firstLine="0"/>
                        <w:jc w:val="center"/>
                        <w:rPr>
                          <w:color w:val="000000"/>
                          <w:sz w:val="20"/>
                        </w:rPr>
                      </w:pPr>
                      <w:r>
                        <w:rPr>
                          <w:color w:val="000000"/>
                          <w:sz w:val="20"/>
                        </w:rPr>
                        <w:t>ISSN</w:t>
                      </w:r>
                      <w:r>
                        <w:rPr>
                          <w:color w:val="000000"/>
                          <w:spacing w:val="2"/>
                          <w:sz w:val="20"/>
                        </w:rPr>
                        <w:t> </w:t>
                      </w:r>
                      <w:r>
                        <w:rPr>
                          <w:color w:val="000000"/>
                          <w:sz w:val="20"/>
                        </w:rPr>
                        <w:t>2548-8848</w:t>
                      </w:r>
                      <w:r>
                        <w:rPr>
                          <w:color w:val="000000"/>
                          <w:spacing w:val="-2"/>
                          <w:sz w:val="20"/>
                        </w:rPr>
                        <w:t> (Online)</w:t>
                      </w:r>
                    </w:p>
                    <w:p>
                      <w:pPr>
                        <w:spacing w:line="322" w:lineRule="exact" w:before="0"/>
                        <w:ind w:left="231" w:right="6" w:firstLine="0"/>
                        <w:jc w:val="center"/>
                        <w:rPr>
                          <w:b/>
                          <w:color w:val="000000"/>
                          <w:sz w:val="28"/>
                        </w:rPr>
                      </w:pPr>
                      <w:r>
                        <w:rPr>
                          <w:b/>
                          <w:color w:val="000000"/>
                          <w:spacing w:val="-2"/>
                          <w:sz w:val="28"/>
                        </w:rPr>
                        <w:t>Universitas</w:t>
                      </w:r>
                      <w:r>
                        <w:rPr>
                          <w:b/>
                          <w:color w:val="000000"/>
                          <w:spacing w:val="-4"/>
                          <w:sz w:val="28"/>
                        </w:rPr>
                        <w:t> </w:t>
                      </w:r>
                      <w:r>
                        <w:rPr>
                          <w:b/>
                          <w:color w:val="000000"/>
                          <w:spacing w:val="-2"/>
                          <w:sz w:val="28"/>
                        </w:rPr>
                        <w:t>Abulyatama</w:t>
                      </w:r>
                    </w:p>
                    <w:p>
                      <w:pPr>
                        <w:spacing w:before="5"/>
                        <w:ind w:left="231" w:right="4" w:firstLine="0"/>
                        <w:jc w:val="center"/>
                        <w:rPr>
                          <w:b/>
                          <w:color w:val="000000"/>
                          <w:sz w:val="32"/>
                        </w:rPr>
                      </w:pPr>
                      <w:r>
                        <w:rPr>
                          <w:b/>
                          <w:color w:val="000000"/>
                          <w:sz w:val="32"/>
                        </w:rPr>
                        <w:t>Jurnal</w:t>
                      </w:r>
                      <w:r>
                        <w:rPr>
                          <w:b/>
                          <w:color w:val="000000"/>
                          <w:spacing w:val="-5"/>
                          <w:sz w:val="32"/>
                        </w:rPr>
                        <w:t> </w:t>
                      </w:r>
                      <w:r>
                        <w:rPr>
                          <w:b/>
                          <w:color w:val="000000"/>
                          <w:sz w:val="32"/>
                        </w:rPr>
                        <w:t>Dedikasi</w:t>
                      </w:r>
                      <w:r>
                        <w:rPr>
                          <w:b/>
                          <w:color w:val="000000"/>
                          <w:spacing w:val="-4"/>
                          <w:sz w:val="32"/>
                        </w:rPr>
                        <w:t> </w:t>
                      </w:r>
                      <w:r>
                        <w:rPr>
                          <w:b/>
                          <w:color w:val="000000"/>
                          <w:spacing w:val="-2"/>
                          <w:sz w:val="32"/>
                        </w:rPr>
                        <w:t>Pendidikan</w:t>
                      </w:r>
                    </w:p>
                  </w:txbxContent>
                </v:textbox>
                <v:fill type="solid"/>
              </v:shape>
            </w:pict>
          </mc:Fallback>
        </mc:AlternateContent>
      </w:r>
      <w:r>
        <w:rPr>
          <w:sz w:val="20"/>
        </w:rPr>
      </w:r>
      <w:r>
        <w:rPr>
          <w:spacing w:val="19"/>
          <w:sz w:val="20"/>
        </w:rPr>
        <w:t> </w:t>
      </w:r>
      <w:r>
        <w:rPr>
          <w:spacing w:val="19"/>
          <w:position w:val="1"/>
          <w:sz w:val="20"/>
        </w:rPr>
        <w:drawing>
          <wp:inline distT="0" distB="0" distL="0" distR="0">
            <wp:extent cx="685669" cy="957072"/>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0" cstate="print"/>
                    <a:stretch>
                      <a:fillRect/>
                    </a:stretch>
                  </pic:blipFill>
                  <pic:spPr>
                    <a:xfrm>
                      <a:off x="0" y="0"/>
                      <a:ext cx="685669" cy="957072"/>
                    </a:xfrm>
                    <a:prstGeom prst="rect">
                      <a:avLst/>
                    </a:prstGeom>
                  </pic:spPr>
                </pic:pic>
              </a:graphicData>
            </a:graphic>
          </wp:inline>
        </w:drawing>
      </w:r>
      <w:r>
        <w:rPr>
          <w:spacing w:val="19"/>
          <w:position w:val="1"/>
          <w:sz w:val="20"/>
        </w:rPr>
      </w:r>
    </w:p>
    <w:p>
      <w:pPr>
        <w:pStyle w:val="BodyText"/>
        <w:spacing w:before="1"/>
        <w:rPr>
          <w:sz w:val="18"/>
        </w:rPr>
      </w:pPr>
      <w:r>
        <w:rPr>
          <w:sz w:val="18"/>
        </w:rPr>
        <mc:AlternateContent>
          <mc:Choice Requires="wps">
            <w:drawing>
              <wp:anchor distT="0" distB="0" distL="0" distR="0" allowOverlap="1" layoutInCell="1" locked="0" behindDoc="1" simplePos="0" relativeHeight="487588352">
                <wp:simplePos x="0" y="0"/>
                <wp:positionH relativeFrom="page">
                  <wp:posOffset>979805</wp:posOffset>
                </wp:positionH>
                <wp:positionV relativeFrom="paragraph">
                  <wp:posOffset>148209</wp:posOffset>
                </wp:positionV>
                <wp:extent cx="5735320" cy="71755"/>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5735320" cy="71755"/>
                          <a:chExt cx="5735320" cy="71755"/>
                        </a:xfrm>
                      </wpg:grpSpPr>
                      <wps:wsp>
                        <wps:cNvPr id="12" name="Graphic 12"/>
                        <wps:cNvSpPr/>
                        <wps:spPr>
                          <a:xfrm>
                            <a:off x="9525" y="4762"/>
                            <a:ext cx="5716270" cy="12700"/>
                          </a:xfrm>
                          <a:custGeom>
                            <a:avLst/>
                            <a:gdLst/>
                            <a:ahLst/>
                            <a:cxnLst/>
                            <a:rect l="l" t="t" r="r" b="b"/>
                            <a:pathLst>
                              <a:path w="5716270" h="12700">
                                <a:moveTo>
                                  <a:pt x="0" y="0"/>
                                </a:moveTo>
                                <a:lnTo>
                                  <a:pt x="5716270" y="12700"/>
                                </a:lnTo>
                              </a:path>
                            </a:pathLst>
                          </a:custGeom>
                          <a:ln w="9525">
                            <a:solidFill>
                              <a:srgbClr val="000000"/>
                            </a:solidFill>
                            <a:prstDash val="solid"/>
                          </a:ln>
                        </wps:spPr>
                        <wps:bodyPr wrap="square" lIns="0" tIns="0" rIns="0" bIns="0" rtlCol="0">
                          <a:prstTxWarp prst="textNoShape">
                            <a:avLst/>
                          </a:prstTxWarp>
                          <a:noAutofit/>
                        </wps:bodyPr>
                      </wps:wsp>
                      <wps:wsp>
                        <wps:cNvPr id="13" name="Graphic 13"/>
                        <wps:cNvSpPr/>
                        <wps:spPr>
                          <a:xfrm>
                            <a:off x="9525" y="42862"/>
                            <a:ext cx="5716270" cy="19050"/>
                          </a:xfrm>
                          <a:custGeom>
                            <a:avLst/>
                            <a:gdLst/>
                            <a:ahLst/>
                            <a:cxnLst/>
                            <a:rect l="l" t="t" r="r" b="b"/>
                            <a:pathLst>
                              <a:path w="5716270" h="19050">
                                <a:moveTo>
                                  <a:pt x="0" y="0"/>
                                </a:moveTo>
                                <a:lnTo>
                                  <a:pt x="5716270" y="19050"/>
                                </a:lnTo>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7.150002pt;margin-top:11.67pt;width:451.6pt;height:5.65pt;mso-position-horizontal-relative:page;mso-position-vertical-relative:paragraph;z-index:-15728128;mso-wrap-distance-left:0;mso-wrap-distance-right:0" id="docshapegroup7" coordorigin="1543,233" coordsize="9032,113">
                <v:line style="position:absolute" from="1558,241" to="10560,261" stroked="true" strokeweight=".75pt" strokecolor="#000000">
                  <v:stroke dashstyle="solid"/>
                </v:line>
                <v:line style="position:absolute" from="1558,301" to="10560,331" stroked="true" strokeweight="1.5pt" strokecolor="#000000">
                  <v:stroke dashstyle="solid"/>
                </v:line>
                <w10:wrap type="topAndBottom"/>
              </v:group>
            </w:pict>
          </mc:Fallback>
        </mc:AlternateContent>
      </w:r>
    </w:p>
    <w:p>
      <w:pPr>
        <w:spacing w:before="44"/>
        <w:ind w:left="481" w:right="0" w:firstLine="487"/>
        <w:jc w:val="left"/>
        <w:rPr>
          <w:b/>
          <w:sz w:val="32"/>
        </w:rPr>
      </w:pPr>
      <w:r>
        <w:rPr>
          <w:b/>
          <w:sz w:val="32"/>
        </w:rPr>
        <w:t>Peran</w:t>
      </w:r>
      <w:r>
        <w:rPr>
          <w:b/>
          <w:spacing w:val="-7"/>
          <w:sz w:val="32"/>
        </w:rPr>
        <w:t> </w:t>
      </w:r>
      <w:r>
        <w:rPr>
          <w:b/>
          <w:sz w:val="32"/>
        </w:rPr>
        <w:t>Guru</w:t>
      </w:r>
      <w:r>
        <w:rPr>
          <w:b/>
          <w:spacing w:val="-7"/>
          <w:sz w:val="32"/>
        </w:rPr>
        <w:t> </w:t>
      </w:r>
      <w:r>
        <w:rPr>
          <w:b/>
          <w:sz w:val="32"/>
        </w:rPr>
        <w:t>Peran</w:t>
      </w:r>
      <w:r>
        <w:rPr>
          <w:b/>
          <w:spacing w:val="-8"/>
          <w:sz w:val="32"/>
        </w:rPr>
        <w:t> </w:t>
      </w:r>
      <w:r>
        <w:rPr>
          <w:b/>
          <w:sz w:val="32"/>
        </w:rPr>
        <w:t>Guru</w:t>
      </w:r>
      <w:r>
        <w:rPr>
          <w:b/>
          <w:spacing w:val="-7"/>
          <w:sz w:val="32"/>
        </w:rPr>
        <w:t> </w:t>
      </w:r>
      <w:r>
        <w:rPr>
          <w:b/>
          <w:sz w:val="32"/>
        </w:rPr>
        <w:t>Dalam</w:t>
      </w:r>
      <w:r>
        <w:rPr>
          <w:b/>
          <w:spacing w:val="-5"/>
          <w:sz w:val="32"/>
        </w:rPr>
        <w:t> </w:t>
      </w:r>
      <w:r>
        <w:rPr>
          <w:b/>
          <w:sz w:val="32"/>
        </w:rPr>
        <w:t>Membimbing</w:t>
      </w:r>
      <w:r>
        <w:rPr>
          <w:b/>
          <w:spacing w:val="-6"/>
          <w:sz w:val="32"/>
        </w:rPr>
        <w:t> </w:t>
      </w:r>
      <w:r>
        <w:rPr>
          <w:b/>
          <w:sz w:val="32"/>
        </w:rPr>
        <w:t>Siswa</w:t>
      </w:r>
      <w:r>
        <w:rPr>
          <w:b/>
          <w:spacing w:val="-6"/>
          <w:sz w:val="32"/>
        </w:rPr>
        <w:t> </w:t>
      </w:r>
      <w:r>
        <w:rPr>
          <w:b/>
          <w:sz w:val="32"/>
        </w:rPr>
        <w:t>Dalam Memanfaatkan Teknologi Informasi Dan Komunikasi (TIK) Secara Bertanggung Jawab di Pondok Pesantren Nurul Izzah</w:t>
      </w:r>
    </w:p>
    <w:p>
      <w:pPr>
        <w:spacing w:before="0"/>
        <w:ind w:left="2794" w:right="0" w:firstLine="0"/>
        <w:jc w:val="left"/>
        <w:rPr>
          <w:b/>
          <w:sz w:val="32"/>
        </w:rPr>
      </w:pPr>
      <w:r>
        <w:rPr>
          <w:b/>
          <w:sz w:val="32"/>
        </w:rPr>
        <w:t>Kecamatan</w:t>
      </w:r>
      <w:r>
        <w:rPr>
          <w:b/>
          <w:spacing w:val="-5"/>
          <w:sz w:val="32"/>
        </w:rPr>
        <w:t> </w:t>
      </w:r>
      <w:r>
        <w:rPr>
          <w:b/>
          <w:sz w:val="32"/>
        </w:rPr>
        <w:t>Sungai</w:t>
      </w:r>
      <w:r>
        <w:rPr>
          <w:b/>
          <w:spacing w:val="-3"/>
          <w:sz w:val="32"/>
        </w:rPr>
        <w:t> </w:t>
      </w:r>
      <w:r>
        <w:rPr>
          <w:b/>
          <w:spacing w:val="-2"/>
          <w:sz w:val="32"/>
        </w:rPr>
        <w:t>Rumbai</w:t>
      </w:r>
    </w:p>
    <w:p>
      <w:pPr>
        <w:pStyle w:val="Heading1"/>
        <w:spacing w:line="275" w:lineRule="exact" w:before="275"/>
        <w:ind w:left="1290" w:firstLine="0"/>
      </w:pPr>
      <w:r>
        <w:rPr/>
        <w:t>Zahrotuddiniah</w:t>
      </w:r>
      <w:r>
        <w:rPr>
          <w:vertAlign w:val="superscript"/>
        </w:rPr>
        <w:t>1</w:t>
      </w:r>
      <w:r>
        <w:rPr>
          <w:vertAlign w:val="baseline"/>
        </w:rPr>
        <w:t>,</w:t>
      </w:r>
      <w:r>
        <w:rPr>
          <w:spacing w:val="-13"/>
          <w:vertAlign w:val="baseline"/>
        </w:rPr>
        <w:t> </w:t>
      </w:r>
      <w:r>
        <w:rPr>
          <w:vertAlign w:val="baseline"/>
        </w:rPr>
        <w:t>Muhammad</w:t>
      </w:r>
      <w:r>
        <w:rPr>
          <w:spacing w:val="-15"/>
          <w:vertAlign w:val="baseline"/>
        </w:rPr>
        <w:t> </w:t>
      </w:r>
      <w:r>
        <w:rPr>
          <w:vertAlign w:val="baseline"/>
        </w:rPr>
        <w:t>Amin</w:t>
      </w:r>
      <w:r>
        <w:rPr>
          <w:vertAlign w:val="superscript"/>
        </w:rPr>
        <w:t>2</w:t>
      </w:r>
      <w:r>
        <w:rPr>
          <w:vertAlign w:val="baseline"/>
        </w:rPr>
        <w:t>,</w:t>
      </w:r>
      <w:r>
        <w:rPr>
          <w:spacing w:val="-4"/>
          <w:vertAlign w:val="baseline"/>
        </w:rPr>
        <w:t> </w:t>
      </w:r>
      <w:r>
        <w:rPr>
          <w:vertAlign w:val="baseline"/>
        </w:rPr>
        <w:t>Lesis</w:t>
      </w:r>
      <w:r>
        <w:rPr>
          <w:spacing w:val="-15"/>
          <w:vertAlign w:val="baseline"/>
        </w:rPr>
        <w:t> </w:t>
      </w:r>
      <w:r>
        <w:rPr>
          <w:vertAlign w:val="baseline"/>
        </w:rPr>
        <w:t>Andre</w:t>
      </w:r>
      <w:r>
        <w:rPr>
          <w:vertAlign w:val="superscript"/>
        </w:rPr>
        <w:t>3</w:t>
      </w:r>
      <w:r>
        <w:rPr>
          <w:vertAlign w:val="baseline"/>
        </w:rPr>
        <w:t>,</w:t>
      </w:r>
      <w:r>
        <w:rPr>
          <w:spacing w:val="-4"/>
          <w:vertAlign w:val="baseline"/>
        </w:rPr>
        <w:t> </w:t>
      </w:r>
      <w:r>
        <w:rPr>
          <w:vertAlign w:val="baseline"/>
        </w:rPr>
        <w:t>M.</w:t>
      </w:r>
      <w:r>
        <w:rPr>
          <w:spacing w:val="-4"/>
          <w:vertAlign w:val="baseline"/>
        </w:rPr>
        <w:t> </w:t>
      </w:r>
      <w:r>
        <w:rPr>
          <w:vertAlign w:val="baseline"/>
        </w:rPr>
        <w:t>Rafqi</w:t>
      </w:r>
      <w:r>
        <w:rPr>
          <w:spacing w:val="-14"/>
          <w:vertAlign w:val="baseline"/>
        </w:rPr>
        <w:t> </w:t>
      </w:r>
      <w:r>
        <w:rPr>
          <w:vertAlign w:val="baseline"/>
        </w:rPr>
        <w:t>Amin</w:t>
      </w:r>
      <w:r>
        <w:rPr>
          <w:spacing w:val="-21"/>
          <w:vertAlign w:val="baseline"/>
        </w:rPr>
        <w:t> </w:t>
      </w:r>
      <w:r>
        <w:rPr>
          <w:spacing w:val="-10"/>
          <w:vertAlign w:val="superscript"/>
        </w:rPr>
        <w:t>4</w:t>
      </w:r>
    </w:p>
    <w:p>
      <w:pPr>
        <w:pStyle w:val="BodyText"/>
        <w:spacing w:line="252" w:lineRule="exact"/>
        <w:ind w:left="369"/>
      </w:pPr>
      <w:r>
        <w:rPr>
          <w:position w:val="7"/>
          <w:sz w:val="14"/>
        </w:rPr>
        <w:t>1</w:t>
      </w:r>
      <w:r>
        <w:rPr>
          <w:spacing w:val="15"/>
          <w:position w:val="7"/>
          <w:sz w:val="14"/>
        </w:rPr>
        <w:t> </w:t>
      </w:r>
      <w:r>
        <w:rPr/>
        <w:t>Manajemen</w:t>
      </w:r>
      <w:r>
        <w:rPr>
          <w:spacing w:val="-5"/>
        </w:rPr>
        <w:t> </w:t>
      </w:r>
      <w:r>
        <w:rPr/>
        <w:t>Pendidikan</w:t>
      </w:r>
      <w:r>
        <w:rPr>
          <w:spacing w:val="-5"/>
        </w:rPr>
        <w:t> </w:t>
      </w:r>
      <w:r>
        <w:rPr/>
        <w:t>Islam</w:t>
      </w:r>
      <w:r>
        <w:rPr>
          <w:spacing w:val="-2"/>
        </w:rPr>
        <w:t> </w:t>
      </w:r>
      <w:r>
        <w:rPr/>
        <w:t>,</w:t>
      </w:r>
      <w:r>
        <w:rPr>
          <w:spacing w:val="-6"/>
        </w:rPr>
        <w:t> </w:t>
      </w:r>
      <w:r>
        <w:rPr/>
        <w:t>Fakultas</w:t>
      </w:r>
      <w:r>
        <w:rPr>
          <w:spacing w:val="-10"/>
        </w:rPr>
        <w:t> </w:t>
      </w:r>
      <w:r>
        <w:rPr/>
        <w:t>Tarbiyah,</w:t>
      </w:r>
      <w:r>
        <w:rPr>
          <w:spacing w:val="-9"/>
        </w:rPr>
        <w:t> </w:t>
      </w:r>
      <w:r>
        <w:rPr/>
        <w:t>STITNU</w:t>
      </w:r>
      <w:r>
        <w:rPr>
          <w:spacing w:val="-6"/>
        </w:rPr>
        <w:t> </w:t>
      </w:r>
      <w:r>
        <w:rPr/>
        <w:t>Sakinah</w:t>
      </w:r>
      <w:r>
        <w:rPr>
          <w:spacing w:val="-5"/>
        </w:rPr>
        <w:t> </w:t>
      </w:r>
      <w:r>
        <w:rPr/>
        <w:t>,Dharmasraya,27681,</w:t>
      </w:r>
      <w:r>
        <w:rPr>
          <w:spacing w:val="-9"/>
        </w:rPr>
        <w:t> </w:t>
      </w:r>
      <w:r>
        <w:rPr>
          <w:spacing w:val="-2"/>
        </w:rPr>
        <w:t>Indonesia.</w:t>
      </w:r>
    </w:p>
    <w:p>
      <w:pPr>
        <w:pStyle w:val="BodyText"/>
        <w:spacing w:line="252" w:lineRule="exact" w:before="3"/>
        <w:ind w:left="369"/>
      </w:pPr>
      <w:r>
        <w:rPr>
          <w:position w:val="7"/>
          <w:sz w:val="14"/>
        </w:rPr>
        <w:t>2</w:t>
      </w:r>
      <w:r>
        <w:rPr>
          <w:spacing w:val="-3"/>
          <w:position w:val="7"/>
          <w:sz w:val="14"/>
        </w:rPr>
        <w:t> </w:t>
      </w:r>
      <w:r>
        <w:rPr>
          <w:position w:val="7"/>
          <w:sz w:val="14"/>
        </w:rPr>
        <w:t>,3,4</w:t>
      </w:r>
      <w:r>
        <w:rPr/>
        <w:t>Manajemen</w:t>
      </w:r>
      <w:r>
        <w:rPr>
          <w:spacing w:val="-6"/>
        </w:rPr>
        <w:t> </w:t>
      </w:r>
      <w:r>
        <w:rPr/>
        <w:t>Pendidikan</w:t>
      </w:r>
      <w:r>
        <w:rPr>
          <w:spacing w:val="-10"/>
        </w:rPr>
        <w:t> </w:t>
      </w:r>
      <w:r>
        <w:rPr/>
        <w:t>Islam,</w:t>
      </w:r>
      <w:r>
        <w:rPr>
          <w:spacing w:val="-3"/>
        </w:rPr>
        <w:t> </w:t>
      </w:r>
      <w:r>
        <w:rPr/>
        <w:t>Fakultas</w:t>
      </w:r>
      <w:r>
        <w:rPr>
          <w:spacing w:val="-13"/>
        </w:rPr>
        <w:t> </w:t>
      </w:r>
      <w:r>
        <w:rPr/>
        <w:t>Tarbiyah,</w:t>
      </w:r>
      <w:r>
        <w:rPr>
          <w:spacing w:val="-6"/>
        </w:rPr>
        <w:t> </w:t>
      </w:r>
      <w:r>
        <w:rPr/>
        <w:t>STITNU</w:t>
      </w:r>
      <w:r>
        <w:rPr>
          <w:spacing w:val="-10"/>
        </w:rPr>
        <w:t> </w:t>
      </w:r>
      <w:r>
        <w:rPr/>
        <w:t>Sakinah</w:t>
      </w:r>
      <w:r>
        <w:rPr>
          <w:spacing w:val="-6"/>
        </w:rPr>
        <w:t> </w:t>
      </w:r>
      <w:r>
        <w:rPr/>
        <w:t>,Dharmasraya,27681,</w:t>
      </w:r>
      <w:r>
        <w:rPr>
          <w:spacing w:val="-7"/>
        </w:rPr>
        <w:t> </w:t>
      </w:r>
      <w:r>
        <w:rPr>
          <w:spacing w:val="-2"/>
        </w:rPr>
        <w:t>Indonesia</w:t>
      </w:r>
    </w:p>
    <w:p>
      <w:pPr>
        <w:pStyle w:val="BodyText"/>
        <w:spacing w:line="252" w:lineRule="exact"/>
        <w:ind w:left="369"/>
        <w:rPr>
          <w:position w:val="7"/>
          <w:sz w:val="14"/>
        </w:rPr>
      </w:pPr>
      <w:r>
        <w:rPr/>
        <w:t>*Email</w:t>
      </w:r>
      <w:r>
        <w:rPr>
          <w:spacing w:val="-4"/>
        </w:rPr>
        <w:t> </w:t>
      </w:r>
      <w:r>
        <w:rPr/>
        <w:t>korespondensi</w:t>
      </w:r>
      <w:r>
        <w:rPr>
          <w:spacing w:val="-4"/>
        </w:rPr>
        <w:t> </w:t>
      </w:r>
      <w:r>
        <w:rPr/>
        <w:t>: </w:t>
      </w:r>
      <w:hyperlink r:id="rId11">
        <w:r>
          <w:rPr>
            <w:spacing w:val="-2"/>
          </w:rPr>
          <w:t>zahrultuddiniah@gmail.com</w:t>
        </w:r>
        <w:r>
          <w:rPr>
            <w:spacing w:val="-2"/>
            <w:position w:val="7"/>
            <w:sz w:val="14"/>
          </w:rPr>
          <w:t>1</w:t>
        </w:r>
      </w:hyperlink>
    </w:p>
    <w:p>
      <w:pPr>
        <w:pStyle w:val="BodyText"/>
        <w:spacing w:before="9"/>
        <w:rPr>
          <w:sz w:val="19"/>
        </w:rPr>
      </w:pPr>
      <w:r>
        <w:rPr>
          <w:sz w:val="19"/>
        </w:rPr>
        <mc:AlternateContent>
          <mc:Choice Requires="wps">
            <w:drawing>
              <wp:anchor distT="0" distB="0" distL="0" distR="0" allowOverlap="1" layoutInCell="1" locked="0" behindDoc="1" simplePos="0" relativeHeight="487588864">
                <wp:simplePos x="0" y="0"/>
                <wp:positionH relativeFrom="page">
                  <wp:posOffset>989330</wp:posOffset>
                </wp:positionH>
                <wp:positionV relativeFrom="paragraph">
                  <wp:posOffset>160208</wp:posOffset>
                </wp:positionV>
                <wp:extent cx="5629275" cy="1270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629275" cy="12700"/>
                        </a:xfrm>
                        <a:custGeom>
                          <a:avLst/>
                          <a:gdLst/>
                          <a:ahLst/>
                          <a:cxnLst/>
                          <a:rect l="l" t="t" r="r" b="b"/>
                          <a:pathLst>
                            <a:path w="5629275" h="12700">
                              <a:moveTo>
                                <a:pt x="0" y="0"/>
                              </a:moveTo>
                              <a:lnTo>
                                <a:pt x="5629275" y="1270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7616;mso-wrap-distance-left:0;mso-wrap-distance-right:0" from="77.900002pt,12.614841pt" to="521.150002pt,13.614841pt" stroked="true" strokeweight="1pt" strokecolor="#000000">
                <v:stroke dashstyle="solid"/>
                <w10:wrap type="topAndBottom"/>
              </v:line>
            </w:pict>
          </mc:Fallback>
        </mc:AlternateContent>
      </w:r>
    </w:p>
    <w:p>
      <w:pPr>
        <w:spacing w:before="0"/>
        <w:ind w:left="369" w:right="0" w:firstLine="0"/>
        <w:jc w:val="left"/>
        <w:rPr>
          <w:sz w:val="18"/>
        </w:rPr>
      </w:pPr>
      <w:r>
        <w:rPr>
          <w:sz w:val="18"/>
        </w:rPr>
        <w:t>Diterima</w:t>
      </w:r>
      <w:r>
        <w:rPr>
          <w:spacing w:val="-3"/>
          <w:sz w:val="18"/>
        </w:rPr>
        <w:t> </w:t>
      </w:r>
      <w:r>
        <w:rPr>
          <w:sz w:val="18"/>
        </w:rPr>
        <w:t>xxxxx</w:t>
      </w:r>
      <w:r>
        <w:rPr>
          <w:spacing w:val="-6"/>
          <w:sz w:val="18"/>
        </w:rPr>
        <w:t> </w:t>
      </w:r>
      <w:r>
        <w:rPr>
          <w:sz w:val="18"/>
        </w:rPr>
        <w:t>202x;</w:t>
      </w:r>
      <w:r>
        <w:rPr>
          <w:spacing w:val="-1"/>
          <w:sz w:val="18"/>
        </w:rPr>
        <w:t> </w:t>
      </w:r>
      <w:r>
        <w:rPr>
          <w:sz w:val="18"/>
        </w:rPr>
        <w:t>Disetujui</w:t>
      </w:r>
      <w:r>
        <w:rPr>
          <w:spacing w:val="-6"/>
          <w:sz w:val="18"/>
        </w:rPr>
        <w:t> </w:t>
      </w:r>
      <w:r>
        <w:rPr>
          <w:sz w:val="18"/>
        </w:rPr>
        <w:t>xxxxxx</w:t>
      </w:r>
      <w:r>
        <w:rPr>
          <w:spacing w:val="-2"/>
          <w:sz w:val="18"/>
        </w:rPr>
        <w:t> </w:t>
      </w:r>
      <w:r>
        <w:rPr>
          <w:sz w:val="18"/>
        </w:rPr>
        <w:t>202x;</w:t>
      </w:r>
      <w:r>
        <w:rPr>
          <w:spacing w:val="-1"/>
          <w:sz w:val="18"/>
        </w:rPr>
        <w:t> </w:t>
      </w:r>
      <w:r>
        <w:rPr>
          <w:sz w:val="18"/>
        </w:rPr>
        <w:t>Dipublikasi</w:t>
      </w:r>
      <w:r>
        <w:rPr>
          <w:spacing w:val="-2"/>
          <w:sz w:val="18"/>
        </w:rPr>
        <w:t> </w:t>
      </w:r>
      <w:r>
        <w:rPr>
          <w:sz w:val="18"/>
        </w:rPr>
        <w:t>xx</w:t>
      </w:r>
      <w:r>
        <w:rPr>
          <w:spacing w:val="-2"/>
          <w:sz w:val="18"/>
        </w:rPr>
        <w:t> </w:t>
      </w:r>
      <w:r>
        <w:rPr>
          <w:sz w:val="18"/>
        </w:rPr>
        <w:t>xxxxx</w:t>
      </w:r>
      <w:r>
        <w:rPr>
          <w:spacing w:val="-1"/>
          <w:sz w:val="18"/>
        </w:rPr>
        <w:t> </w:t>
      </w:r>
      <w:r>
        <w:rPr>
          <w:spacing w:val="-4"/>
          <w:sz w:val="18"/>
        </w:rPr>
        <w:t>202x</w:t>
      </w:r>
    </w:p>
    <w:p>
      <w:pPr>
        <w:spacing w:line="227" w:lineRule="exact" w:before="204"/>
        <w:ind w:left="425" w:right="0" w:firstLine="0"/>
        <w:jc w:val="left"/>
        <w:rPr>
          <w:b/>
          <w:i/>
          <w:sz w:val="20"/>
        </w:rPr>
      </w:pPr>
      <w:r>
        <w:rPr>
          <w:b/>
          <w:i/>
          <w:spacing w:val="-2"/>
          <w:sz w:val="20"/>
        </w:rPr>
        <w:t>Abstract:</w:t>
      </w:r>
    </w:p>
    <w:p>
      <w:pPr>
        <w:spacing w:line="240" w:lineRule="auto" w:before="0"/>
        <w:ind w:left="425" w:right="422" w:hanging="56"/>
        <w:jc w:val="both"/>
        <w:rPr>
          <w:i/>
          <w:sz w:val="20"/>
        </w:rPr>
      </w:pPr>
      <w:r>
        <w:rPr>
          <w:i/>
          <w:sz w:val="20"/>
        </w:rPr>
        <w:t>This</w:t>
      </w:r>
      <w:r>
        <w:rPr>
          <w:i/>
          <w:spacing w:val="-10"/>
          <w:sz w:val="20"/>
        </w:rPr>
        <w:t> </w:t>
      </w:r>
      <w:r>
        <w:rPr>
          <w:i/>
          <w:sz w:val="20"/>
        </w:rPr>
        <w:t>research</w:t>
      </w:r>
      <w:r>
        <w:rPr>
          <w:i/>
          <w:spacing w:val="-12"/>
          <w:sz w:val="20"/>
        </w:rPr>
        <w:t> </w:t>
      </w:r>
      <w:r>
        <w:rPr>
          <w:i/>
          <w:sz w:val="20"/>
        </w:rPr>
        <w:t>is</w:t>
      </w:r>
      <w:r>
        <w:rPr>
          <w:i/>
          <w:spacing w:val="-10"/>
          <w:sz w:val="20"/>
        </w:rPr>
        <w:t> </w:t>
      </w:r>
      <w:r>
        <w:rPr>
          <w:i/>
          <w:sz w:val="20"/>
        </w:rPr>
        <w:t>motivated</w:t>
      </w:r>
      <w:r>
        <w:rPr>
          <w:i/>
          <w:spacing w:val="-12"/>
          <w:sz w:val="20"/>
        </w:rPr>
        <w:t> </w:t>
      </w:r>
      <w:r>
        <w:rPr>
          <w:i/>
          <w:sz w:val="20"/>
        </w:rPr>
        <w:t>by</w:t>
      </w:r>
      <w:r>
        <w:rPr>
          <w:i/>
          <w:spacing w:val="-9"/>
          <w:sz w:val="20"/>
        </w:rPr>
        <w:t> </w:t>
      </w:r>
      <w:r>
        <w:rPr>
          <w:i/>
          <w:sz w:val="20"/>
        </w:rPr>
        <w:t>the</w:t>
      </w:r>
      <w:r>
        <w:rPr>
          <w:i/>
          <w:spacing w:val="-13"/>
          <w:sz w:val="20"/>
        </w:rPr>
        <w:t> </w:t>
      </w:r>
      <w:r>
        <w:rPr>
          <w:i/>
          <w:sz w:val="20"/>
        </w:rPr>
        <w:t>importance</w:t>
      </w:r>
      <w:r>
        <w:rPr>
          <w:i/>
          <w:spacing w:val="-9"/>
          <w:sz w:val="20"/>
        </w:rPr>
        <w:t> </w:t>
      </w:r>
      <w:r>
        <w:rPr>
          <w:i/>
          <w:sz w:val="20"/>
        </w:rPr>
        <w:t>of</w:t>
      </w:r>
      <w:r>
        <w:rPr>
          <w:i/>
          <w:spacing w:val="-12"/>
          <w:sz w:val="20"/>
        </w:rPr>
        <w:t> </w:t>
      </w:r>
      <w:r>
        <w:rPr>
          <w:i/>
          <w:sz w:val="20"/>
        </w:rPr>
        <w:t>guiding</w:t>
      </w:r>
      <w:r>
        <w:rPr>
          <w:i/>
          <w:spacing w:val="-8"/>
          <w:sz w:val="20"/>
        </w:rPr>
        <w:t> </w:t>
      </w:r>
      <w:r>
        <w:rPr>
          <w:i/>
          <w:sz w:val="20"/>
        </w:rPr>
        <w:t>the</w:t>
      </w:r>
      <w:r>
        <w:rPr>
          <w:i/>
          <w:spacing w:val="-13"/>
          <w:sz w:val="20"/>
        </w:rPr>
        <w:t> </w:t>
      </w:r>
      <w:r>
        <w:rPr>
          <w:i/>
          <w:sz w:val="20"/>
        </w:rPr>
        <w:t>use</w:t>
      </w:r>
      <w:r>
        <w:rPr>
          <w:i/>
          <w:spacing w:val="-9"/>
          <w:sz w:val="20"/>
        </w:rPr>
        <w:t> </w:t>
      </w:r>
      <w:r>
        <w:rPr>
          <w:i/>
          <w:sz w:val="20"/>
        </w:rPr>
        <w:t>of</w:t>
      </w:r>
      <w:r>
        <w:rPr>
          <w:i/>
          <w:spacing w:val="-12"/>
          <w:sz w:val="20"/>
        </w:rPr>
        <w:t> </w:t>
      </w:r>
      <w:r>
        <w:rPr>
          <w:i/>
          <w:sz w:val="20"/>
        </w:rPr>
        <w:t>Information</w:t>
      </w:r>
      <w:r>
        <w:rPr>
          <w:i/>
          <w:spacing w:val="-8"/>
          <w:sz w:val="20"/>
        </w:rPr>
        <w:t> </w:t>
      </w:r>
      <w:r>
        <w:rPr>
          <w:i/>
          <w:sz w:val="20"/>
        </w:rPr>
        <w:t>and</w:t>
      </w:r>
      <w:r>
        <w:rPr>
          <w:i/>
          <w:spacing w:val="-12"/>
          <w:sz w:val="20"/>
        </w:rPr>
        <w:t> </w:t>
      </w:r>
      <w:r>
        <w:rPr>
          <w:i/>
          <w:sz w:val="20"/>
        </w:rPr>
        <w:t>Communication</w:t>
      </w:r>
      <w:r>
        <w:rPr>
          <w:i/>
          <w:spacing w:val="-8"/>
          <w:sz w:val="20"/>
        </w:rPr>
        <w:t> </w:t>
      </w:r>
      <w:r>
        <w:rPr>
          <w:i/>
          <w:sz w:val="20"/>
        </w:rPr>
        <w:t>Technology (ICT)</w:t>
      </w:r>
      <w:r>
        <w:rPr>
          <w:i/>
          <w:spacing w:val="-1"/>
          <w:sz w:val="20"/>
        </w:rPr>
        <w:t> </w:t>
      </w:r>
      <w:r>
        <w:rPr>
          <w:i/>
          <w:sz w:val="20"/>
        </w:rPr>
        <w:t>in</w:t>
      </w:r>
      <w:r>
        <w:rPr>
          <w:i/>
          <w:spacing w:val="-2"/>
          <w:sz w:val="20"/>
        </w:rPr>
        <w:t> </w:t>
      </w:r>
      <w:r>
        <w:rPr>
          <w:i/>
          <w:sz w:val="20"/>
        </w:rPr>
        <w:t>Islamic boarding schools.</w:t>
      </w:r>
      <w:r>
        <w:rPr>
          <w:i/>
          <w:spacing w:val="-1"/>
          <w:sz w:val="20"/>
        </w:rPr>
        <w:t> </w:t>
      </w:r>
      <w:r>
        <w:rPr>
          <w:i/>
          <w:sz w:val="20"/>
        </w:rPr>
        <w:t>The</w:t>
      </w:r>
      <w:r>
        <w:rPr>
          <w:i/>
          <w:spacing w:val="-2"/>
          <w:sz w:val="20"/>
        </w:rPr>
        <w:t> </w:t>
      </w:r>
      <w:r>
        <w:rPr>
          <w:i/>
          <w:sz w:val="20"/>
        </w:rPr>
        <w:t>rapid development of</w:t>
      </w:r>
      <w:r>
        <w:rPr>
          <w:i/>
          <w:spacing w:val="-2"/>
          <w:sz w:val="20"/>
        </w:rPr>
        <w:t> </w:t>
      </w:r>
      <w:r>
        <w:rPr>
          <w:i/>
          <w:sz w:val="20"/>
        </w:rPr>
        <w:t>technology demands</w:t>
      </w:r>
      <w:r>
        <w:rPr>
          <w:i/>
          <w:spacing w:val="-1"/>
          <w:sz w:val="20"/>
        </w:rPr>
        <w:t> </w:t>
      </w:r>
      <w:r>
        <w:rPr>
          <w:i/>
          <w:sz w:val="20"/>
        </w:rPr>
        <w:t>the</w:t>
      </w:r>
      <w:r>
        <w:rPr>
          <w:i/>
          <w:spacing w:val="-2"/>
          <w:sz w:val="20"/>
        </w:rPr>
        <w:t> </w:t>
      </w:r>
      <w:r>
        <w:rPr>
          <w:i/>
          <w:sz w:val="20"/>
        </w:rPr>
        <w:t>integration of</w:t>
      </w:r>
      <w:r>
        <w:rPr>
          <w:i/>
          <w:spacing w:val="-5"/>
          <w:sz w:val="20"/>
        </w:rPr>
        <w:t> </w:t>
      </w:r>
      <w:r>
        <w:rPr>
          <w:i/>
          <w:sz w:val="20"/>
        </w:rPr>
        <w:t>ICT</w:t>
      </w:r>
      <w:r>
        <w:rPr>
          <w:i/>
          <w:spacing w:val="-2"/>
          <w:sz w:val="20"/>
        </w:rPr>
        <w:t> </w:t>
      </w:r>
      <w:r>
        <w:rPr>
          <w:i/>
          <w:sz w:val="20"/>
        </w:rPr>
        <w:t>with Islamic values, but it also poses challenges in shaping students' responsible character. Therefore, the role of teachers is crucial as guides and educators in integrating ICT with Islamic values in the Islamic boarding school</w:t>
      </w:r>
      <w:r>
        <w:rPr>
          <w:i/>
          <w:spacing w:val="-13"/>
          <w:sz w:val="20"/>
        </w:rPr>
        <w:t> </w:t>
      </w:r>
      <w:r>
        <w:rPr>
          <w:i/>
          <w:sz w:val="20"/>
        </w:rPr>
        <w:t>environment.</w:t>
      </w:r>
      <w:r>
        <w:rPr>
          <w:i/>
          <w:spacing w:val="-12"/>
          <w:sz w:val="20"/>
        </w:rPr>
        <w:t> </w:t>
      </w:r>
      <w:r>
        <w:rPr>
          <w:i/>
          <w:sz w:val="20"/>
        </w:rPr>
        <w:t>This</w:t>
      </w:r>
      <w:r>
        <w:rPr>
          <w:i/>
          <w:spacing w:val="-13"/>
          <w:sz w:val="20"/>
        </w:rPr>
        <w:t> </w:t>
      </w:r>
      <w:r>
        <w:rPr>
          <w:i/>
          <w:sz w:val="20"/>
        </w:rPr>
        <w:t>research</w:t>
      </w:r>
      <w:r>
        <w:rPr>
          <w:i/>
          <w:spacing w:val="-12"/>
          <w:sz w:val="20"/>
        </w:rPr>
        <w:t> </w:t>
      </w:r>
      <w:r>
        <w:rPr>
          <w:i/>
          <w:sz w:val="20"/>
        </w:rPr>
        <w:t>is</w:t>
      </w:r>
      <w:r>
        <w:rPr>
          <w:i/>
          <w:spacing w:val="-13"/>
          <w:sz w:val="20"/>
        </w:rPr>
        <w:t> </w:t>
      </w:r>
      <w:r>
        <w:rPr>
          <w:i/>
          <w:sz w:val="20"/>
        </w:rPr>
        <w:t>a</w:t>
      </w:r>
      <w:r>
        <w:rPr>
          <w:i/>
          <w:spacing w:val="-12"/>
          <w:sz w:val="20"/>
        </w:rPr>
        <w:t> </w:t>
      </w:r>
      <w:r>
        <w:rPr>
          <w:i/>
          <w:sz w:val="20"/>
        </w:rPr>
        <w:t>qualitative</w:t>
      </w:r>
      <w:r>
        <w:rPr>
          <w:i/>
          <w:spacing w:val="-13"/>
          <w:sz w:val="20"/>
        </w:rPr>
        <w:t> </w:t>
      </w:r>
      <w:r>
        <w:rPr>
          <w:i/>
          <w:sz w:val="20"/>
        </w:rPr>
        <w:t>study</w:t>
      </w:r>
      <w:r>
        <w:rPr>
          <w:i/>
          <w:spacing w:val="-12"/>
          <w:sz w:val="20"/>
        </w:rPr>
        <w:t> </w:t>
      </w:r>
      <w:r>
        <w:rPr>
          <w:i/>
          <w:sz w:val="20"/>
        </w:rPr>
        <w:t>using</w:t>
      </w:r>
      <w:r>
        <w:rPr>
          <w:i/>
          <w:spacing w:val="-13"/>
          <w:sz w:val="20"/>
        </w:rPr>
        <w:t> </w:t>
      </w:r>
      <w:r>
        <w:rPr>
          <w:i/>
          <w:sz w:val="20"/>
        </w:rPr>
        <w:t>a</w:t>
      </w:r>
      <w:r>
        <w:rPr>
          <w:i/>
          <w:spacing w:val="-12"/>
          <w:sz w:val="20"/>
        </w:rPr>
        <w:t> </w:t>
      </w:r>
      <w:r>
        <w:rPr>
          <w:i/>
          <w:sz w:val="20"/>
        </w:rPr>
        <w:t>descriptive</w:t>
      </w:r>
      <w:r>
        <w:rPr>
          <w:i/>
          <w:spacing w:val="-13"/>
          <w:sz w:val="20"/>
        </w:rPr>
        <w:t> </w:t>
      </w:r>
      <w:r>
        <w:rPr>
          <w:i/>
          <w:sz w:val="20"/>
        </w:rPr>
        <w:t>approach.</w:t>
      </w:r>
      <w:r>
        <w:rPr>
          <w:i/>
          <w:spacing w:val="-12"/>
          <w:sz w:val="20"/>
        </w:rPr>
        <w:t> </w:t>
      </w:r>
      <w:r>
        <w:rPr>
          <w:i/>
          <w:sz w:val="20"/>
        </w:rPr>
        <w:t>The</w:t>
      </w:r>
      <w:r>
        <w:rPr>
          <w:i/>
          <w:spacing w:val="-13"/>
          <w:sz w:val="20"/>
        </w:rPr>
        <w:t> </w:t>
      </w:r>
      <w:r>
        <w:rPr>
          <w:i/>
          <w:sz w:val="20"/>
        </w:rPr>
        <w:t>study</w:t>
      </w:r>
      <w:r>
        <w:rPr>
          <w:i/>
          <w:spacing w:val="-12"/>
          <w:sz w:val="20"/>
        </w:rPr>
        <w:t> </w:t>
      </w:r>
      <w:r>
        <w:rPr>
          <w:i/>
          <w:sz w:val="20"/>
        </w:rPr>
        <w:t>was</w:t>
      </w:r>
      <w:r>
        <w:rPr>
          <w:i/>
          <w:spacing w:val="-13"/>
          <w:sz w:val="20"/>
        </w:rPr>
        <w:t> </w:t>
      </w:r>
      <w:r>
        <w:rPr>
          <w:i/>
          <w:sz w:val="20"/>
        </w:rPr>
        <w:t>conducted at Pondok Pesantren Nurul Izzah, Sungai Rumbai District, Dharmasraya Regency. Data were collected through interviews, observation, and documentation. The informants consisted of teachers, students, and pesantren administrators. The data were analyzed through data reduction, data display, and conclusion drawing,</w:t>
      </w:r>
      <w:r>
        <w:rPr>
          <w:i/>
          <w:spacing w:val="-4"/>
          <w:sz w:val="20"/>
        </w:rPr>
        <w:t> </w:t>
      </w:r>
      <w:r>
        <w:rPr>
          <w:i/>
          <w:sz w:val="20"/>
        </w:rPr>
        <w:t>and</w:t>
      </w:r>
      <w:r>
        <w:rPr>
          <w:i/>
          <w:spacing w:val="-6"/>
          <w:sz w:val="20"/>
        </w:rPr>
        <w:t> </w:t>
      </w:r>
      <w:r>
        <w:rPr>
          <w:i/>
          <w:sz w:val="20"/>
        </w:rPr>
        <w:t>the</w:t>
      </w:r>
      <w:r>
        <w:rPr>
          <w:i/>
          <w:spacing w:val="-11"/>
          <w:sz w:val="20"/>
        </w:rPr>
        <w:t> </w:t>
      </w:r>
      <w:r>
        <w:rPr>
          <w:i/>
          <w:sz w:val="20"/>
        </w:rPr>
        <w:t>validity</w:t>
      </w:r>
      <w:r>
        <w:rPr>
          <w:i/>
          <w:spacing w:val="-7"/>
          <w:sz w:val="20"/>
        </w:rPr>
        <w:t> </w:t>
      </w:r>
      <w:r>
        <w:rPr>
          <w:i/>
          <w:sz w:val="20"/>
        </w:rPr>
        <w:t>of</w:t>
      </w:r>
      <w:r>
        <w:rPr>
          <w:i/>
          <w:spacing w:val="-10"/>
          <w:sz w:val="20"/>
        </w:rPr>
        <w:t> </w:t>
      </w:r>
      <w:r>
        <w:rPr>
          <w:i/>
          <w:sz w:val="20"/>
        </w:rPr>
        <w:t>the</w:t>
      </w:r>
      <w:r>
        <w:rPr>
          <w:i/>
          <w:spacing w:val="-11"/>
          <w:sz w:val="20"/>
        </w:rPr>
        <w:t> </w:t>
      </w:r>
      <w:r>
        <w:rPr>
          <w:i/>
          <w:sz w:val="20"/>
        </w:rPr>
        <w:t>data</w:t>
      </w:r>
      <w:r>
        <w:rPr>
          <w:i/>
          <w:spacing w:val="-6"/>
          <w:sz w:val="20"/>
        </w:rPr>
        <w:t> </w:t>
      </w:r>
      <w:r>
        <w:rPr>
          <w:i/>
          <w:sz w:val="20"/>
        </w:rPr>
        <w:t>was</w:t>
      </w:r>
      <w:r>
        <w:rPr>
          <w:i/>
          <w:spacing w:val="-8"/>
          <w:sz w:val="20"/>
        </w:rPr>
        <w:t> </w:t>
      </w:r>
      <w:r>
        <w:rPr>
          <w:i/>
          <w:sz w:val="20"/>
        </w:rPr>
        <w:t>ensured</w:t>
      </w:r>
      <w:r>
        <w:rPr>
          <w:i/>
          <w:spacing w:val="-6"/>
          <w:sz w:val="20"/>
        </w:rPr>
        <w:t> </w:t>
      </w:r>
      <w:r>
        <w:rPr>
          <w:i/>
          <w:sz w:val="20"/>
        </w:rPr>
        <w:t>using</w:t>
      </w:r>
      <w:r>
        <w:rPr>
          <w:i/>
          <w:spacing w:val="-6"/>
          <w:sz w:val="20"/>
        </w:rPr>
        <w:t> </w:t>
      </w:r>
      <w:r>
        <w:rPr>
          <w:i/>
          <w:sz w:val="20"/>
        </w:rPr>
        <w:t>source</w:t>
      </w:r>
      <w:r>
        <w:rPr>
          <w:i/>
          <w:spacing w:val="-7"/>
          <w:sz w:val="20"/>
        </w:rPr>
        <w:t> </w:t>
      </w:r>
      <w:r>
        <w:rPr>
          <w:i/>
          <w:sz w:val="20"/>
        </w:rPr>
        <w:t>and</w:t>
      </w:r>
      <w:r>
        <w:rPr>
          <w:i/>
          <w:spacing w:val="-6"/>
          <w:sz w:val="20"/>
        </w:rPr>
        <w:t> </w:t>
      </w:r>
      <w:r>
        <w:rPr>
          <w:i/>
          <w:sz w:val="20"/>
        </w:rPr>
        <w:t>technique</w:t>
      </w:r>
      <w:r>
        <w:rPr>
          <w:i/>
          <w:spacing w:val="-7"/>
          <w:sz w:val="20"/>
        </w:rPr>
        <w:t> </w:t>
      </w:r>
      <w:r>
        <w:rPr>
          <w:i/>
          <w:sz w:val="20"/>
        </w:rPr>
        <w:t>triangulation.</w:t>
      </w:r>
      <w:r>
        <w:rPr>
          <w:i/>
          <w:spacing w:val="77"/>
          <w:sz w:val="20"/>
        </w:rPr>
        <w:t> </w:t>
      </w:r>
      <w:r>
        <w:rPr>
          <w:i/>
          <w:sz w:val="20"/>
        </w:rPr>
        <w:t>The</w:t>
      </w:r>
      <w:r>
        <w:rPr>
          <w:i/>
          <w:spacing w:val="-11"/>
          <w:sz w:val="20"/>
        </w:rPr>
        <w:t> </w:t>
      </w:r>
      <w:r>
        <w:rPr>
          <w:i/>
          <w:sz w:val="20"/>
        </w:rPr>
        <w:t>results</w:t>
      </w:r>
      <w:r>
        <w:rPr>
          <w:i/>
          <w:spacing w:val="-8"/>
          <w:sz w:val="20"/>
        </w:rPr>
        <w:t> </w:t>
      </w:r>
      <w:r>
        <w:rPr>
          <w:i/>
          <w:sz w:val="20"/>
        </w:rPr>
        <w:t>of</w:t>
      </w:r>
      <w:r>
        <w:rPr>
          <w:i/>
          <w:spacing w:val="-6"/>
          <w:sz w:val="20"/>
        </w:rPr>
        <w:t> </w:t>
      </w:r>
      <w:r>
        <w:rPr>
          <w:i/>
          <w:sz w:val="20"/>
        </w:rPr>
        <w:t>the study show that Nurul Izzah Islamic Boarding School has comprehensively utilized Information and Communication Technology (ICT) in learning, communication, and administration. Teachers employ educational strategies, direct supervision, exemplary behavior, continuous guidance, and collaboration with </w:t>
      </w:r>
      <w:r>
        <w:rPr>
          <w:i/>
          <w:spacing w:val="-2"/>
          <w:sz w:val="20"/>
        </w:rPr>
        <w:t>parents</w:t>
      </w:r>
      <w:r>
        <w:rPr>
          <w:i/>
          <w:spacing w:val="-3"/>
          <w:sz w:val="20"/>
        </w:rPr>
        <w:t> </w:t>
      </w:r>
      <w:r>
        <w:rPr>
          <w:i/>
          <w:spacing w:val="-2"/>
          <w:sz w:val="20"/>
        </w:rPr>
        <w:t>and school administrators</w:t>
      </w:r>
      <w:r>
        <w:rPr>
          <w:i/>
          <w:spacing w:val="-3"/>
          <w:sz w:val="20"/>
        </w:rPr>
        <w:t> </w:t>
      </w:r>
      <w:r>
        <w:rPr>
          <w:i/>
          <w:spacing w:val="-2"/>
          <w:sz w:val="20"/>
        </w:rPr>
        <w:t>to guide students. The</w:t>
      </w:r>
      <w:r>
        <w:rPr>
          <w:i/>
          <w:spacing w:val="-7"/>
          <w:sz w:val="20"/>
        </w:rPr>
        <w:t> </w:t>
      </w:r>
      <w:r>
        <w:rPr>
          <w:i/>
          <w:spacing w:val="-2"/>
          <w:sz w:val="20"/>
        </w:rPr>
        <w:t>utilization of</w:t>
      </w:r>
      <w:r>
        <w:rPr>
          <w:i/>
          <w:spacing w:val="-6"/>
          <w:sz w:val="20"/>
        </w:rPr>
        <w:t> </w:t>
      </w:r>
      <w:r>
        <w:rPr>
          <w:i/>
          <w:spacing w:val="-2"/>
          <w:sz w:val="20"/>
        </w:rPr>
        <w:t>ICT</w:t>
      </w:r>
      <w:r>
        <w:rPr>
          <w:i/>
          <w:spacing w:val="-6"/>
          <w:sz w:val="20"/>
        </w:rPr>
        <w:t> </w:t>
      </w:r>
      <w:r>
        <w:rPr>
          <w:i/>
          <w:spacing w:val="-2"/>
          <w:sz w:val="20"/>
        </w:rPr>
        <w:t>has</w:t>
      </w:r>
      <w:r>
        <w:rPr>
          <w:i/>
          <w:spacing w:val="-3"/>
          <w:sz w:val="20"/>
        </w:rPr>
        <w:t> </w:t>
      </w:r>
      <w:r>
        <w:rPr>
          <w:i/>
          <w:spacing w:val="-2"/>
          <w:sz w:val="20"/>
        </w:rPr>
        <w:t>had</w:t>
      </w:r>
      <w:r>
        <w:rPr>
          <w:i/>
          <w:spacing w:val="-6"/>
          <w:sz w:val="20"/>
        </w:rPr>
        <w:t> </w:t>
      </w:r>
      <w:r>
        <w:rPr>
          <w:i/>
          <w:spacing w:val="-2"/>
          <w:sz w:val="20"/>
        </w:rPr>
        <w:t>a significant</w:t>
      </w:r>
      <w:r>
        <w:rPr>
          <w:i/>
          <w:spacing w:val="-6"/>
          <w:sz w:val="20"/>
        </w:rPr>
        <w:t> </w:t>
      </w:r>
      <w:r>
        <w:rPr>
          <w:i/>
          <w:spacing w:val="-2"/>
          <w:sz w:val="20"/>
        </w:rPr>
        <w:t>impact,</w:t>
      </w:r>
      <w:r>
        <w:rPr>
          <w:i/>
          <w:spacing w:val="-3"/>
          <w:sz w:val="20"/>
        </w:rPr>
        <w:t> </w:t>
      </w:r>
      <w:r>
        <w:rPr>
          <w:i/>
          <w:spacing w:val="-2"/>
          <w:sz w:val="20"/>
        </w:rPr>
        <w:t>making </w:t>
      </w:r>
      <w:r>
        <w:rPr>
          <w:i/>
          <w:sz w:val="20"/>
        </w:rPr>
        <w:t>students</w:t>
      </w:r>
      <w:r>
        <w:rPr>
          <w:i/>
          <w:spacing w:val="-6"/>
          <w:sz w:val="20"/>
        </w:rPr>
        <w:t> </w:t>
      </w:r>
      <w:r>
        <w:rPr>
          <w:i/>
          <w:sz w:val="20"/>
        </w:rPr>
        <w:t>more</w:t>
      </w:r>
      <w:r>
        <w:rPr>
          <w:i/>
          <w:spacing w:val="-5"/>
          <w:sz w:val="20"/>
        </w:rPr>
        <w:t> </w:t>
      </w:r>
      <w:r>
        <w:rPr>
          <w:i/>
          <w:sz w:val="20"/>
        </w:rPr>
        <w:t>adaptive</w:t>
      </w:r>
      <w:r>
        <w:rPr>
          <w:i/>
          <w:spacing w:val="-5"/>
          <w:sz w:val="20"/>
        </w:rPr>
        <w:t> </w:t>
      </w:r>
      <w:r>
        <w:rPr>
          <w:i/>
          <w:sz w:val="20"/>
        </w:rPr>
        <w:t>to</w:t>
      </w:r>
      <w:r>
        <w:rPr>
          <w:i/>
          <w:spacing w:val="-4"/>
          <w:sz w:val="20"/>
        </w:rPr>
        <w:t> </w:t>
      </w:r>
      <w:r>
        <w:rPr>
          <w:i/>
          <w:sz w:val="20"/>
        </w:rPr>
        <w:t>technology,</w:t>
      </w:r>
      <w:r>
        <w:rPr>
          <w:i/>
          <w:spacing w:val="-3"/>
          <w:sz w:val="20"/>
        </w:rPr>
        <w:t> </w:t>
      </w:r>
      <w:r>
        <w:rPr>
          <w:i/>
          <w:sz w:val="20"/>
        </w:rPr>
        <w:t>teachers</w:t>
      </w:r>
      <w:r>
        <w:rPr>
          <w:i/>
          <w:spacing w:val="-6"/>
          <w:sz w:val="20"/>
        </w:rPr>
        <w:t> </w:t>
      </w:r>
      <w:r>
        <w:rPr>
          <w:i/>
          <w:sz w:val="20"/>
        </w:rPr>
        <w:t>more</w:t>
      </w:r>
      <w:r>
        <w:rPr>
          <w:i/>
          <w:spacing w:val="-5"/>
          <w:sz w:val="20"/>
        </w:rPr>
        <w:t> </w:t>
      </w:r>
      <w:r>
        <w:rPr>
          <w:i/>
          <w:sz w:val="20"/>
        </w:rPr>
        <w:t>accessible</w:t>
      </w:r>
      <w:r>
        <w:rPr>
          <w:i/>
          <w:spacing w:val="-5"/>
          <w:sz w:val="20"/>
        </w:rPr>
        <w:t> </w:t>
      </w:r>
      <w:r>
        <w:rPr>
          <w:i/>
          <w:sz w:val="20"/>
        </w:rPr>
        <w:t>to</w:t>
      </w:r>
      <w:r>
        <w:rPr>
          <w:i/>
          <w:spacing w:val="-4"/>
          <w:sz w:val="20"/>
        </w:rPr>
        <w:t> </w:t>
      </w:r>
      <w:r>
        <w:rPr>
          <w:i/>
          <w:sz w:val="20"/>
        </w:rPr>
        <w:t>information,</w:t>
      </w:r>
      <w:r>
        <w:rPr>
          <w:i/>
          <w:spacing w:val="-2"/>
          <w:sz w:val="20"/>
        </w:rPr>
        <w:t> </w:t>
      </w:r>
      <w:r>
        <w:rPr>
          <w:i/>
          <w:sz w:val="20"/>
        </w:rPr>
        <w:t>and</w:t>
      </w:r>
      <w:r>
        <w:rPr>
          <w:i/>
          <w:spacing w:val="-5"/>
          <w:sz w:val="20"/>
        </w:rPr>
        <w:t> </w:t>
      </w:r>
      <w:r>
        <w:rPr>
          <w:i/>
          <w:sz w:val="20"/>
        </w:rPr>
        <w:t>the</w:t>
      </w:r>
      <w:r>
        <w:rPr>
          <w:i/>
          <w:spacing w:val="-5"/>
          <w:sz w:val="20"/>
        </w:rPr>
        <w:t> </w:t>
      </w:r>
      <w:r>
        <w:rPr>
          <w:i/>
          <w:sz w:val="20"/>
        </w:rPr>
        <w:t>boarding</w:t>
      </w:r>
      <w:r>
        <w:rPr>
          <w:i/>
          <w:spacing w:val="-4"/>
          <w:sz w:val="20"/>
        </w:rPr>
        <w:t> </w:t>
      </w:r>
      <w:r>
        <w:rPr>
          <w:i/>
          <w:sz w:val="20"/>
        </w:rPr>
        <w:t>school</w:t>
      </w:r>
      <w:r>
        <w:rPr>
          <w:i/>
          <w:spacing w:val="-4"/>
          <w:sz w:val="20"/>
        </w:rPr>
        <w:t> </w:t>
      </w:r>
      <w:r>
        <w:rPr>
          <w:i/>
          <w:sz w:val="20"/>
        </w:rPr>
        <w:t>more open and well-known to the wider community.</w:t>
      </w:r>
    </w:p>
    <w:p>
      <w:pPr>
        <w:spacing w:line="229" w:lineRule="exact" w:before="0"/>
        <w:ind w:left="369" w:right="0" w:firstLine="0"/>
        <w:jc w:val="left"/>
        <w:rPr>
          <w:i/>
          <w:sz w:val="20"/>
        </w:rPr>
      </w:pPr>
      <w:r>
        <w:rPr>
          <w:i/>
          <w:sz w:val="20"/>
        </w:rPr>
        <w:t>Keywords</w:t>
      </w:r>
      <w:r>
        <w:rPr>
          <w:b/>
          <w:i/>
          <w:sz w:val="20"/>
        </w:rPr>
        <w:t>:</w:t>
      </w:r>
      <w:r>
        <w:rPr>
          <w:b/>
          <w:i/>
          <w:spacing w:val="17"/>
          <w:sz w:val="20"/>
        </w:rPr>
        <w:t> </w:t>
      </w:r>
      <w:r>
        <w:rPr>
          <w:i/>
          <w:sz w:val="20"/>
        </w:rPr>
        <w:t>Teacher’s</w:t>
      </w:r>
      <w:r>
        <w:rPr>
          <w:i/>
          <w:spacing w:val="16"/>
          <w:sz w:val="20"/>
        </w:rPr>
        <w:t> </w:t>
      </w:r>
      <w:r>
        <w:rPr>
          <w:i/>
          <w:sz w:val="20"/>
        </w:rPr>
        <w:t>Role,</w:t>
      </w:r>
      <w:r>
        <w:rPr>
          <w:i/>
          <w:spacing w:val="19"/>
          <w:sz w:val="20"/>
        </w:rPr>
        <w:t> </w:t>
      </w:r>
      <w:r>
        <w:rPr>
          <w:i/>
          <w:sz w:val="20"/>
        </w:rPr>
        <w:t>Information</w:t>
      </w:r>
      <w:r>
        <w:rPr>
          <w:i/>
          <w:spacing w:val="18"/>
          <w:sz w:val="20"/>
        </w:rPr>
        <w:t> </w:t>
      </w:r>
      <w:r>
        <w:rPr>
          <w:i/>
          <w:sz w:val="20"/>
        </w:rPr>
        <w:t>and</w:t>
      </w:r>
      <w:r>
        <w:rPr>
          <w:i/>
          <w:spacing w:val="18"/>
          <w:sz w:val="20"/>
        </w:rPr>
        <w:t> </w:t>
      </w:r>
      <w:r>
        <w:rPr>
          <w:i/>
          <w:sz w:val="20"/>
        </w:rPr>
        <w:t>Communication</w:t>
      </w:r>
      <w:r>
        <w:rPr>
          <w:i/>
          <w:spacing w:val="17"/>
          <w:sz w:val="20"/>
        </w:rPr>
        <w:t> </w:t>
      </w:r>
      <w:r>
        <w:rPr>
          <w:i/>
          <w:sz w:val="20"/>
        </w:rPr>
        <w:t>Technology,</w:t>
      </w:r>
      <w:r>
        <w:rPr>
          <w:i/>
          <w:spacing w:val="20"/>
          <w:sz w:val="20"/>
        </w:rPr>
        <w:t> </w:t>
      </w:r>
      <w:r>
        <w:rPr>
          <w:i/>
          <w:sz w:val="20"/>
        </w:rPr>
        <w:t>Islamic</w:t>
      </w:r>
      <w:r>
        <w:rPr>
          <w:i/>
          <w:spacing w:val="14"/>
          <w:sz w:val="20"/>
        </w:rPr>
        <w:t> </w:t>
      </w:r>
      <w:r>
        <w:rPr>
          <w:i/>
          <w:sz w:val="20"/>
        </w:rPr>
        <w:t>Boarding</w:t>
      </w:r>
      <w:r>
        <w:rPr>
          <w:i/>
          <w:spacing w:val="18"/>
          <w:sz w:val="20"/>
        </w:rPr>
        <w:t> </w:t>
      </w:r>
      <w:r>
        <w:rPr>
          <w:i/>
          <w:sz w:val="20"/>
        </w:rPr>
        <w:t>School,</w:t>
      </w:r>
      <w:r>
        <w:rPr>
          <w:i/>
          <w:spacing w:val="20"/>
          <w:sz w:val="20"/>
        </w:rPr>
        <w:t> </w:t>
      </w:r>
      <w:r>
        <w:rPr>
          <w:i/>
          <w:spacing w:val="-2"/>
          <w:sz w:val="20"/>
        </w:rPr>
        <w:t>Student</w:t>
      </w:r>
    </w:p>
    <w:p>
      <w:pPr>
        <w:spacing w:line="229" w:lineRule="exact" w:before="0"/>
        <w:ind w:left="425" w:right="0" w:firstLine="0"/>
        <w:jc w:val="left"/>
        <w:rPr>
          <w:i/>
          <w:sz w:val="20"/>
        </w:rPr>
      </w:pPr>
      <w:r>
        <w:rPr>
          <w:i/>
          <w:sz w:val="20"/>
        </w:rPr>
        <w:t>Guidence</w:t>
      </w:r>
      <w:r>
        <w:rPr>
          <w:i/>
          <w:spacing w:val="-3"/>
          <w:sz w:val="20"/>
        </w:rPr>
        <w:t> </w:t>
      </w:r>
      <w:r>
        <w:rPr>
          <w:i/>
          <w:sz w:val="20"/>
        </w:rPr>
        <w:t>Strategy,</w:t>
      </w:r>
      <w:r>
        <w:rPr>
          <w:i/>
          <w:spacing w:val="-1"/>
          <w:sz w:val="20"/>
        </w:rPr>
        <w:t> </w:t>
      </w:r>
      <w:r>
        <w:rPr>
          <w:i/>
          <w:spacing w:val="-2"/>
          <w:sz w:val="20"/>
        </w:rPr>
        <w:t>Responsibility</w:t>
      </w:r>
    </w:p>
    <w:p>
      <w:pPr>
        <w:spacing w:line="229" w:lineRule="exact" w:before="0"/>
        <w:ind w:left="369" w:right="0" w:firstLine="0"/>
        <w:jc w:val="left"/>
        <w:rPr>
          <w:b/>
          <w:sz w:val="20"/>
        </w:rPr>
      </w:pPr>
      <w:r>
        <w:rPr>
          <w:b/>
          <w:spacing w:val="-2"/>
          <w:sz w:val="20"/>
        </w:rPr>
        <w:t>Abstrak:</w:t>
      </w:r>
    </w:p>
    <w:p>
      <w:pPr>
        <w:spacing w:line="240" w:lineRule="auto" w:before="1"/>
        <w:ind w:left="425" w:right="421" w:firstLine="0"/>
        <w:jc w:val="both"/>
        <w:rPr>
          <w:sz w:val="20"/>
        </w:rPr>
      </w:pPr>
      <w:r>
        <w:rPr>
          <w:sz w:val="20"/>
        </w:rPr>
        <mc:AlternateContent>
          <mc:Choice Requires="wps">
            <w:drawing>
              <wp:anchor distT="0" distB="0" distL="0" distR="0" allowOverlap="1" layoutInCell="1" locked="0" behindDoc="1" simplePos="0" relativeHeight="487589376">
                <wp:simplePos x="0" y="0"/>
                <wp:positionH relativeFrom="page">
                  <wp:posOffset>925830</wp:posOffset>
                </wp:positionH>
                <wp:positionV relativeFrom="paragraph">
                  <wp:posOffset>2207174</wp:posOffset>
                </wp:positionV>
                <wp:extent cx="5686425" cy="1270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7104;mso-wrap-distance-left:0;mso-wrap-distance-right:0" from="72.900002pt,174.793304pt" to="520.650002pt,173.793304pt" stroked="true" strokeweight=".75pt" strokecolor="#000000">
                <v:stroke dashstyle="solid"/>
                <w10:wrap type="topAndBottom"/>
              </v:line>
            </w:pict>
          </mc:Fallback>
        </mc:AlternateContent>
      </w:r>
      <w:r>
        <w:rPr>
          <w:sz w:val="20"/>
        </w:rPr>
        <w:t>Penelitian ini dilatar belakangi oleh pentingnya pembinaan penggunaan TIK di pondok pesantren. Perkembangan teknologi yang pesat menuntut integrasi TIK dengan nilai-nilai keislaman, namun juga menimbulkan tantangan dalam membentuk karakter siswa yang bertanggung jawab. Oleh karena itu, peran guru sangat penting sebagai pembimbing dan pendidik dalam mengintegrasikan TIK dengan nilai-nilai keislaman di lingkungan pondok pesantren. Penelitian ini merupakan penelitian kualitatif dengan pendekatan deskriptif. Lokasi penelitian dilakukan di Pondok Pesantren Nurul Izzah Kecamatan Sungai Rumbai, Kabupaten Dharmasraya. Teknik pengumpulan data menggunakan wawancara, observasi, dan dokumentasi. Informan dalam penelitian ini terdiri dari guru dan santri. Data dianalisis melalui tahapan reduksi data, penyajian data, dan penarikan kesimpulan, serta diuji keabsahannya dengan triangulasi sumber dan teknik. Hasil</w:t>
      </w:r>
      <w:r>
        <w:rPr>
          <w:spacing w:val="-3"/>
          <w:sz w:val="20"/>
        </w:rPr>
        <w:t> </w:t>
      </w:r>
      <w:r>
        <w:rPr>
          <w:sz w:val="20"/>
        </w:rPr>
        <w:t>penelitian</w:t>
      </w:r>
      <w:r>
        <w:rPr>
          <w:spacing w:val="-4"/>
          <w:sz w:val="20"/>
        </w:rPr>
        <w:t> </w:t>
      </w:r>
      <w:r>
        <w:rPr>
          <w:sz w:val="20"/>
        </w:rPr>
        <w:t>menunjukkan</w:t>
      </w:r>
      <w:r>
        <w:rPr>
          <w:spacing w:val="-8"/>
          <w:sz w:val="20"/>
        </w:rPr>
        <w:t> </w:t>
      </w:r>
      <w:r>
        <w:rPr>
          <w:sz w:val="20"/>
        </w:rPr>
        <w:t>bahwa</w:t>
      </w:r>
      <w:r>
        <w:rPr>
          <w:spacing w:val="-9"/>
          <w:sz w:val="20"/>
        </w:rPr>
        <w:t> </w:t>
      </w:r>
      <w:r>
        <w:rPr>
          <w:sz w:val="20"/>
        </w:rPr>
        <w:t>Pondok</w:t>
      </w:r>
      <w:r>
        <w:rPr>
          <w:spacing w:val="-8"/>
          <w:sz w:val="20"/>
        </w:rPr>
        <w:t> </w:t>
      </w:r>
      <w:r>
        <w:rPr>
          <w:sz w:val="20"/>
        </w:rPr>
        <w:t>Pesantren</w:t>
      </w:r>
      <w:r>
        <w:rPr>
          <w:spacing w:val="-4"/>
          <w:sz w:val="20"/>
        </w:rPr>
        <w:t> </w:t>
      </w:r>
      <w:r>
        <w:rPr>
          <w:sz w:val="20"/>
        </w:rPr>
        <w:t>Nurul</w:t>
      </w:r>
      <w:r>
        <w:rPr>
          <w:spacing w:val="-7"/>
          <w:sz w:val="20"/>
        </w:rPr>
        <w:t> </w:t>
      </w:r>
      <w:r>
        <w:rPr>
          <w:sz w:val="20"/>
        </w:rPr>
        <w:t>Izzah</w:t>
      </w:r>
      <w:r>
        <w:rPr>
          <w:spacing w:val="-4"/>
          <w:sz w:val="20"/>
        </w:rPr>
        <w:t> </w:t>
      </w:r>
      <w:r>
        <w:rPr>
          <w:sz w:val="20"/>
        </w:rPr>
        <w:t>telah</w:t>
      </w:r>
      <w:r>
        <w:rPr>
          <w:spacing w:val="-8"/>
          <w:sz w:val="20"/>
        </w:rPr>
        <w:t> </w:t>
      </w:r>
      <w:r>
        <w:rPr>
          <w:sz w:val="20"/>
        </w:rPr>
        <w:t>memanfaatkan</w:t>
      </w:r>
      <w:r>
        <w:rPr>
          <w:spacing w:val="-11"/>
          <w:sz w:val="20"/>
        </w:rPr>
        <w:t> </w:t>
      </w:r>
      <w:r>
        <w:rPr>
          <w:sz w:val="20"/>
        </w:rPr>
        <w:t>Teknologi</w:t>
      </w:r>
      <w:r>
        <w:rPr>
          <w:spacing w:val="-7"/>
          <w:sz w:val="20"/>
        </w:rPr>
        <w:t> </w:t>
      </w:r>
      <w:r>
        <w:rPr>
          <w:sz w:val="20"/>
        </w:rPr>
        <w:t>Informasi dan Komunikasi (TIK) secara menyeluruh dalam pembelajaran, komunikasi, dan administrasi. Guru menggunakan strategi edukatif,</w:t>
      </w:r>
      <w:r>
        <w:rPr>
          <w:spacing w:val="-2"/>
          <w:sz w:val="20"/>
        </w:rPr>
        <w:t> </w:t>
      </w:r>
      <w:r>
        <w:rPr>
          <w:sz w:val="20"/>
        </w:rPr>
        <w:t>pengawasan langsung, keteladanan,</w:t>
      </w:r>
      <w:r>
        <w:rPr>
          <w:spacing w:val="-2"/>
          <w:sz w:val="20"/>
        </w:rPr>
        <w:t> </w:t>
      </w:r>
      <w:r>
        <w:rPr>
          <w:sz w:val="20"/>
        </w:rPr>
        <w:t>pembinaan berkelanjutan,</w:t>
      </w:r>
      <w:r>
        <w:rPr>
          <w:spacing w:val="-2"/>
          <w:sz w:val="20"/>
        </w:rPr>
        <w:t> </w:t>
      </w:r>
      <w:r>
        <w:rPr>
          <w:sz w:val="20"/>
        </w:rPr>
        <w:t>dan</w:t>
      </w:r>
      <w:r>
        <w:rPr>
          <w:spacing w:val="-3"/>
          <w:sz w:val="20"/>
        </w:rPr>
        <w:t> </w:t>
      </w:r>
      <w:r>
        <w:rPr>
          <w:sz w:val="20"/>
        </w:rPr>
        <w:t>kolaborasi dengan</w:t>
      </w:r>
      <w:r>
        <w:rPr>
          <w:spacing w:val="-6"/>
          <w:sz w:val="20"/>
        </w:rPr>
        <w:t> </w:t>
      </w:r>
      <w:r>
        <w:rPr>
          <w:sz w:val="20"/>
        </w:rPr>
        <w:t>orang</w:t>
      </w:r>
      <w:r>
        <w:rPr>
          <w:spacing w:val="-6"/>
          <w:sz w:val="20"/>
        </w:rPr>
        <w:t> </w:t>
      </w:r>
      <w:r>
        <w:rPr>
          <w:sz w:val="20"/>
        </w:rPr>
        <w:t>tua</w:t>
      </w:r>
      <w:r>
        <w:rPr>
          <w:spacing w:val="-11"/>
          <w:sz w:val="20"/>
        </w:rPr>
        <w:t> </w:t>
      </w:r>
      <w:r>
        <w:rPr>
          <w:sz w:val="20"/>
        </w:rPr>
        <w:t>dan</w:t>
      </w:r>
      <w:r>
        <w:rPr>
          <w:spacing w:val="-6"/>
          <w:sz w:val="20"/>
        </w:rPr>
        <w:t> </w:t>
      </w:r>
      <w:r>
        <w:rPr>
          <w:sz w:val="20"/>
        </w:rPr>
        <w:t>pengurus</w:t>
      </w:r>
      <w:r>
        <w:rPr>
          <w:spacing w:val="-12"/>
          <w:sz w:val="20"/>
        </w:rPr>
        <w:t> </w:t>
      </w:r>
      <w:r>
        <w:rPr>
          <w:sz w:val="20"/>
        </w:rPr>
        <w:t>pondok</w:t>
      </w:r>
      <w:r>
        <w:rPr>
          <w:spacing w:val="-6"/>
          <w:sz w:val="20"/>
        </w:rPr>
        <w:t> </w:t>
      </w:r>
      <w:r>
        <w:rPr>
          <w:sz w:val="20"/>
        </w:rPr>
        <w:t>untuk</w:t>
      </w:r>
      <w:r>
        <w:rPr>
          <w:spacing w:val="-10"/>
          <w:sz w:val="20"/>
        </w:rPr>
        <w:t> </w:t>
      </w:r>
      <w:r>
        <w:rPr>
          <w:sz w:val="20"/>
        </w:rPr>
        <w:t>membimbing</w:t>
      </w:r>
      <w:r>
        <w:rPr>
          <w:spacing w:val="-6"/>
          <w:sz w:val="20"/>
        </w:rPr>
        <w:t> </w:t>
      </w:r>
      <w:r>
        <w:rPr>
          <w:sz w:val="20"/>
        </w:rPr>
        <w:t>siswa.</w:t>
      </w:r>
      <w:r>
        <w:rPr>
          <w:spacing w:val="-6"/>
          <w:sz w:val="20"/>
        </w:rPr>
        <w:t> </w:t>
      </w:r>
      <w:r>
        <w:rPr>
          <w:sz w:val="20"/>
        </w:rPr>
        <w:t>Pemanfaatan</w:t>
      </w:r>
      <w:r>
        <w:rPr>
          <w:spacing w:val="-12"/>
          <w:sz w:val="20"/>
        </w:rPr>
        <w:t> </w:t>
      </w:r>
      <w:r>
        <w:rPr>
          <w:sz w:val="20"/>
        </w:rPr>
        <w:t>TIK</w:t>
      </w:r>
      <w:r>
        <w:rPr>
          <w:spacing w:val="-11"/>
          <w:sz w:val="20"/>
        </w:rPr>
        <w:t> </w:t>
      </w:r>
      <w:r>
        <w:rPr>
          <w:sz w:val="20"/>
        </w:rPr>
        <w:t>membawa</w:t>
      </w:r>
      <w:r>
        <w:rPr>
          <w:spacing w:val="-8"/>
          <w:sz w:val="20"/>
        </w:rPr>
        <w:t> </w:t>
      </w:r>
      <w:r>
        <w:rPr>
          <w:sz w:val="20"/>
        </w:rPr>
        <w:t>dampak</w:t>
      </w:r>
      <w:r>
        <w:rPr>
          <w:spacing w:val="-6"/>
          <w:sz w:val="20"/>
        </w:rPr>
        <w:t> </w:t>
      </w:r>
      <w:r>
        <w:rPr>
          <w:sz w:val="20"/>
        </w:rPr>
        <w:t>besar, membuat santri lebih</w:t>
      </w:r>
      <w:r>
        <w:rPr>
          <w:spacing w:val="-2"/>
          <w:sz w:val="20"/>
        </w:rPr>
        <w:t> </w:t>
      </w:r>
      <w:r>
        <w:rPr>
          <w:sz w:val="20"/>
        </w:rPr>
        <w:t>adaptif terhadap</w:t>
      </w:r>
      <w:r>
        <w:rPr>
          <w:spacing w:val="-2"/>
          <w:sz w:val="20"/>
        </w:rPr>
        <w:t> </w:t>
      </w:r>
      <w:r>
        <w:rPr>
          <w:sz w:val="20"/>
        </w:rPr>
        <w:t>teknologi, guru lebih</w:t>
      </w:r>
      <w:r>
        <w:rPr>
          <w:spacing w:val="-2"/>
          <w:sz w:val="20"/>
        </w:rPr>
        <w:t> </w:t>
      </w:r>
      <w:r>
        <w:rPr>
          <w:sz w:val="20"/>
        </w:rPr>
        <w:t>mudah</w:t>
      </w:r>
      <w:r>
        <w:rPr>
          <w:spacing w:val="-2"/>
          <w:sz w:val="20"/>
        </w:rPr>
        <w:t> </w:t>
      </w:r>
      <w:r>
        <w:rPr>
          <w:sz w:val="20"/>
        </w:rPr>
        <w:t>mengakses informasi, dan pesantren lebih terbuka serta dikenal masyarakat luas.</w:t>
      </w:r>
    </w:p>
    <w:p>
      <w:pPr>
        <w:spacing w:before="0"/>
        <w:ind w:left="141" w:right="2563" w:firstLine="0"/>
        <w:jc w:val="both"/>
        <w:rPr>
          <w:sz w:val="20"/>
        </w:rPr>
      </w:pPr>
      <w:r>
        <w:rPr>
          <w:sz w:val="20"/>
        </w:rPr>
        <w:t>Peran</w:t>
      </w:r>
      <w:r>
        <w:rPr>
          <w:spacing w:val="-6"/>
          <w:sz w:val="20"/>
        </w:rPr>
        <w:t> </w:t>
      </w:r>
      <w:r>
        <w:rPr>
          <w:sz w:val="20"/>
        </w:rPr>
        <w:t>Guru</w:t>
      </w:r>
      <w:r>
        <w:rPr>
          <w:spacing w:val="-6"/>
          <w:sz w:val="20"/>
        </w:rPr>
        <w:t> </w:t>
      </w:r>
      <w:r>
        <w:rPr>
          <w:sz w:val="20"/>
        </w:rPr>
        <w:t>dalam</w:t>
      </w:r>
      <w:r>
        <w:rPr>
          <w:spacing w:val="-9"/>
          <w:sz w:val="20"/>
        </w:rPr>
        <w:t> </w:t>
      </w:r>
      <w:r>
        <w:rPr>
          <w:sz w:val="20"/>
        </w:rPr>
        <w:t>Membimbing</w:t>
      </w:r>
      <w:r>
        <w:rPr>
          <w:spacing w:val="-6"/>
          <w:sz w:val="20"/>
        </w:rPr>
        <w:t> </w:t>
      </w:r>
      <w:r>
        <w:rPr>
          <w:sz w:val="20"/>
        </w:rPr>
        <w:t>Siswa</w:t>
      </w:r>
      <w:r>
        <w:rPr>
          <w:spacing w:val="-7"/>
          <w:sz w:val="20"/>
        </w:rPr>
        <w:t> </w:t>
      </w:r>
      <w:r>
        <w:rPr>
          <w:sz w:val="20"/>
        </w:rPr>
        <w:t>Dalam</w:t>
      </w:r>
      <w:r>
        <w:rPr>
          <w:spacing w:val="-6"/>
          <w:sz w:val="20"/>
        </w:rPr>
        <w:t> </w:t>
      </w:r>
      <w:r>
        <w:rPr>
          <w:sz w:val="20"/>
        </w:rPr>
        <w:t>Memanfaatkan</w:t>
      </w:r>
      <w:r>
        <w:rPr>
          <w:spacing w:val="-9"/>
          <w:sz w:val="20"/>
        </w:rPr>
        <w:t> </w:t>
      </w:r>
      <w:r>
        <w:rPr>
          <w:sz w:val="20"/>
        </w:rPr>
        <w:t>Teknologi</w:t>
      </w:r>
      <w:r>
        <w:rPr>
          <w:spacing w:val="-5"/>
          <w:sz w:val="20"/>
        </w:rPr>
        <w:t> </w:t>
      </w:r>
      <w:r>
        <w:rPr>
          <w:sz w:val="20"/>
        </w:rPr>
        <w:t>Informasi</w:t>
      </w:r>
      <w:r>
        <w:rPr>
          <w:spacing w:val="-5"/>
          <w:sz w:val="20"/>
        </w:rPr>
        <w:t> </w:t>
      </w:r>
      <w:r>
        <w:rPr>
          <w:sz w:val="20"/>
        </w:rPr>
        <w:t>…. (Zahrotuddiniah, M Amin, Lesis A, M. Rafqi, 2025)</w:t>
      </w:r>
    </w:p>
    <w:p>
      <w:pPr>
        <w:spacing w:after="0"/>
        <w:jc w:val="both"/>
        <w:rPr>
          <w:sz w:val="20"/>
        </w:rPr>
        <w:sectPr>
          <w:headerReference w:type="default" r:id="rId5"/>
          <w:headerReference w:type="even" r:id="rId6"/>
          <w:footerReference w:type="default" r:id="rId7"/>
          <w:footerReference w:type="even" r:id="rId8"/>
          <w:type w:val="continuous"/>
          <w:pgSz w:w="11910" w:h="16840"/>
          <w:pgMar w:header="1110" w:footer="989" w:top="1480" w:bottom="1180" w:left="1275" w:right="992"/>
          <w:pgNumType w:start="1"/>
        </w:sectPr>
      </w:pPr>
    </w:p>
    <w:p>
      <w:pPr>
        <w:pStyle w:val="BodyText"/>
        <w:rPr>
          <w:sz w:val="20"/>
        </w:rPr>
      </w:pPr>
    </w:p>
    <w:p>
      <w:pPr>
        <w:pStyle w:val="BodyText"/>
        <w:rPr>
          <w:sz w:val="20"/>
        </w:rPr>
      </w:pPr>
    </w:p>
    <w:p>
      <w:pPr>
        <w:pStyle w:val="BodyText"/>
        <w:spacing w:before="31"/>
        <w:rPr>
          <w:sz w:val="20"/>
        </w:rPr>
      </w:pPr>
    </w:p>
    <w:p>
      <w:pPr>
        <w:spacing w:before="0"/>
        <w:ind w:left="425" w:right="0" w:firstLine="0"/>
        <w:jc w:val="left"/>
        <w:rPr>
          <w:sz w:val="20"/>
        </w:rPr>
      </w:pPr>
      <w:r>
        <w:rPr>
          <w:sz w:val="20"/>
        </w:rPr>
        <w:t>Kata</w:t>
      </w:r>
      <w:r>
        <w:rPr>
          <w:spacing w:val="80"/>
          <w:sz w:val="20"/>
        </w:rPr>
        <w:t> </w:t>
      </w:r>
      <w:r>
        <w:rPr>
          <w:sz w:val="20"/>
        </w:rPr>
        <w:t>Kunci:</w:t>
      </w:r>
      <w:r>
        <w:rPr>
          <w:spacing w:val="80"/>
          <w:sz w:val="20"/>
        </w:rPr>
        <w:t> </w:t>
      </w:r>
      <w:r>
        <w:rPr>
          <w:sz w:val="20"/>
        </w:rPr>
        <w:t>Peran</w:t>
      </w:r>
      <w:r>
        <w:rPr>
          <w:spacing w:val="80"/>
          <w:sz w:val="20"/>
        </w:rPr>
        <w:t> </w:t>
      </w:r>
      <w:r>
        <w:rPr>
          <w:sz w:val="20"/>
        </w:rPr>
        <w:t>Guru,</w:t>
      </w:r>
      <w:r>
        <w:rPr>
          <w:spacing w:val="78"/>
          <w:sz w:val="20"/>
        </w:rPr>
        <w:t> </w:t>
      </w:r>
      <w:r>
        <w:rPr>
          <w:sz w:val="20"/>
        </w:rPr>
        <w:t>Teknologi</w:t>
      </w:r>
      <w:r>
        <w:rPr>
          <w:spacing w:val="80"/>
          <w:sz w:val="20"/>
        </w:rPr>
        <w:t> </w:t>
      </w:r>
      <w:r>
        <w:rPr>
          <w:sz w:val="20"/>
        </w:rPr>
        <w:t>Informasi</w:t>
      </w:r>
      <w:r>
        <w:rPr>
          <w:spacing w:val="80"/>
          <w:sz w:val="20"/>
        </w:rPr>
        <w:t> </w:t>
      </w:r>
      <w:r>
        <w:rPr>
          <w:sz w:val="20"/>
        </w:rPr>
        <w:t>dan</w:t>
      </w:r>
      <w:r>
        <w:rPr>
          <w:spacing w:val="80"/>
          <w:sz w:val="20"/>
        </w:rPr>
        <w:t> </w:t>
      </w:r>
      <w:r>
        <w:rPr>
          <w:sz w:val="20"/>
        </w:rPr>
        <w:t>Komunikasi</w:t>
      </w:r>
      <w:r>
        <w:rPr>
          <w:spacing w:val="80"/>
          <w:sz w:val="20"/>
        </w:rPr>
        <w:t> </w:t>
      </w:r>
      <w:r>
        <w:rPr>
          <w:sz w:val="20"/>
        </w:rPr>
        <w:t>(TIK),</w:t>
      </w:r>
      <w:r>
        <w:rPr>
          <w:spacing w:val="80"/>
          <w:sz w:val="20"/>
        </w:rPr>
        <w:t> </w:t>
      </w:r>
      <w:r>
        <w:rPr>
          <w:sz w:val="20"/>
        </w:rPr>
        <w:t>Pondok</w:t>
      </w:r>
      <w:r>
        <w:rPr>
          <w:spacing w:val="80"/>
          <w:sz w:val="20"/>
        </w:rPr>
        <w:t> </w:t>
      </w:r>
      <w:r>
        <w:rPr>
          <w:sz w:val="20"/>
        </w:rPr>
        <w:t>Pesantren,</w:t>
      </w:r>
      <w:r>
        <w:rPr>
          <w:spacing w:val="80"/>
          <w:sz w:val="20"/>
        </w:rPr>
        <w:t> </w:t>
      </w:r>
      <w:r>
        <w:rPr>
          <w:sz w:val="20"/>
        </w:rPr>
        <w:t>Strategi Pembimbingan Siswa, Tanggung Jawab</w:t>
      </w:r>
    </w:p>
    <w:p>
      <w:pPr>
        <w:pStyle w:val="BodyText"/>
        <w:spacing w:before="155"/>
        <w:rPr>
          <w:sz w:val="20"/>
        </w:rPr>
      </w:pPr>
    </w:p>
    <w:p>
      <w:pPr>
        <w:spacing w:before="0"/>
        <w:ind w:left="141" w:right="0" w:firstLine="0"/>
        <w:jc w:val="left"/>
        <w:rPr>
          <w:b/>
          <w:sz w:val="20"/>
        </w:rPr>
      </w:pPr>
      <w:r>
        <w:rPr>
          <w:b/>
          <w:spacing w:val="-2"/>
          <w:sz w:val="20"/>
        </w:rPr>
        <w:t>PENDAHULUAN</w:t>
      </w:r>
    </w:p>
    <w:p>
      <w:pPr>
        <w:pStyle w:val="BodyText"/>
        <w:spacing w:line="360" w:lineRule="auto" w:before="143"/>
        <w:ind w:left="141" w:right="555" w:firstLine="228"/>
        <w:jc w:val="both"/>
      </w:pPr>
      <w:r>
        <w:rPr/>
        <w:t>Pemanfaatan teknologi informasi dan komunikasi (TIK) dalam lingkungan pondok pesantren menjadi</w:t>
      </w:r>
      <w:r>
        <w:rPr>
          <w:spacing w:val="-5"/>
        </w:rPr>
        <w:t> </w:t>
      </w:r>
      <w:r>
        <w:rPr/>
        <w:t>sebuah</w:t>
      </w:r>
      <w:r>
        <w:rPr>
          <w:spacing w:val="-3"/>
        </w:rPr>
        <w:t> </w:t>
      </w:r>
      <w:r>
        <w:rPr/>
        <w:t>keniscayaan</w:t>
      </w:r>
      <w:r>
        <w:rPr>
          <w:spacing w:val="-3"/>
        </w:rPr>
        <w:t> </w:t>
      </w:r>
      <w:r>
        <w:rPr/>
        <w:t>di</w:t>
      </w:r>
      <w:r>
        <w:rPr>
          <w:spacing w:val="-5"/>
        </w:rPr>
        <w:t> </w:t>
      </w:r>
      <w:r>
        <w:rPr/>
        <w:t>era</w:t>
      </w:r>
      <w:r>
        <w:rPr>
          <w:spacing w:val="-5"/>
        </w:rPr>
        <w:t> </w:t>
      </w:r>
      <w:r>
        <w:rPr/>
        <w:t>digital.</w:t>
      </w:r>
      <w:r>
        <w:rPr>
          <w:spacing w:val="-4"/>
        </w:rPr>
        <w:t> </w:t>
      </w:r>
      <w:r>
        <w:rPr/>
        <w:t>Guru</w:t>
      </w:r>
      <w:r>
        <w:rPr>
          <w:spacing w:val="-3"/>
        </w:rPr>
        <w:t> </w:t>
      </w:r>
      <w:r>
        <w:rPr/>
        <w:t>memegang</w:t>
      </w:r>
      <w:r>
        <w:rPr>
          <w:spacing w:val="-6"/>
        </w:rPr>
        <w:t> </w:t>
      </w:r>
      <w:r>
        <w:rPr/>
        <w:t>peran</w:t>
      </w:r>
      <w:r>
        <w:rPr>
          <w:spacing w:val="-3"/>
        </w:rPr>
        <w:t> </w:t>
      </w:r>
      <w:r>
        <w:rPr/>
        <w:t>strategis</w:t>
      </w:r>
      <w:r>
        <w:rPr>
          <w:spacing w:val="-5"/>
        </w:rPr>
        <w:t> </w:t>
      </w:r>
      <w:r>
        <w:rPr/>
        <w:t>dalam</w:t>
      </w:r>
      <w:r>
        <w:rPr>
          <w:spacing w:val="-4"/>
        </w:rPr>
        <w:t> </w:t>
      </w:r>
      <w:r>
        <w:rPr/>
        <w:t>membimbing</w:t>
      </w:r>
      <w:r>
        <w:rPr>
          <w:spacing w:val="-3"/>
        </w:rPr>
        <w:t> </w:t>
      </w:r>
      <w:r>
        <w:rPr/>
        <w:t>santri agar menggunakan TIK secara bertanggung jawab dan sesuai nilai-nilai Islam. TIK memberikan manfaat seperti kemudahan akses informasi, komunikasi efektif, dan pengembangan keterampilan digital. Namun, jika tidak diarahkan dengan baik, TIK dapat menimbulkan dampak negatif seperti penyalahgunaan</w:t>
      </w:r>
      <w:r>
        <w:rPr>
          <w:spacing w:val="-13"/>
        </w:rPr>
        <w:t> </w:t>
      </w:r>
      <w:r>
        <w:rPr/>
        <w:t>media</w:t>
      </w:r>
      <w:r>
        <w:rPr>
          <w:spacing w:val="-12"/>
        </w:rPr>
        <w:t> </w:t>
      </w:r>
      <w:r>
        <w:rPr/>
        <w:t>sosial,</w:t>
      </w:r>
      <w:r>
        <w:rPr>
          <w:spacing w:val="-11"/>
        </w:rPr>
        <w:t> </w:t>
      </w:r>
      <w:r>
        <w:rPr/>
        <w:t>kecanduan,</w:t>
      </w:r>
      <w:r>
        <w:rPr>
          <w:spacing w:val="-14"/>
        </w:rPr>
        <w:t> </w:t>
      </w:r>
      <w:r>
        <w:rPr/>
        <w:t>dan</w:t>
      </w:r>
      <w:r>
        <w:rPr>
          <w:spacing w:val="-14"/>
        </w:rPr>
        <w:t> </w:t>
      </w:r>
      <w:r>
        <w:rPr/>
        <w:t>penyebaran</w:t>
      </w:r>
      <w:r>
        <w:rPr>
          <w:spacing w:val="-9"/>
        </w:rPr>
        <w:t> </w:t>
      </w:r>
      <w:r>
        <w:rPr/>
        <w:t>informasi</w:t>
      </w:r>
      <w:r>
        <w:rPr>
          <w:spacing w:val="-13"/>
        </w:rPr>
        <w:t> </w:t>
      </w:r>
      <w:r>
        <w:rPr/>
        <w:t>palsu.</w:t>
      </w:r>
      <w:r>
        <w:rPr>
          <w:spacing w:val="-14"/>
        </w:rPr>
        <w:t> </w:t>
      </w:r>
      <w:r>
        <w:rPr/>
        <w:t>Oleh</w:t>
      </w:r>
      <w:r>
        <w:rPr>
          <w:spacing w:val="-13"/>
        </w:rPr>
        <w:t> </w:t>
      </w:r>
      <w:r>
        <w:rPr/>
        <w:t>karena</w:t>
      </w:r>
      <w:r>
        <w:rPr>
          <w:spacing w:val="-13"/>
        </w:rPr>
        <w:t> </w:t>
      </w:r>
      <w:r>
        <w:rPr/>
        <w:t>itu,</w:t>
      </w:r>
      <w:r>
        <w:rPr>
          <w:spacing w:val="-11"/>
        </w:rPr>
        <w:t> </w:t>
      </w:r>
      <w:r>
        <w:rPr/>
        <w:t>guru</w:t>
      </w:r>
      <w:r>
        <w:rPr>
          <w:spacing w:val="-14"/>
        </w:rPr>
        <w:t> </w:t>
      </w:r>
      <w:r>
        <w:rPr/>
        <w:t>harus memiliki kompetensi digital yang kuat dan pemahaman mendalam agar dapat menjadi teladan serta fasilitator pembelajaran berbasis TIK (Nurhasanah &amp; Suhartono, 2019: 45; Muthohar, 2013: 102).</w:t>
      </w:r>
    </w:p>
    <w:p>
      <w:pPr>
        <w:pStyle w:val="BodyText"/>
        <w:spacing w:line="360" w:lineRule="auto" w:before="117"/>
        <w:ind w:left="141" w:right="553" w:firstLine="228"/>
        <w:jc w:val="both"/>
      </w:pPr>
      <w:r>
        <w:rPr/>
        <w:t>Dalam konteks pendidikan pesantren, pembimbingan etis sangat penting agar santri tidak hanya cakap</w:t>
      </w:r>
      <w:r>
        <w:rPr>
          <w:spacing w:val="-2"/>
        </w:rPr>
        <w:t> </w:t>
      </w:r>
      <w:r>
        <w:rPr/>
        <w:t>secara</w:t>
      </w:r>
      <w:r>
        <w:rPr>
          <w:spacing w:val="-5"/>
        </w:rPr>
        <w:t> </w:t>
      </w:r>
      <w:r>
        <w:rPr/>
        <w:t>teknologi,</w:t>
      </w:r>
      <w:r>
        <w:rPr>
          <w:spacing w:val="-6"/>
        </w:rPr>
        <w:t> </w:t>
      </w:r>
      <w:r>
        <w:rPr/>
        <w:t>tetapi</w:t>
      </w:r>
      <w:r>
        <w:rPr>
          <w:spacing w:val="-5"/>
        </w:rPr>
        <w:t> </w:t>
      </w:r>
      <w:r>
        <w:rPr/>
        <w:t>juga</w:t>
      </w:r>
      <w:r>
        <w:rPr>
          <w:spacing w:val="-5"/>
        </w:rPr>
        <w:t> </w:t>
      </w:r>
      <w:r>
        <w:rPr/>
        <w:t>bijak</w:t>
      </w:r>
      <w:r>
        <w:rPr>
          <w:spacing w:val="-2"/>
        </w:rPr>
        <w:t> </w:t>
      </w:r>
      <w:r>
        <w:rPr/>
        <w:t>dan</w:t>
      </w:r>
      <w:r>
        <w:rPr>
          <w:spacing w:val="-6"/>
        </w:rPr>
        <w:t> </w:t>
      </w:r>
      <w:r>
        <w:rPr/>
        <w:t>berakhlak</w:t>
      </w:r>
      <w:r>
        <w:rPr>
          <w:spacing w:val="-2"/>
        </w:rPr>
        <w:t> </w:t>
      </w:r>
      <w:r>
        <w:rPr/>
        <w:t>dalam</w:t>
      </w:r>
      <w:r>
        <w:rPr>
          <w:spacing w:val="-3"/>
        </w:rPr>
        <w:t> </w:t>
      </w:r>
      <w:r>
        <w:rPr/>
        <w:t>penggunaannya.</w:t>
      </w:r>
      <w:r>
        <w:rPr>
          <w:spacing w:val="-3"/>
        </w:rPr>
        <w:t> </w:t>
      </w:r>
      <w:r>
        <w:rPr/>
        <w:t>Sejalan</w:t>
      </w:r>
      <w:r>
        <w:rPr>
          <w:spacing w:val="-2"/>
        </w:rPr>
        <w:t> </w:t>
      </w:r>
      <w:r>
        <w:rPr/>
        <w:t>dengan</w:t>
      </w:r>
      <w:r>
        <w:rPr>
          <w:spacing w:val="-2"/>
        </w:rPr>
        <w:t> </w:t>
      </w:r>
      <w:r>
        <w:rPr/>
        <w:t>firman Allah</w:t>
      </w:r>
      <w:r>
        <w:rPr>
          <w:spacing w:val="-14"/>
        </w:rPr>
        <w:t> </w:t>
      </w:r>
      <w:r>
        <w:rPr/>
        <w:t>dalam</w:t>
      </w:r>
      <w:r>
        <w:rPr>
          <w:spacing w:val="-14"/>
        </w:rPr>
        <w:t> </w:t>
      </w:r>
      <w:r>
        <w:rPr/>
        <w:t>QS.</w:t>
      </w:r>
      <w:r>
        <w:rPr>
          <w:spacing w:val="-14"/>
        </w:rPr>
        <w:t> </w:t>
      </w:r>
      <w:r>
        <w:rPr/>
        <w:t>Al-Hujurat:</w:t>
      </w:r>
      <w:r>
        <w:rPr>
          <w:spacing w:val="-13"/>
        </w:rPr>
        <w:t> </w:t>
      </w:r>
      <w:r>
        <w:rPr/>
        <w:t>6,</w:t>
      </w:r>
      <w:r>
        <w:rPr>
          <w:spacing w:val="-14"/>
        </w:rPr>
        <w:t> </w:t>
      </w:r>
      <w:r>
        <w:rPr/>
        <w:t>pentingnya</w:t>
      </w:r>
      <w:r>
        <w:rPr>
          <w:spacing w:val="-14"/>
        </w:rPr>
        <w:t> </w:t>
      </w:r>
      <w:r>
        <w:rPr/>
        <w:t>melakukan</w:t>
      </w:r>
      <w:r>
        <w:rPr>
          <w:spacing w:val="-14"/>
        </w:rPr>
        <w:t> </w:t>
      </w:r>
      <w:r>
        <w:rPr/>
        <w:t>tabayyun</w:t>
      </w:r>
      <w:r>
        <w:rPr>
          <w:spacing w:val="-13"/>
        </w:rPr>
        <w:t> </w:t>
      </w:r>
      <w:r>
        <w:rPr/>
        <w:t>atau</w:t>
      </w:r>
      <w:r>
        <w:rPr>
          <w:spacing w:val="-14"/>
        </w:rPr>
        <w:t> </w:t>
      </w:r>
      <w:r>
        <w:rPr/>
        <w:t>klarifikasi</w:t>
      </w:r>
      <w:r>
        <w:rPr>
          <w:spacing w:val="-14"/>
        </w:rPr>
        <w:t> </w:t>
      </w:r>
      <w:r>
        <w:rPr/>
        <w:t>sebelum</w:t>
      </w:r>
      <w:r>
        <w:rPr>
          <w:spacing w:val="-14"/>
        </w:rPr>
        <w:t> </w:t>
      </w:r>
      <w:r>
        <w:rPr/>
        <w:t>menyebarkan informasi</w:t>
      </w:r>
      <w:r>
        <w:rPr>
          <w:spacing w:val="-4"/>
        </w:rPr>
        <w:t> </w:t>
      </w:r>
      <w:r>
        <w:rPr/>
        <w:t>sangat</w:t>
      </w:r>
      <w:r>
        <w:rPr>
          <w:spacing w:val="-4"/>
        </w:rPr>
        <w:t> </w:t>
      </w:r>
      <w:r>
        <w:rPr/>
        <w:t>relevan</w:t>
      </w:r>
      <w:r>
        <w:rPr>
          <w:spacing w:val="-2"/>
        </w:rPr>
        <w:t> </w:t>
      </w:r>
      <w:r>
        <w:rPr/>
        <w:t>di</w:t>
      </w:r>
      <w:r>
        <w:rPr>
          <w:spacing w:val="-4"/>
        </w:rPr>
        <w:t> </w:t>
      </w:r>
      <w:r>
        <w:rPr/>
        <w:t>era</w:t>
      </w:r>
      <w:r>
        <w:rPr>
          <w:spacing w:val="-4"/>
        </w:rPr>
        <w:t> </w:t>
      </w:r>
      <w:r>
        <w:rPr/>
        <w:t>media</w:t>
      </w:r>
      <w:r>
        <w:rPr>
          <w:spacing w:val="-4"/>
        </w:rPr>
        <w:t> </w:t>
      </w:r>
      <w:r>
        <w:rPr/>
        <w:t>digital.</w:t>
      </w:r>
      <w:r>
        <w:rPr>
          <w:spacing w:val="-3"/>
        </w:rPr>
        <w:t> </w:t>
      </w:r>
      <w:r>
        <w:rPr/>
        <w:t>Guru</w:t>
      </w:r>
      <w:r>
        <w:rPr>
          <w:spacing w:val="-5"/>
        </w:rPr>
        <w:t> </w:t>
      </w:r>
      <w:r>
        <w:rPr/>
        <w:t>berperan</w:t>
      </w:r>
      <w:r>
        <w:rPr>
          <w:spacing w:val="-2"/>
        </w:rPr>
        <w:t> </w:t>
      </w:r>
      <w:r>
        <w:rPr/>
        <w:t>dalam</w:t>
      </w:r>
      <w:r>
        <w:rPr>
          <w:spacing w:val="-3"/>
        </w:rPr>
        <w:t> </w:t>
      </w:r>
      <w:r>
        <w:rPr/>
        <w:t>menanamkan</w:t>
      </w:r>
      <w:r>
        <w:rPr>
          <w:spacing w:val="-5"/>
        </w:rPr>
        <w:t> </w:t>
      </w:r>
      <w:r>
        <w:rPr/>
        <w:t>prinsip</w:t>
      </w:r>
      <w:r>
        <w:rPr>
          <w:spacing w:val="-2"/>
        </w:rPr>
        <w:t> </w:t>
      </w:r>
      <w:r>
        <w:rPr/>
        <w:t>etika</w:t>
      </w:r>
      <w:r>
        <w:rPr>
          <w:spacing w:val="-4"/>
        </w:rPr>
        <w:t> </w:t>
      </w:r>
      <w:r>
        <w:rPr/>
        <w:t>digital, keterampilan literasi informasi, serta pengawasan penggunaan</w:t>
      </w:r>
      <w:r>
        <w:rPr>
          <w:spacing w:val="-1"/>
        </w:rPr>
        <w:t> </w:t>
      </w:r>
      <w:r>
        <w:rPr/>
        <w:t>TIK secara aktif. Selain itu, guru juga perlu berkolaborasi dengan orang tua untuk memastikan penggunaan TIK yang aman dan sejalan dengan</w:t>
      </w:r>
      <w:r>
        <w:rPr>
          <w:spacing w:val="-2"/>
        </w:rPr>
        <w:t> </w:t>
      </w:r>
      <w:r>
        <w:rPr/>
        <w:t>ajaran</w:t>
      </w:r>
      <w:r>
        <w:rPr>
          <w:spacing w:val="-2"/>
        </w:rPr>
        <w:t> </w:t>
      </w:r>
      <w:r>
        <w:rPr/>
        <w:t>Islam</w:t>
      </w:r>
      <w:r>
        <w:rPr>
          <w:spacing w:val="-3"/>
        </w:rPr>
        <w:t> </w:t>
      </w:r>
      <w:r>
        <w:rPr/>
        <w:t>(Suprayitno</w:t>
      </w:r>
      <w:r>
        <w:rPr>
          <w:spacing w:val="-2"/>
        </w:rPr>
        <w:t> </w:t>
      </w:r>
      <w:r>
        <w:rPr/>
        <w:t>&amp;</w:t>
      </w:r>
      <w:r>
        <w:rPr>
          <w:spacing w:val="-11"/>
        </w:rPr>
        <w:t> </w:t>
      </w:r>
      <w:r>
        <w:rPr/>
        <w:t>Wahyudi,</w:t>
      </w:r>
      <w:r>
        <w:rPr>
          <w:spacing w:val="-7"/>
        </w:rPr>
        <w:t> </w:t>
      </w:r>
      <w:r>
        <w:rPr/>
        <w:t>2020:</w:t>
      </w:r>
      <w:r>
        <w:rPr>
          <w:spacing w:val="-9"/>
        </w:rPr>
        <w:t> </w:t>
      </w:r>
      <w:r>
        <w:rPr/>
        <w:t>88;</w:t>
      </w:r>
      <w:r>
        <w:rPr>
          <w:spacing w:val="-5"/>
        </w:rPr>
        <w:t> </w:t>
      </w:r>
      <w:r>
        <w:rPr/>
        <w:t>Jailani</w:t>
      </w:r>
      <w:r>
        <w:rPr>
          <w:spacing w:val="-5"/>
        </w:rPr>
        <w:t> </w:t>
      </w:r>
      <w:r>
        <w:rPr/>
        <w:t>&amp;</w:t>
      </w:r>
      <w:r>
        <w:rPr>
          <w:spacing w:val="-3"/>
        </w:rPr>
        <w:t> </w:t>
      </w:r>
      <w:r>
        <w:rPr/>
        <w:t>Huda,</w:t>
      </w:r>
      <w:r>
        <w:rPr>
          <w:spacing w:val="-3"/>
        </w:rPr>
        <w:t> </w:t>
      </w:r>
      <w:r>
        <w:rPr/>
        <w:t>2019:</w:t>
      </w:r>
      <w:r>
        <w:rPr>
          <w:spacing w:val="-5"/>
        </w:rPr>
        <w:t> </w:t>
      </w:r>
      <w:r>
        <w:rPr/>
        <w:t>63).</w:t>
      </w:r>
      <w:r>
        <w:rPr>
          <w:spacing w:val="-3"/>
        </w:rPr>
        <w:t> </w:t>
      </w:r>
      <w:r>
        <w:rPr/>
        <w:t>Dengan</w:t>
      </w:r>
      <w:r>
        <w:rPr>
          <w:spacing w:val="-6"/>
        </w:rPr>
        <w:t> </w:t>
      </w:r>
      <w:r>
        <w:rPr/>
        <w:t>demikian, pondok pesantren dapat menjadi tempat yang harmonis antara nilai-nilai tradisional dan kemajuan </w:t>
      </w:r>
      <w:r>
        <w:rPr>
          <w:spacing w:val="-2"/>
        </w:rPr>
        <w:t>teknologi.</w:t>
      </w:r>
    </w:p>
    <w:p>
      <w:pPr>
        <w:spacing w:before="124"/>
        <w:ind w:left="141" w:right="0" w:firstLine="0"/>
        <w:jc w:val="left"/>
        <w:rPr>
          <w:b/>
          <w:sz w:val="20"/>
        </w:rPr>
      </w:pPr>
      <w:r>
        <w:rPr>
          <w:b/>
          <w:sz w:val="20"/>
        </w:rPr>
        <w:t>KAJIAN</w:t>
      </w:r>
      <w:r>
        <w:rPr>
          <w:b/>
          <w:spacing w:val="-6"/>
          <w:sz w:val="20"/>
        </w:rPr>
        <w:t> </w:t>
      </w:r>
      <w:r>
        <w:rPr>
          <w:b/>
          <w:spacing w:val="-2"/>
          <w:sz w:val="20"/>
        </w:rPr>
        <w:t>PUSTAKA</w:t>
      </w:r>
    </w:p>
    <w:p>
      <w:pPr>
        <w:pStyle w:val="BodyText"/>
        <w:spacing w:before="126"/>
        <w:rPr>
          <w:b/>
          <w:sz w:val="20"/>
        </w:rPr>
      </w:pPr>
    </w:p>
    <w:p>
      <w:pPr>
        <w:spacing w:before="0"/>
        <w:ind w:left="141" w:right="0" w:firstLine="0"/>
        <w:jc w:val="left"/>
        <w:rPr>
          <w:rFonts w:ascii="Cambria"/>
          <w:b/>
          <w:sz w:val="22"/>
        </w:rPr>
      </w:pPr>
      <w:r>
        <w:rPr>
          <w:rFonts w:ascii="Cambria"/>
          <w:b/>
          <w:sz w:val="22"/>
        </w:rPr>
        <w:t>Teknologi</w:t>
      </w:r>
      <w:r>
        <w:rPr>
          <w:rFonts w:ascii="Cambria"/>
          <w:b/>
          <w:spacing w:val="-13"/>
          <w:sz w:val="22"/>
        </w:rPr>
        <w:t> </w:t>
      </w:r>
      <w:r>
        <w:rPr>
          <w:rFonts w:ascii="Cambria"/>
          <w:b/>
          <w:sz w:val="22"/>
        </w:rPr>
        <w:t>Informasi</w:t>
      </w:r>
      <w:r>
        <w:rPr>
          <w:rFonts w:ascii="Cambria"/>
          <w:b/>
          <w:spacing w:val="-12"/>
          <w:sz w:val="22"/>
        </w:rPr>
        <w:t> </w:t>
      </w:r>
      <w:r>
        <w:rPr>
          <w:rFonts w:ascii="Cambria"/>
          <w:b/>
          <w:sz w:val="22"/>
        </w:rPr>
        <w:t>dan</w:t>
      </w:r>
      <w:r>
        <w:rPr>
          <w:rFonts w:ascii="Cambria"/>
          <w:b/>
          <w:spacing w:val="-9"/>
          <w:sz w:val="22"/>
        </w:rPr>
        <w:t> </w:t>
      </w:r>
      <w:r>
        <w:rPr>
          <w:rFonts w:ascii="Cambria"/>
          <w:b/>
          <w:sz w:val="22"/>
        </w:rPr>
        <w:t>Komunikasi</w:t>
      </w:r>
      <w:r>
        <w:rPr>
          <w:rFonts w:ascii="Cambria"/>
          <w:b/>
          <w:spacing w:val="-9"/>
          <w:sz w:val="22"/>
        </w:rPr>
        <w:t> </w:t>
      </w:r>
      <w:r>
        <w:rPr>
          <w:rFonts w:ascii="Cambria"/>
          <w:b/>
          <w:spacing w:val="-4"/>
          <w:sz w:val="22"/>
        </w:rPr>
        <w:t>(TIK)</w:t>
      </w:r>
    </w:p>
    <w:p>
      <w:pPr>
        <w:pStyle w:val="BodyText"/>
        <w:spacing w:line="360" w:lineRule="auto" w:before="30"/>
        <w:ind w:left="141" w:right="554"/>
        <w:jc w:val="both"/>
      </w:pPr>
      <w:r>
        <w:rPr/>
        <w:t>Teknologi Informasi dan Komunikasi (TIK) merupakan kombinasi dari teknologi informasi dan teknologi komunikasi yang digunakan untuk mengolah, menyimpan, dan menyebarkan informasi secara efektif. TIK mencakup perangkat keras seperti komputer, perangkat lunak, serta jaringan komunikasi seperti internet dan wifi. Dalam konteks pendidikan, TIK memainkan peran penting sebagai alat bantu pembelajaran yang mampu mengakomodasi kebutuhan belajar abad ke-21, seperti pembelajaran digital, e-learning, serta pengelolaan administrasi sekolah atau pesantren. Pemanfaatan TIK di Pondok Pesantren Nurul Izzah menunjukkan bagaimana teknologi dapat diterapkan untuk mendukung</w:t>
      </w:r>
      <w:r>
        <w:rPr>
          <w:spacing w:val="-3"/>
        </w:rPr>
        <w:t> </w:t>
      </w:r>
      <w:r>
        <w:rPr/>
        <w:t>kegiatan belajar, dakwah,</w:t>
      </w:r>
      <w:r>
        <w:rPr>
          <w:spacing w:val="-4"/>
        </w:rPr>
        <w:t> </w:t>
      </w:r>
      <w:r>
        <w:rPr/>
        <w:t>manajemen, serta</w:t>
      </w:r>
      <w:r>
        <w:rPr>
          <w:spacing w:val="-2"/>
        </w:rPr>
        <w:t> </w:t>
      </w:r>
      <w:r>
        <w:rPr/>
        <w:t>komunikasi</w:t>
      </w:r>
      <w:r>
        <w:rPr>
          <w:spacing w:val="-2"/>
        </w:rPr>
        <w:t> </w:t>
      </w:r>
      <w:r>
        <w:rPr/>
        <w:t>internal</w:t>
      </w:r>
      <w:r>
        <w:rPr>
          <w:spacing w:val="-2"/>
        </w:rPr>
        <w:t> </w:t>
      </w:r>
      <w:r>
        <w:rPr/>
        <w:t>dan eksternal</w:t>
      </w:r>
      <w:r>
        <w:rPr>
          <w:spacing w:val="-2"/>
        </w:rPr>
        <w:t> </w:t>
      </w:r>
      <w:r>
        <w:rPr/>
        <w:t>pesantren. (Munir, 2021:17; Williams &amp; Sawyer, 2003:8)</w:t>
      </w:r>
    </w:p>
    <w:p>
      <w:pPr>
        <w:pStyle w:val="BodyText"/>
        <w:spacing w:before="122"/>
        <w:ind w:left="141"/>
        <w:jc w:val="both"/>
      </w:pPr>
      <w:r>
        <w:rPr>
          <w:spacing w:val="-2"/>
        </w:rPr>
        <w:t>Manfaat</w:t>
      </w:r>
      <w:r>
        <w:rPr>
          <w:spacing w:val="-9"/>
        </w:rPr>
        <w:t> </w:t>
      </w:r>
      <w:r>
        <w:rPr>
          <w:spacing w:val="-2"/>
        </w:rPr>
        <w:t>TIK</w:t>
      </w:r>
      <w:r>
        <w:rPr/>
        <w:t> </w:t>
      </w:r>
      <w:r>
        <w:rPr>
          <w:spacing w:val="-2"/>
        </w:rPr>
        <w:t>dalam</w:t>
      </w:r>
      <w:r>
        <w:rPr>
          <w:spacing w:val="1"/>
        </w:rPr>
        <w:t> </w:t>
      </w:r>
      <w:r>
        <w:rPr>
          <w:spacing w:val="-2"/>
        </w:rPr>
        <w:t>dunia pendidikan</w:t>
      </w:r>
      <w:r>
        <w:rPr>
          <w:spacing w:val="-3"/>
        </w:rPr>
        <w:t> </w:t>
      </w:r>
      <w:r>
        <w:rPr>
          <w:spacing w:val="-2"/>
        </w:rPr>
        <w:t>sangat besar,</w:t>
      </w:r>
      <w:r>
        <w:rPr/>
        <w:t> </w:t>
      </w:r>
      <w:r>
        <w:rPr>
          <w:spacing w:val="-2"/>
        </w:rPr>
        <w:t>mulai dari meningkatkan</w:t>
      </w:r>
      <w:r>
        <w:rPr>
          <w:spacing w:val="-3"/>
        </w:rPr>
        <w:t> </w:t>
      </w:r>
      <w:r>
        <w:rPr>
          <w:spacing w:val="-2"/>
        </w:rPr>
        <w:t>akses terhadap</w:t>
      </w:r>
      <w:r>
        <w:rPr>
          <w:spacing w:val="2"/>
        </w:rPr>
        <w:t> </w:t>
      </w:r>
      <w:r>
        <w:rPr>
          <w:spacing w:val="-2"/>
        </w:rPr>
        <w:t>informasi,</w:t>
      </w:r>
    </w:p>
    <w:p>
      <w:pPr>
        <w:pStyle w:val="BodyText"/>
        <w:spacing w:after="0"/>
        <w:jc w:val="both"/>
        <w:sectPr>
          <w:pgSz w:w="11910" w:h="16840"/>
          <w:pgMar w:header="1114" w:footer="1165" w:top="1760" w:bottom="1360" w:left="1275" w:right="992"/>
        </w:sectPr>
      </w:pPr>
    </w:p>
    <w:p>
      <w:pPr>
        <w:pStyle w:val="BodyText"/>
        <w:spacing w:line="360" w:lineRule="auto" w:before="200"/>
        <w:ind w:left="141" w:right="551"/>
        <w:jc w:val="both"/>
      </w:pPr>
      <w:r>
        <w:rPr/>
        <w:t>memperkaya metode pembelajaran, hingga meningkatkan keterampilan digital peserta didik. Di Pondok Pesantren Nurul Izzah, sarana TIK seperti komputer, internet, wifi, proyektor (infokus), WhatsApp Group, dan CCTV</w:t>
      </w:r>
      <w:r>
        <w:rPr>
          <w:spacing w:val="-1"/>
        </w:rPr>
        <w:t> </w:t>
      </w:r>
      <w:r>
        <w:rPr/>
        <w:t>dimanfaatkan untuk berbagai kebutuhan belajar dan pengawasan. TIK memungkinkan</w:t>
      </w:r>
      <w:r>
        <w:rPr>
          <w:spacing w:val="-8"/>
        </w:rPr>
        <w:t> </w:t>
      </w:r>
      <w:r>
        <w:rPr/>
        <w:t>santri</w:t>
      </w:r>
      <w:r>
        <w:rPr>
          <w:spacing w:val="-11"/>
        </w:rPr>
        <w:t> </w:t>
      </w:r>
      <w:r>
        <w:rPr/>
        <w:t>untuk</w:t>
      </w:r>
      <w:r>
        <w:rPr>
          <w:spacing w:val="-12"/>
        </w:rPr>
        <w:t> </w:t>
      </w:r>
      <w:r>
        <w:rPr/>
        <w:t>belajar</w:t>
      </w:r>
      <w:r>
        <w:rPr>
          <w:spacing w:val="-11"/>
        </w:rPr>
        <w:t> </w:t>
      </w:r>
      <w:r>
        <w:rPr/>
        <w:t>lebih</w:t>
      </w:r>
      <w:r>
        <w:rPr>
          <w:spacing w:val="-8"/>
        </w:rPr>
        <w:t> </w:t>
      </w:r>
      <w:r>
        <w:rPr/>
        <w:t>fleksibel</w:t>
      </w:r>
      <w:r>
        <w:rPr>
          <w:spacing w:val="-11"/>
        </w:rPr>
        <w:t> </w:t>
      </w:r>
      <w:r>
        <w:rPr/>
        <w:t>dan</w:t>
      </w:r>
      <w:r>
        <w:rPr>
          <w:spacing w:val="-8"/>
        </w:rPr>
        <w:t> </w:t>
      </w:r>
      <w:r>
        <w:rPr/>
        <w:t>interaktif,</w:t>
      </w:r>
      <w:r>
        <w:rPr>
          <w:spacing w:val="-9"/>
        </w:rPr>
        <w:t> </w:t>
      </w:r>
      <w:r>
        <w:rPr/>
        <w:t>serta</w:t>
      </w:r>
      <w:r>
        <w:rPr>
          <w:spacing w:val="-11"/>
        </w:rPr>
        <w:t> </w:t>
      </w:r>
      <w:r>
        <w:rPr/>
        <w:t>mempermudah</w:t>
      </w:r>
      <w:r>
        <w:rPr>
          <w:spacing w:val="-8"/>
        </w:rPr>
        <w:t> </w:t>
      </w:r>
      <w:r>
        <w:rPr/>
        <w:t>pengurus</w:t>
      </w:r>
      <w:r>
        <w:rPr>
          <w:spacing w:val="-11"/>
        </w:rPr>
        <w:t> </w:t>
      </w:r>
      <w:r>
        <w:rPr/>
        <w:t>dalam menjalankan sistem manajemen pesantren secara efisien. Dalam hal ini, peran guru tetap penting sebagai</w:t>
      </w:r>
      <w:r>
        <w:rPr>
          <w:spacing w:val="-13"/>
        </w:rPr>
        <w:t> </w:t>
      </w:r>
      <w:r>
        <w:rPr/>
        <w:t>pengarah</w:t>
      </w:r>
      <w:r>
        <w:rPr>
          <w:spacing w:val="-10"/>
        </w:rPr>
        <w:t> </w:t>
      </w:r>
      <w:r>
        <w:rPr/>
        <w:t>dan</w:t>
      </w:r>
      <w:r>
        <w:rPr>
          <w:spacing w:val="-13"/>
        </w:rPr>
        <w:t> </w:t>
      </w:r>
      <w:r>
        <w:rPr/>
        <w:t>pengawas</w:t>
      </w:r>
      <w:r>
        <w:rPr>
          <w:spacing w:val="-13"/>
        </w:rPr>
        <w:t> </w:t>
      </w:r>
      <w:r>
        <w:rPr/>
        <w:t>agar</w:t>
      </w:r>
      <w:r>
        <w:rPr>
          <w:spacing w:val="-13"/>
        </w:rPr>
        <w:t> </w:t>
      </w:r>
      <w:r>
        <w:rPr/>
        <w:t>penggunaan</w:t>
      </w:r>
      <w:r>
        <w:rPr>
          <w:spacing w:val="-10"/>
        </w:rPr>
        <w:t> </w:t>
      </w:r>
      <w:r>
        <w:rPr/>
        <w:t>teknologi</w:t>
      </w:r>
      <w:r>
        <w:rPr>
          <w:spacing w:val="-13"/>
        </w:rPr>
        <w:t> </w:t>
      </w:r>
      <w:r>
        <w:rPr/>
        <w:t>tidak</w:t>
      </w:r>
      <w:r>
        <w:rPr>
          <w:spacing w:val="-13"/>
        </w:rPr>
        <w:t> </w:t>
      </w:r>
      <w:r>
        <w:rPr/>
        <w:t>menyimpang</w:t>
      </w:r>
      <w:r>
        <w:rPr>
          <w:spacing w:val="-13"/>
        </w:rPr>
        <w:t> </w:t>
      </w:r>
      <w:r>
        <w:rPr/>
        <w:t>dari</w:t>
      </w:r>
      <w:r>
        <w:rPr>
          <w:spacing w:val="-13"/>
        </w:rPr>
        <w:t> </w:t>
      </w:r>
      <w:r>
        <w:rPr/>
        <w:t>tujuan</w:t>
      </w:r>
      <w:r>
        <w:rPr>
          <w:spacing w:val="-13"/>
        </w:rPr>
        <w:t> </w:t>
      </w:r>
      <w:r>
        <w:rPr/>
        <w:t>pendidikan. (Uno &amp; Lamatenggo, 2011:24; Sari &amp; Wulandari, 2021:46)</w:t>
      </w:r>
    </w:p>
    <w:p>
      <w:pPr>
        <w:pStyle w:val="BodyText"/>
        <w:spacing w:line="360" w:lineRule="auto" w:before="120"/>
        <w:ind w:left="141" w:right="553"/>
        <w:jc w:val="both"/>
      </w:pPr>
      <w:r>
        <w:rPr/>
        <w:t>Namun demikian, TIK juga membawa dampak negatif jika tidak digunakan dengan bijak. Ketergantungan terhadap teknologi, kesenjangan akses, distraksi dalam belajar, kurangnya interaksi sosial, serta isu keamanan data merupakan tantangan yang harus diantisipasi. Oleh karena itu, pengelolaan TIK secara bijak dan bertanggung jawab menjadi kunci agar manfaatnya dapat dimaksimalkan dan dampak negatifnya dapat diminimalkan. Di Pondok Pesantren Nurul Izzah, pengawasan guru dan kebijakan penggunaan teknologi menjadi bagian penting dalam mengarahkan pemanfaatan TIK agar tetap mendukung nilai-nilai pendidikan Islam dan pencapaian tujuan pembelajaran. (Cheng &amp; Tsai, 2019:129; Widyaloka, 1989:63; Zulkifli, 2013:287)</w:t>
      </w:r>
    </w:p>
    <w:p>
      <w:pPr>
        <w:spacing w:before="121"/>
        <w:ind w:left="197" w:right="0" w:firstLine="0"/>
        <w:jc w:val="both"/>
        <w:rPr>
          <w:b/>
          <w:sz w:val="22"/>
        </w:rPr>
      </w:pPr>
      <w:r>
        <w:rPr>
          <w:b/>
          <w:sz w:val="22"/>
        </w:rPr>
        <w:t>Sistem</w:t>
      </w:r>
      <w:r>
        <w:rPr>
          <w:b/>
          <w:spacing w:val="-5"/>
          <w:sz w:val="22"/>
        </w:rPr>
        <w:t> </w:t>
      </w:r>
      <w:r>
        <w:rPr>
          <w:b/>
          <w:sz w:val="22"/>
        </w:rPr>
        <w:t>Pendidikan</w:t>
      </w:r>
      <w:r>
        <w:rPr>
          <w:b/>
          <w:spacing w:val="-3"/>
          <w:sz w:val="22"/>
        </w:rPr>
        <w:t> </w:t>
      </w:r>
      <w:r>
        <w:rPr>
          <w:b/>
          <w:sz w:val="22"/>
        </w:rPr>
        <w:t>Pondok</w:t>
      </w:r>
      <w:r>
        <w:rPr>
          <w:b/>
          <w:spacing w:val="-3"/>
          <w:sz w:val="22"/>
        </w:rPr>
        <w:t> </w:t>
      </w:r>
      <w:r>
        <w:rPr>
          <w:b/>
          <w:spacing w:val="-2"/>
          <w:sz w:val="22"/>
        </w:rPr>
        <w:t>Pesantren</w:t>
      </w:r>
    </w:p>
    <w:p>
      <w:pPr>
        <w:pStyle w:val="BodyText"/>
        <w:spacing w:line="360" w:lineRule="auto" w:before="119"/>
        <w:ind w:left="141" w:right="552"/>
        <w:jc w:val="both"/>
      </w:pPr>
      <w:r>
        <w:rPr/>
        <w:t>Sistem pendidikan pondok pesantren memiliki karakteristik yang khas, seperti kesederhanaan, kemandirian,</w:t>
      </w:r>
      <w:r>
        <w:rPr>
          <w:spacing w:val="-2"/>
        </w:rPr>
        <w:t> </w:t>
      </w:r>
      <w:r>
        <w:rPr/>
        <w:t>dan</w:t>
      </w:r>
      <w:r>
        <w:rPr>
          <w:spacing w:val="-1"/>
        </w:rPr>
        <w:t> </w:t>
      </w:r>
      <w:r>
        <w:rPr/>
        <w:t>hubungan</w:t>
      </w:r>
      <w:r>
        <w:rPr>
          <w:spacing w:val="-1"/>
        </w:rPr>
        <w:t> </w:t>
      </w:r>
      <w:r>
        <w:rPr/>
        <w:t>yang</w:t>
      </w:r>
      <w:r>
        <w:rPr>
          <w:spacing w:val="-1"/>
        </w:rPr>
        <w:t> </w:t>
      </w:r>
      <w:r>
        <w:rPr/>
        <w:t>erat antara kyai dan</w:t>
      </w:r>
      <w:r>
        <w:rPr>
          <w:spacing w:val="-1"/>
        </w:rPr>
        <w:t> </w:t>
      </w:r>
      <w:r>
        <w:rPr/>
        <w:t>santri. Pola</w:t>
      </w:r>
      <w:r>
        <w:rPr>
          <w:spacing w:val="-4"/>
        </w:rPr>
        <w:t> </w:t>
      </w:r>
      <w:r>
        <w:rPr/>
        <w:t>pendidikannya terdiri dari berbagai </w:t>
      </w:r>
      <w:r>
        <w:rPr>
          <w:spacing w:val="-2"/>
        </w:rPr>
        <w:t>tingkatan,</w:t>
      </w:r>
      <w:r>
        <w:rPr>
          <w:spacing w:val="-5"/>
        </w:rPr>
        <w:t> </w:t>
      </w:r>
      <w:r>
        <w:rPr>
          <w:spacing w:val="-2"/>
        </w:rPr>
        <w:t>dimulai dari pengajaran</w:t>
      </w:r>
      <w:r>
        <w:rPr>
          <w:spacing w:val="-12"/>
        </w:rPr>
        <w:t> </w:t>
      </w:r>
      <w:r>
        <w:rPr>
          <w:spacing w:val="-2"/>
        </w:rPr>
        <w:t>Al-Qur'an dasar hingga penguasaan kitab kuning.</w:t>
      </w:r>
      <w:r>
        <w:rPr>
          <w:spacing w:val="-4"/>
        </w:rPr>
        <w:t> </w:t>
      </w:r>
      <w:r>
        <w:rPr>
          <w:spacing w:val="-2"/>
        </w:rPr>
        <w:t>Sistem pengajaran </w:t>
      </w:r>
      <w:r>
        <w:rPr/>
        <w:t>yang diterapkan antara lain </w:t>
      </w:r>
      <w:r>
        <w:rPr>
          <w:i/>
        </w:rPr>
        <w:t>sorogan </w:t>
      </w:r>
      <w:r>
        <w:rPr/>
        <w:t>dan </w:t>
      </w:r>
      <w:r>
        <w:rPr>
          <w:i/>
        </w:rPr>
        <w:t>bandongan</w:t>
      </w:r>
      <w:r>
        <w:rPr/>
        <w:t>, serta </w:t>
      </w:r>
      <w:r>
        <w:rPr>
          <w:i/>
        </w:rPr>
        <w:t>wetonan </w:t>
      </w:r>
      <w:r>
        <w:rPr/>
        <w:t>untuk santri kalong. Ketiganya menekankan pembelajaran langsung dari kyai dan mendorong kemandirian intelektual santri. Tradisi ini</w:t>
      </w:r>
      <w:r>
        <w:rPr>
          <w:spacing w:val="-16"/>
        </w:rPr>
        <w:t> </w:t>
      </w:r>
      <w:r>
        <w:rPr/>
        <w:t>menciptakan</w:t>
      </w:r>
      <w:r>
        <w:rPr>
          <w:spacing w:val="-14"/>
        </w:rPr>
        <w:t> </w:t>
      </w:r>
      <w:r>
        <w:rPr/>
        <w:t>pola</w:t>
      </w:r>
      <w:r>
        <w:rPr>
          <w:spacing w:val="-14"/>
        </w:rPr>
        <w:t> </w:t>
      </w:r>
      <w:r>
        <w:rPr/>
        <w:t>pendidikan</w:t>
      </w:r>
      <w:r>
        <w:rPr>
          <w:spacing w:val="-13"/>
        </w:rPr>
        <w:t> </w:t>
      </w:r>
      <w:r>
        <w:rPr/>
        <w:t>nonformal</w:t>
      </w:r>
      <w:r>
        <w:rPr>
          <w:spacing w:val="-14"/>
        </w:rPr>
        <w:t> </w:t>
      </w:r>
      <w:r>
        <w:rPr/>
        <w:t>yang</w:t>
      </w:r>
      <w:r>
        <w:rPr>
          <w:spacing w:val="-14"/>
        </w:rPr>
        <w:t> </w:t>
      </w:r>
      <w:r>
        <w:rPr/>
        <w:t>kuat,</w:t>
      </w:r>
      <w:r>
        <w:rPr>
          <w:spacing w:val="-14"/>
        </w:rPr>
        <w:t> </w:t>
      </w:r>
      <w:r>
        <w:rPr/>
        <w:t>berorientasi</w:t>
      </w:r>
      <w:r>
        <w:rPr>
          <w:spacing w:val="-13"/>
        </w:rPr>
        <w:t> </w:t>
      </w:r>
      <w:r>
        <w:rPr/>
        <w:t>pada</w:t>
      </w:r>
      <w:r>
        <w:rPr>
          <w:spacing w:val="-14"/>
        </w:rPr>
        <w:t> </w:t>
      </w:r>
      <w:r>
        <w:rPr/>
        <w:t>penguasaan</w:t>
      </w:r>
      <w:r>
        <w:rPr>
          <w:spacing w:val="-14"/>
        </w:rPr>
        <w:t> </w:t>
      </w:r>
      <w:r>
        <w:rPr/>
        <w:t>ilmu</w:t>
      </w:r>
      <w:r>
        <w:rPr>
          <w:spacing w:val="-14"/>
        </w:rPr>
        <w:t> </w:t>
      </w:r>
      <w:r>
        <w:rPr/>
        <w:t>agama</w:t>
      </w:r>
      <w:r>
        <w:rPr>
          <w:spacing w:val="-13"/>
        </w:rPr>
        <w:t> </w:t>
      </w:r>
      <w:r>
        <w:rPr/>
        <w:t>tanpa tergantung pada sistem ijazah formal (Dhofier, 1982:18;</w:t>
      </w:r>
      <w:r>
        <w:rPr>
          <w:spacing w:val="-5"/>
        </w:rPr>
        <w:t> </w:t>
      </w:r>
      <w:r>
        <w:rPr/>
        <w:t>Yunus, 1985:54).</w:t>
      </w:r>
    </w:p>
    <w:p>
      <w:pPr>
        <w:pStyle w:val="BodyText"/>
        <w:spacing w:line="360" w:lineRule="auto" w:before="125"/>
        <w:ind w:left="141" w:right="553"/>
        <w:jc w:val="both"/>
      </w:pPr>
      <w:r>
        <w:rPr/>
        <w:t>Nilai-nilai kepesantrenan menjadi fondasi pembentukan karakter santri. Nilai religius ditanamkan melalui ibadah dan pembelajaran kitab klasik, sedangkan nilai kemandirian diperkuat oleh sistem asrama.</w:t>
      </w:r>
      <w:r>
        <w:rPr>
          <w:spacing w:val="-1"/>
        </w:rPr>
        <w:t> </w:t>
      </w:r>
      <w:r>
        <w:rPr/>
        <w:t>Selain itu,</w:t>
      </w:r>
      <w:r>
        <w:rPr>
          <w:spacing w:val="-1"/>
        </w:rPr>
        <w:t> </w:t>
      </w:r>
      <w:r>
        <w:rPr/>
        <w:t>nilai</w:t>
      </w:r>
      <w:r>
        <w:rPr>
          <w:spacing w:val="-3"/>
        </w:rPr>
        <w:t> </w:t>
      </w:r>
      <w:r>
        <w:rPr/>
        <w:t>sosial,</w:t>
      </w:r>
      <w:r>
        <w:rPr>
          <w:spacing w:val="-1"/>
        </w:rPr>
        <w:t> </w:t>
      </w:r>
      <w:r>
        <w:rPr/>
        <w:t>keilmuan,</w:t>
      </w:r>
      <w:r>
        <w:rPr>
          <w:spacing w:val="-1"/>
        </w:rPr>
        <w:t> </w:t>
      </w:r>
      <w:r>
        <w:rPr/>
        <w:t>dan</w:t>
      </w:r>
      <w:r>
        <w:rPr>
          <w:spacing w:val="-4"/>
        </w:rPr>
        <w:t> </w:t>
      </w:r>
      <w:r>
        <w:rPr/>
        <w:t>akhlak turut</w:t>
      </w:r>
      <w:r>
        <w:rPr>
          <w:spacing w:val="-3"/>
        </w:rPr>
        <w:t> </w:t>
      </w:r>
      <w:r>
        <w:rPr/>
        <w:t>menjadi</w:t>
      </w:r>
      <w:r>
        <w:rPr>
          <w:spacing w:val="-3"/>
        </w:rPr>
        <w:t> </w:t>
      </w:r>
      <w:r>
        <w:rPr/>
        <w:t>prioritas,</w:t>
      </w:r>
      <w:r>
        <w:rPr>
          <w:spacing w:val="-1"/>
        </w:rPr>
        <w:t> </w:t>
      </w:r>
      <w:r>
        <w:rPr/>
        <w:t>menciptakan lingkungan pendidikan</w:t>
      </w:r>
      <w:r>
        <w:rPr>
          <w:spacing w:val="-6"/>
        </w:rPr>
        <w:t> </w:t>
      </w:r>
      <w:r>
        <w:rPr/>
        <w:t>yang</w:t>
      </w:r>
      <w:r>
        <w:rPr>
          <w:spacing w:val="-6"/>
        </w:rPr>
        <w:t> </w:t>
      </w:r>
      <w:r>
        <w:rPr/>
        <w:t>mendidik</w:t>
      </w:r>
      <w:r>
        <w:rPr>
          <w:spacing w:val="-6"/>
        </w:rPr>
        <w:t> </w:t>
      </w:r>
      <w:r>
        <w:rPr/>
        <w:t>secara</w:t>
      </w:r>
      <w:r>
        <w:rPr>
          <w:spacing w:val="-9"/>
        </w:rPr>
        <w:t> </w:t>
      </w:r>
      <w:r>
        <w:rPr/>
        <w:t>spiritual,</w:t>
      </w:r>
      <w:r>
        <w:rPr>
          <w:spacing w:val="-7"/>
        </w:rPr>
        <w:t> </w:t>
      </w:r>
      <w:r>
        <w:rPr/>
        <w:t>intelektual,</w:t>
      </w:r>
      <w:r>
        <w:rPr>
          <w:spacing w:val="-7"/>
        </w:rPr>
        <w:t> </w:t>
      </w:r>
      <w:r>
        <w:rPr/>
        <w:t>dan</w:t>
      </w:r>
      <w:r>
        <w:rPr>
          <w:spacing w:val="-6"/>
        </w:rPr>
        <w:t> </w:t>
      </w:r>
      <w:r>
        <w:rPr/>
        <w:t>moral.</w:t>
      </w:r>
      <w:r>
        <w:rPr>
          <w:spacing w:val="-7"/>
        </w:rPr>
        <w:t> </w:t>
      </w:r>
      <w:r>
        <w:rPr/>
        <w:t>Melalui</w:t>
      </w:r>
      <w:r>
        <w:rPr>
          <w:spacing w:val="-9"/>
        </w:rPr>
        <w:t> </w:t>
      </w:r>
      <w:r>
        <w:rPr/>
        <w:t>interaksi</w:t>
      </w:r>
      <w:r>
        <w:rPr>
          <w:spacing w:val="-9"/>
        </w:rPr>
        <w:t> </w:t>
      </w:r>
      <w:r>
        <w:rPr/>
        <w:t>sosial</w:t>
      </w:r>
      <w:r>
        <w:rPr>
          <w:spacing w:val="-9"/>
        </w:rPr>
        <w:t> </w:t>
      </w:r>
      <w:r>
        <w:rPr/>
        <w:t>yang</w:t>
      </w:r>
      <w:r>
        <w:rPr>
          <w:spacing w:val="-6"/>
        </w:rPr>
        <w:t> </w:t>
      </w:r>
      <w:r>
        <w:rPr/>
        <w:t>intens dan kedekatan dengan guru, santri dilatih menjadi pribadi beretika, mandiri, dan bertanggung jawab. Nilai-nilai ini penting dalam membentuk karakter Islami yang mampu beradaptasi dengan dinamika sosial masyarakat (Mas'ud, 2002:73; Hasyim, 2007:61).</w:t>
      </w:r>
    </w:p>
    <w:p>
      <w:pPr>
        <w:pStyle w:val="BodyText"/>
        <w:spacing w:line="360" w:lineRule="auto" w:before="120"/>
        <w:ind w:left="141" w:right="556"/>
        <w:jc w:val="both"/>
      </w:pPr>
      <w:r>
        <w:rPr/>
        <mc:AlternateContent>
          <mc:Choice Requires="wps">
            <w:drawing>
              <wp:anchor distT="0" distB="0" distL="0" distR="0" allowOverlap="1" layoutInCell="1" locked="0" behindDoc="1" simplePos="0" relativeHeight="487589888">
                <wp:simplePos x="0" y="0"/>
                <wp:positionH relativeFrom="page">
                  <wp:posOffset>925830</wp:posOffset>
                </wp:positionH>
                <wp:positionV relativeFrom="paragraph">
                  <wp:posOffset>1057120</wp:posOffset>
                </wp:positionV>
                <wp:extent cx="5686425" cy="1270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6592;mso-wrap-distance-left:0;mso-wrap-distance-right:0" from="72.900002pt,84.237801pt" to="520.650002pt,83.237801pt" stroked="true" strokeweight=".75pt" strokecolor="#000000">
                <v:stroke dashstyle="solid"/>
                <w10:wrap type="topAndBottom"/>
              </v:line>
            </w:pict>
          </mc:Fallback>
        </mc:AlternateContent>
      </w:r>
      <w:r>
        <w:rPr/>
        <w:t>Modernisasi</w:t>
      </w:r>
      <w:r>
        <w:rPr>
          <w:spacing w:val="-10"/>
        </w:rPr>
        <w:t> </w:t>
      </w:r>
      <w:r>
        <w:rPr/>
        <w:t>pesantren</w:t>
      </w:r>
      <w:r>
        <w:rPr>
          <w:spacing w:val="-7"/>
        </w:rPr>
        <w:t> </w:t>
      </w:r>
      <w:r>
        <w:rPr/>
        <w:t>adalah</w:t>
      </w:r>
      <w:r>
        <w:rPr>
          <w:spacing w:val="-7"/>
        </w:rPr>
        <w:t> </w:t>
      </w:r>
      <w:r>
        <w:rPr/>
        <w:t>respon</w:t>
      </w:r>
      <w:r>
        <w:rPr>
          <w:spacing w:val="-7"/>
        </w:rPr>
        <w:t> </w:t>
      </w:r>
      <w:r>
        <w:rPr/>
        <w:t>terhadap</w:t>
      </w:r>
      <w:r>
        <w:rPr>
          <w:spacing w:val="-10"/>
        </w:rPr>
        <w:t> </w:t>
      </w:r>
      <w:r>
        <w:rPr/>
        <w:t>tantangan</w:t>
      </w:r>
      <w:r>
        <w:rPr>
          <w:spacing w:val="-7"/>
        </w:rPr>
        <w:t> </w:t>
      </w:r>
      <w:r>
        <w:rPr/>
        <w:t>global,</w:t>
      </w:r>
      <w:r>
        <w:rPr>
          <w:spacing w:val="-8"/>
        </w:rPr>
        <w:t> </w:t>
      </w:r>
      <w:r>
        <w:rPr/>
        <w:t>teknologi,</w:t>
      </w:r>
      <w:r>
        <w:rPr>
          <w:spacing w:val="-11"/>
        </w:rPr>
        <w:t> </w:t>
      </w:r>
      <w:r>
        <w:rPr/>
        <w:t>dan</w:t>
      </w:r>
      <w:r>
        <w:rPr>
          <w:spacing w:val="-7"/>
        </w:rPr>
        <w:t> </w:t>
      </w:r>
      <w:r>
        <w:rPr/>
        <w:t>kebutuhan</w:t>
      </w:r>
      <w:r>
        <w:rPr>
          <w:spacing w:val="-7"/>
        </w:rPr>
        <w:t> </w:t>
      </w:r>
      <w:r>
        <w:rPr/>
        <w:t>masyarakat modern. Perubahan mencakup integrasi kurikulum agama dan umum, penggunaan teknologi digital dalam pembelajaran, serta penguatan manajemen pesantren secara profesional. Contoh sukses modernisasi</w:t>
      </w:r>
      <w:r>
        <w:rPr>
          <w:spacing w:val="76"/>
        </w:rPr>
        <w:t> </w:t>
      </w:r>
      <w:r>
        <w:rPr/>
        <w:t>ini</w:t>
      </w:r>
      <w:r>
        <w:rPr>
          <w:spacing w:val="76"/>
        </w:rPr>
        <w:t> </w:t>
      </w:r>
      <w:r>
        <w:rPr/>
        <w:t>adalah</w:t>
      </w:r>
      <w:r>
        <w:rPr>
          <w:spacing w:val="78"/>
        </w:rPr>
        <w:t> </w:t>
      </w:r>
      <w:r>
        <w:rPr/>
        <w:t>Pondok</w:t>
      </w:r>
      <w:r>
        <w:rPr>
          <w:spacing w:val="78"/>
        </w:rPr>
        <w:t> </w:t>
      </w:r>
      <w:r>
        <w:rPr/>
        <w:t>Modern</w:t>
      </w:r>
      <w:r>
        <w:rPr>
          <w:spacing w:val="78"/>
        </w:rPr>
        <w:t> </w:t>
      </w:r>
      <w:r>
        <w:rPr/>
        <w:t>Gontor</w:t>
      </w:r>
      <w:r>
        <w:rPr>
          <w:spacing w:val="76"/>
        </w:rPr>
        <w:t> </w:t>
      </w:r>
      <w:r>
        <w:rPr/>
        <w:t>yang</w:t>
      </w:r>
      <w:r>
        <w:rPr>
          <w:spacing w:val="78"/>
        </w:rPr>
        <w:t> </w:t>
      </w:r>
      <w:r>
        <w:rPr/>
        <w:t>menekankan</w:t>
      </w:r>
      <w:r>
        <w:rPr>
          <w:spacing w:val="78"/>
        </w:rPr>
        <w:t> </w:t>
      </w:r>
      <w:r>
        <w:rPr/>
        <w:t>penggunaan</w:t>
      </w:r>
      <w:r>
        <w:rPr>
          <w:spacing w:val="75"/>
        </w:rPr>
        <w:t> </w:t>
      </w:r>
      <w:r>
        <w:rPr/>
        <w:t>bahasa</w:t>
      </w:r>
      <w:r>
        <w:rPr>
          <w:spacing w:val="76"/>
        </w:rPr>
        <w:t> </w:t>
      </w:r>
      <w:r>
        <w:rPr/>
        <w:t>asing,</w:t>
      </w:r>
    </w:p>
    <w:p>
      <w:pPr>
        <w:spacing w:before="0"/>
        <w:ind w:left="141" w:right="2563" w:firstLine="0"/>
        <w:jc w:val="both"/>
        <w:rPr>
          <w:sz w:val="20"/>
        </w:rPr>
      </w:pPr>
      <w:r>
        <w:rPr>
          <w:sz w:val="20"/>
        </w:rPr>
        <w:t>Peran</w:t>
      </w:r>
      <w:r>
        <w:rPr>
          <w:spacing w:val="-6"/>
          <w:sz w:val="20"/>
        </w:rPr>
        <w:t> </w:t>
      </w:r>
      <w:r>
        <w:rPr>
          <w:sz w:val="20"/>
        </w:rPr>
        <w:t>Guru</w:t>
      </w:r>
      <w:r>
        <w:rPr>
          <w:spacing w:val="-6"/>
          <w:sz w:val="20"/>
        </w:rPr>
        <w:t> </w:t>
      </w:r>
      <w:r>
        <w:rPr>
          <w:sz w:val="20"/>
        </w:rPr>
        <w:t>dalam</w:t>
      </w:r>
      <w:r>
        <w:rPr>
          <w:spacing w:val="-9"/>
          <w:sz w:val="20"/>
        </w:rPr>
        <w:t> </w:t>
      </w:r>
      <w:r>
        <w:rPr>
          <w:sz w:val="20"/>
        </w:rPr>
        <w:t>Membimbing</w:t>
      </w:r>
      <w:r>
        <w:rPr>
          <w:spacing w:val="-6"/>
          <w:sz w:val="20"/>
        </w:rPr>
        <w:t> </w:t>
      </w:r>
      <w:r>
        <w:rPr>
          <w:sz w:val="20"/>
        </w:rPr>
        <w:t>Siswa</w:t>
      </w:r>
      <w:r>
        <w:rPr>
          <w:spacing w:val="-7"/>
          <w:sz w:val="20"/>
        </w:rPr>
        <w:t> </w:t>
      </w:r>
      <w:r>
        <w:rPr>
          <w:sz w:val="20"/>
        </w:rPr>
        <w:t>Dalam</w:t>
      </w:r>
      <w:r>
        <w:rPr>
          <w:spacing w:val="-6"/>
          <w:sz w:val="20"/>
        </w:rPr>
        <w:t> </w:t>
      </w:r>
      <w:r>
        <w:rPr>
          <w:sz w:val="20"/>
        </w:rPr>
        <w:t>Memanfaatkan</w:t>
      </w:r>
      <w:r>
        <w:rPr>
          <w:spacing w:val="-9"/>
          <w:sz w:val="20"/>
        </w:rPr>
        <w:t> </w:t>
      </w:r>
      <w:r>
        <w:rPr>
          <w:sz w:val="20"/>
        </w:rPr>
        <w:t>Teknologi</w:t>
      </w:r>
      <w:r>
        <w:rPr>
          <w:spacing w:val="-5"/>
          <w:sz w:val="20"/>
        </w:rPr>
        <w:t> </w:t>
      </w:r>
      <w:r>
        <w:rPr>
          <w:sz w:val="20"/>
        </w:rPr>
        <w:t>Informasi</w:t>
      </w:r>
      <w:r>
        <w:rPr>
          <w:spacing w:val="-5"/>
          <w:sz w:val="20"/>
        </w:rPr>
        <w:t> </w:t>
      </w:r>
      <w:r>
        <w:rPr>
          <w:sz w:val="20"/>
        </w:rPr>
        <w:t>…. (Zahrotuddiniah, M Amin, Lesis A, M. Rafqi, 2025)</w:t>
      </w:r>
    </w:p>
    <w:p>
      <w:pPr>
        <w:spacing w:after="0"/>
        <w:jc w:val="both"/>
        <w:rPr>
          <w:sz w:val="20"/>
        </w:rPr>
        <w:sectPr>
          <w:pgSz w:w="11910" w:h="16840"/>
          <w:pgMar w:header="1110" w:footer="989" w:top="1480" w:bottom="1180" w:left="1275" w:right="992"/>
        </w:sectPr>
      </w:pPr>
    </w:p>
    <w:p>
      <w:pPr>
        <w:pStyle w:val="BodyText"/>
        <w:spacing w:line="360" w:lineRule="auto" w:before="251"/>
        <w:ind w:left="141" w:right="550"/>
        <w:jc w:val="both"/>
      </w:pPr>
      <w:r>
        <w:rPr/>
        <w:t>pengajaran ilmu umum, dan pemberdayaan alumni agar relevan di dunia kerja modern. Meski demikian, tantangan seperti kesenjangan teknologi dan krisis konseptual masih menjadi hambatan dalam proses transformasi pesantren tradisional menuju modernitas (Zarkasyi, 2005:27; Rahmat, </w:t>
      </w:r>
      <w:r>
        <w:rPr>
          <w:spacing w:val="-2"/>
        </w:rPr>
        <w:t>2016:148).</w:t>
      </w:r>
    </w:p>
    <w:p>
      <w:pPr>
        <w:spacing w:before="122"/>
        <w:ind w:left="141" w:right="0" w:firstLine="0"/>
        <w:jc w:val="both"/>
        <w:rPr>
          <w:b/>
          <w:sz w:val="22"/>
        </w:rPr>
      </w:pPr>
      <w:r>
        <w:rPr>
          <w:b/>
          <w:sz w:val="22"/>
        </w:rPr>
        <w:t>Peran</w:t>
      </w:r>
      <w:r>
        <w:rPr>
          <w:b/>
          <w:spacing w:val="-1"/>
          <w:sz w:val="22"/>
        </w:rPr>
        <w:t> </w:t>
      </w:r>
      <w:r>
        <w:rPr>
          <w:b/>
          <w:sz w:val="22"/>
        </w:rPr>
        <w:t>Guru</w:t>
      </w:r>
      <w:r>
        <w:rPr>
          <w:b/>
          <w:spacing w:val="-4"/>
          <w:sz w:val="22"/>
        </w:rPr>
        <w:t> </w:t>
      </w:r>
      <w:r>
        <w:rPr>
          <w:b/>
          <w:sz w:val="22"/>
        </w:rPr>
        <w:t>Dalam</w:t>
      </w:r>
      <w:r>
        <w:rPr>
          <w:b/>
          <w:spacing w:val="-1"/>
          <w:sz w:val="22"/>
        </w:rPr>
        <w:t> </w:t>
      </w:r>
      <w:r>
        <w:rPr>
          <w:b/>
          <w:sz w:val="22"/>
        </w:rPr>
        <w:t>Era</w:t>
      </w:r>
      <w:r>
        <w:rPr>
          <w:b/>
          <w:spacing w:val="-3"/>
          <w:sz w:val="22"/>
        </w:rPr>
        <w:t> </w:t>
      </w:r>
      <w:r>
        <w:rPr>
          <w:b/>
          <w:spacing w:val="-2"/>
          <w:sz w:val="22"/>
        </w:rPr>
        <w:t>Digital</w:t>
      </w:r>
    </w:p>
    <w:p>
      <w:pPr>
        <w:pStyle w:val="BodyText"/>
        <w:spacing w:line="360" w:lineRule="auto" w:before="127"/>
        <w:ind w:left="141" w:right="430"/>
        <w:jc w:val="both"/>
      </w:pPr>
      <w:r>
        <w:rPr/>
        <w:t>Di</w:t>
      </w:r>
      <w:r>
        <w:rPr>
          <w:spacing w:val="-4"/>
        </w:rPr>
        <w:t> </w:t>
      </w:r>
      <w:r>
        <w:rPr/>
        <w:t>era</w:t>
      </w:r>
      <w:r>
        <w:rPr>
          <w:spacing w:val="-4"/>
        </w:rPr>
        <w:t> </w:t>
      </w:r>
      <w:r>
        <w:rPr/>
        <w:t>digital,</w:t>
      </w:r>
      <w:r>
        <w:rPr>
          <w:spacing w:val="-2"/>
        </w:rPr>
        <w:t> </w:t>
      </w:r>
      <w:r>
        <w:rPr/>
        <w:t>guru</w:t>
      </w:r>
      <w:r>
        <w:rPr>
          <w:spacing w:val="-5"/>
        </w:rPr>
        <w:t> </w:t>
      </w:r>
      <w:r>
        <w:rPr/>
        <w:t>dituntut</w:t>
      </w:r>
      <w:r>
        <w:rPr>
          <w:spacing w:val="-8"/>
        </w:rPr>
        <w:t> </w:t>
      </w:r>
      <w:r>
        <w:rPr/>
        <w:t>untuk</w:t>
      </w:r>
      <w:r>
        <w:rPr>
          <w:spacing w:val="-5"/>
        </w:rPr>
        <w:t> </w:t>
      </w:r>
      <w:r>
        <w:rPr/>
        <w:t>memiliki</w:t>
      </w:r>
      <w:r>
        <w:rPr>
          <w:spacing w:val="-4"/>
        </w:rPr>
        <w:t> </w:t>
      </w:r>
      <w:r>
        <w:rPr/>
        <w:t>kompetensi</w:t>
      </w:r>
      <w:r>
        <w:rPr>
          <w:spacing w:val="-4"/>
        </w:rPr>
        <w:t> </w:t>
      </w:r>
      <w:r>
        <w:rPr/>
        <w:t>digital</w:t>
      </w:r>
      <w:r>
        <w:rPr>
          <w:spacing w:val="-4"/>
        </w:rPr>
        <w:t> </w:t>
      </w:r>
      <w:r>
        <w:rPr/>
        <w:t>agar</w:t>
      </w:r>
      <w:r>
        <w:rPr>
          <w:spacing w:val="-4"/>
        </w:rPr>
        <w:t> </w:t>
      </w:r>
      <w:r>
        <w:rPr/>
        <w:t>dapat</w:t>
      </w:r>
      <w:r>
        <w:rPr>
          <w:spacing w:val="-4"/>
        </w:rPr>
        <w:t> </w:t>
      </w:r>
      <w:r>
        <w:rPr/>
        <w:t>mengimbangi</w:t>
      </w:r>
      <w:r>
        <w:rPr>
          <w:spacing w:val="-8"/>
        </w:rPr>
        <w:t> </w:t>
      </w:r>
      <w:r>
        <w:rPr/>
        <w:t>perkembangan teknologi dan karakteristik peserta didik yang merupakan generasi digital native. Kompetensi ini mencakup</w:t>
      </w:r>
      <w:r>
        <w:rPr>
          <w:spacing w:val="-14"/>
        </w:rPr>
        <w:t> </w:t>
      </w:r>
      <w:r>
        <w:rPr/>
        <w:t>penguasaan</w:t>
      </w:r>
      <w:r>
        <w:rPr>
          <w:spacing w:val="-10"/>
        </w:rPr>
        <w:t> </w:t>
      </w:r>
      <w:r>
        <w:rPr/>
        <w:t>metode,</w:t>
      </w:r>
      <w:r>
        <w:rPr>
          <w:spacing w:val="-10"/>
        </w:rPr>
        <w:t> </w:t>
      </w:r>
      <w:r>
        <w:rPr/>
        <w:t>teknik,</w:t>
      </w:r>
      <w:r>
        <w:rPr>
          <w:spacing w:val="-14"/>
        </w:rPr>
        <w:t> </w:t>
      </w:r>
      <w:r>
        <w:rPr/>
        <w:t>serta</w:t>
      </w:r>
      <w:r>
        <w:rPr>
          <w:spacing w:val="-12"/>
        </w:rPr>
        <w:t> </w:t>
      </w:r>
      <w:r>
        <w:rPr/>
        <w:t>media</w:t>
      </w:r>
      <w:r>
        <w:rPr>
          <w:spacing w:val="-12"/>
        </w:rPr>
        <w:t> </w:t>
      </w:r>
      <w:r>
        <w:rPr/>
        <w:t>pembelajaran</w:t>
      </w:r>
      <w:r>
        <w:rPr>
          <w:spacing w:val="-9"/>
        </w:rPr>
        <w:t> </w:t>
      </w:r>
      <w:r>
        <w:rPr/>
        <w:t>berbasis</w:t>
      </w:r>
      <w:r>
        <w:rPr>
          <w:spacing w:val="-14"/>
        </w:rPr>
        <w:t> </w:t>
      </w:r>
      <w:r>
        <w:rPr/>
        <w:t>TIK</w:t>
      </w:r>
      <w:r>
        <w:rPr>
          <w:spacing w:val="-10"/>
        </w:rPr>
        <w:t> </w:t>
      </w:r>
      <w:r>
        <w:rPr/>
        <w:t>yang</w:t>
      </w:r>
      <w:r>
        <w:rPr>
          <w:spacing w:val="-13"/>
        </w:rPr>
        <w:t> </w:t>
      </w:r>
      <w:r>
        <w:rPr/>
        <w:t>efektif.</w:t>
      </w:r>
      <w:r>
        <w:rPr>
          <w:spacing w:val="-10"/>
        </w:rPr>
        <w:t> </w:t>
      </w:r>
      <w:r>
        <w:rPr/>
        <w:t>Guru</w:t>
      </w:r>
      <w:r>
        <w:rPr>
          <w:spacing w:val="-13"/>
        </w:rPr>
        <w:t> </w:t>
      </w:r>
      <w:r>
        <w:rPr/>
        <w:t>bukan hanya harus menguasai konten pembelajaran, tetapi juga mampu menggunakan teknologi seperti komputer, infokus, media sosial, hingga platform digital untuk menunjang proses pembelajaran yang kreatif dan efisien. Dalam menghadapi siswa yang tumbuh bersama teknologi, guru harus mampu menyesuaikan gaya mengajarnya agar tetap relevan dan inspiratif (Sanjaya, 2016: 82).</w:t>
      </w:r>
    </w:p>
    <w:p>
      <w:pPr>
        <w:pStyle w:val="BodyText"/>
        <w:spacing w:line="360" w:lineRule="auto"/>
        <w:ind w:left="141" w:right="433"/>
        <w:jc w:val="both"/>
      </w:pPr>
      <w:r>
        <w:rPr/>
        <w:t>Fungsi pembimbingan guru dalam pembelajaran berbasis</w:t>
      </w:r>
      <w:r>
        <w:rPr>
          <w:spacing w:val="-2"/>
        </w:rPr>
        <w:t> </w:t>
      </w:r>
      <w:r>
        <w:rPr/>
        <w:t>TIK meliputi pemberian arahan penggunaan teknologi, peningkatan literasi digital siswa, penciptaan suasana belajar yang interaktif, hingga pendampingan dalam proses belajar mandiri. Guru juga berperan sebagai fasilitator yang mengatasi hambatan teknis dan psikologis siswa, serta sebagai pengawas dan evaluator melalui media digital. Kehadiran guru yang membimbing siswa dalam proses belajar yang dimediasi teknologi sangat menentukan keberhasilan pembelajaran digital, terutama dalam membentuk karakter dan kecakapan berpikir kritis siswa (Rosyada, 2017: 45).</w:t>
      </w:r>
    </w:p>
    <w:p>
      <w:pPr>
        <w:pStyle w:val="BodyText"/>
        <w:spacing w:line="360" w:lineRule="auto" w:before="1"/>
        <w:ind w:left="141" w:right="432"/>
        <w:jc w:val="both"/>
      </w:pPr>
      <w:r>
        <w:rPr/>
        <w:t>Strategi</w:t>
      </w:r>
      <w:r>
        <w:rPr>
          <w:spacing w:val="-14"/>
        </w:rPr>
        <w:t> </w:t>
      </w:r>
      <w:r>
        <w:rPr/>
        <w:t>pembelajaran</w:t>
      </w:r>
      <w:r>
        <w:rPr>
          <w:spacing w:val="-10"/>
        </w:rPr>
        <w:t> </w:t>
      </w:r>
      <w:r>
        <w:rPr/>
        <w:t>berbasis</w:t>
      </w:r>
      <w:r>
        <w:rPr>
          <w:spacing w:val="-14"/>
        </w:rPr>
        <w:t> </w:t>
      </w:r>
      <w:r>
        <w:rPr/>
        <w:t>TIK</w:t>
      </w:r>
      <w:r>
        <w:rPr>
          <w:spacing w:val="-11"/>
        </w:rPr>
        <w:t> </w:t>
      </w:r>
      <w:r>
        <w:rPr/>
        <w:t>yang</w:t>
      </w:r>
      <w:r>
        <w:rPr>
          <w:spacing w:val="-10"/>
        </w:rPr>
        <w:t> </w:t>
      </w:r>
      <w:r>
        <w:rPr/>
        <w:t>efektif</w:t>
      </w:r>
      <w:r>
        <w:rPr>
          <w:spacing w:val="-13"/>
        </w:rPr>
        <w:t> </w:t>
      </w:r>
      <w:r>
        <w:rPr/>
        <w:t>bergantung</w:t>
      </w:r>
      <w:r>
        <w:rPr>
          <w:spacing w:val="-10"/>
        </w:rPr>
        <w:t> </w:t>
      </w:r>
      <w:r>
        <w:rPr/>
        <w:t>pada</w:t>
      </w:r>
      <w:r>
        <w:rPr>
          <w:spacing w:val="-13"/>
        </w:rPr>
        <w:t> </w:t>
      </w:r>
      <w:r>
        <w:rPr/>
        <w:t>pemanfaatan</w:t>
      </w:r>
      <w:r>
        <w:rPr>
          <w:spacing w:val="-10"/>
        </w:rPr>
        <w:t> </w:t>
      </w:r>
      <w:r>
        <w:rPr/>
        <w:t>perangkat</w:t>
      </w:r>
      <w:r>
        <w:rPr>
          <w:spacing w:val="-13"/>
        </w:rPr>
        <w:t> </w:t>
      </w:r>
      <w:r>
        <w:rPr/>
        <w:t>seperti</w:t>
      </w:r>
      <w:r>
        <w:rPr>
          <w:spacing w:val="-9"/>
        </w:rPr>
        <w:t> </w:t>
      </w:r>
      <w:r>
        <w:rPr/>
        <w:t>laptop, LCD projector, dan software pembelajaran. Media ini dapat meningkatkan motivasi dan partisipasi siswa karena bersifat interaktif dan visual. Guru perlu memperhatikan tujuan pembelajaran, karakter siswa, serta kompetensinya sendiri dalam menggunakan teknologi. Dengan pendekatan ini, guru tidak hanya</w:t>
      </w:r>
      <w:r>
        <w:rPr>
          <w:spacing w:val="-7"/>
        </w:rPr>
        <w:t> </w:t>
      </w:r>
      <w:r>
        <w:rPr/>
        <w:t>menyampaikan</w:t>
      </w:r>
      <w:r>
        <w:rPr>
          <w:spacing w:val="-4"/>
        </w:rPr>
        <w:t> </w:t>
      </w:r>
      <w:r>
        <w:rPr/>
        <w:t>materi</w:t>
      </w:r>
      <w:r>
        <w:rPr>
          <w:spacing w:val="-7"/>
        </w:rPr>
        <w:t> </w:t>
      </w:r>
      <w:r>
        <w:rPr/>
        <w:t>secara</w:t>
      </w:r>
      <w:r>
        <w:rPr>
          <w:spacing w:val="-7"/>
        </w:rPr>
        <w:t> </w:t>
      </w:r>
      <w:r>
        <w:rPr/>
        <w:t>menarik,</w:t>
      </w:r>
      <w:r>
        <w:rPr>
          <w:spacing w:val="-5"/>
        </w:rPr>
        <w:t> </w:t>
      </w:r>
      <w:r>
        <w:rPr/>
        <w:t>tetapi</w:t>
      </w:r>
      <w:r>
        <w:rPr>
          <w:spacing w:val="-7"/>
        </w:rPr>
        <w:t> </w:t>
      </w:r>
      <w:r>
        <w:rPr/>
        <w:t>juga</w:t>
      </w:r>
      <w:r>
        <w:rPr>
          <w:spacing w:val="-7"/>
        </w:rPr>
        <w:t> </w:t>
      </w:r>
      <w:r>
        <w:rPr/>
        <w:t>menanamkan</w:t>
      </w:r>
      <w:r>
        <w:rPr>
          <w:spacing w:val="-4"/>
        </w:rPr>
        <w:t> </w:t>
      </w:r>
      <w:r>
        <w:rPr/>
        <w:t>nilai</w:t>
      </w:r>
      <w:r>
        <w:rPr>
          <w:spacing w:val="-7"/>
        </w:rPr>
        <w:t> </w:t>
      </w:r>
      <w:r>
        <w:rPr/>
        <w:t>karakter</w:t>
      </w:r>
      <w:r>
        <w:rPr>
          <w:spacing w:val="-7"/>
        </w:rPr>
        <w:t> </w:t>
      </w:r>
      <w:r>
        <w:rPr/>
        <w:t>dan</w:t>
      </w:r>
      <w:r>
        <w:rPr>
          <w:spacing w:val="-4"/>
        </w:rPr>
        <w:t> </w:t>
      </w:r>
      <w:r>
        <w:rPr/>
        <w:t>literasi</w:t>
      </w:r>
      <w:r>
        <w:rPr>
          <w:spacing w:val="-7"/>
        </w:rPr>
        <w:t> </w:t>
      </w:r>
      <w:r>
        <w:rPr/>
        <w:t>digital. Penggunaan edugame dan aplikasi edukatif, misalnya, mampu meningkatkan antusiasme belajar serta memperkuat pemahaman konsep pelajaran yang disampaikan (Sudarwan, 2020: 123).</w:t>
      </w:r>
    </w:p>
    <w:p>
      <w:pPr>
        <w:pStyle w:val="BodyText"/>
        <w:spacing w:before="171"/>
      </w:pPr>
    </w:p>
    <w:p>
      <w:pPr>
        <w:spacing w:before="0"/>
        <w:ind w:left="141" w:right="0" w:firstLine="0"/>
        <w:jc w:val="both"/>
        <w:rPr>
          <w:b/>
          <w:sz w:val="22"/>
        </w:rPr>
      </w:pPr>
      <w:r>
        <w:rPr>
          <w:b/>
          <w:sz w:val="22"/>
        </w:rPr>
        <w:t>Metode</w:t>
      </w:r>
      <w:r>
        <w:rPr>
          <w:b/>
          <w:spacing w:val="-3"/>
          <w:sz w:val="22"/>
        </w:rPr>
        <w:t> </w:t>
      </w:r>
      <w:r>
        <w:rPr>
          <w:b/>
          <w:spacing w:val="-2"/>
          <w:sz w:val="22"/>
        </w:rPr>
        <w:t>Penelitian</w:t>
      </w:r>
    </w:p>
    <w:p>
      <w:pPr>
        <w:spacing w:before="5"/>
        <w:ind w:left="141" w:right="0" w:firstLine="0"/>
        <w:jc w:val="both"/>
        <w:rPr>
          <w:sz w:val="24"/>
        </w:rPr>
      </w:pPr>
      <w:r>
        <w:rPr>
          <w:sz w:val="24"/>
        </w:rPr>
        <w:t>Jenis</w:t>
      </w:r>
      <w:r>
        <w:rPr>
          <w:spacing w:val="-4"/>
          <w:sz w:val="24"/>
        </w:rPr>
        <w:t> </w:t>
      </w:r>
      <w:r>
        <w:rPr>
          <w:sz w:val="24"/>
        </w:rPr>
        <w:t>penelitian</w:t>
      </w:r>
      <w:r>
        <w:rPr>
          <w:spacing w:val="-3"/>
          <w:sz w:val="24"/>
        </w:rPr>
        <w:t> </w:t>
      </w:r>
      <w:r>
        <w:rPr>
          <w:sz w:val="24"/>
        </w:rPr>
        <w:t>ini</w:t>
      </w:r>
      <w:r>
        <w:rPr>
          <w:spacing w:val="-5"/>
          <w:sz w:val="24"/>
        </w:rPr>
        <w:t> </w:t>
      </w:r>
      <w:r>
        <w:rPr>
          <w:sz w:val="24"/>
        </w:rPr>
        <w:t>adalah</w:t>
      </w:r>
      <w:r>
        <w:rPr>
          <w:spacing w:val="-3"/>
          <w:sz w:val="24"/>
        </w:rPr>
        <w:t> </w:t>
      </w:r>
      <w:r>
        <w:rPr>
          <w:sz w:val="24"/>
        </w:rPr>
        <w:t>penelitian</w:t>
      </w:r>
      <w:r>
        <w:rPr>
          <w:spacing w:val="-6"/>
          <w:sz w:val="24"/>
        </w:rPr>
        <w:t> </w:t>
      </w:r>
      <w:r>
        <w:rPr>
          <w:sz w:val="24"/>
        </w:rPr>
        <w:t>kualitatif.</w:t>
      </w:r>
      <w:r>
        <w:rPr>
          <w:spacing w:val="-3"/>
          <w:sz w:val="24"/>
        </w:rPr>
        <w:t> </w:t>
      </w:r>
      <w:r>
        <w:rPr>
          <w:sz w:val="24"/>
        </w:rPr>
        <w:t>Menurut</w:t>
      </w:r>
      <w:r>
        <w:rPr>
          <w:spacing w:val="-1"/>
          <w:sz w:val="24"/>
        </w:rPr>
        <w:t> </w:t>
      </w:r>
      <w:r>
        <w:rPr>
          <w:sz w:val="24"/>
        </w:rPr>
        <w:t>Stauruss</w:t>
      </w:r>
      <w:r>
        <w:rPr>
          <w:spacing w:val="-4"/>
          <w:sz w:val="24"/>
        </w:rPr>
        <w:t> </w:t>
      </w:r>
      <w:r>
        <w:rPr>
          <w:sz w:val="24"/>
        </w:rPr>
        <w:t>dan</w:t>
      </w:r>
      <w:r>
        <w:rPr>
          <w:spacing w:val="-2"/>
          <w:sz w:val="24"/>
        </w:rPr>
        <w:t> </w:t>
      </w:r>
      <w:r>
        <w:rPr>
          <w:sz w:val="24"/>
        </w:rPr>
        <w:t>Corbin</w:t>
      </w:r>
      <w:r>
        <w:rPr>
          <w:spacing w:val="-7"/>
          <w:sz w:val="24"/>
        </w:rPr>
        <w:t> </w:t>
      </w:r>
      <w:r>
        <w:rPr>
          <w:sz w:val="24"/>
        </w:rPr>
        <w:t>dalam</w:t>
      </w:r>
      <w:r>
        <w:rPr>
          <w:spacing w:val="-5"/>
          <w:sz w:val="24"/>
        </w:rPr>
        <w:t> </w:t>
      </w:r>
      <w:r>
        <w:rPr>
          <w:spacing w:val="-2"/>
          <w:sz w:val="24"/>
        </w:rPr>
        <w:t>Cresswell,</w:t>
      </w:r>
    </w:p>
    <w:p>
      <w:pPr>
        <w:spacing w:line="360" w:lineRule="auto" w:before="136"/>
        <w:ind w:left="141" w:right="423" w:firstLine="0"/>
        <w:jc w:val="both"/>
        <w:rPr>
          <w:sz w:val="24"/>
        </w:rPr>
      </w:pPr>
      <w:r>
        <w:rPr>
          <w:sz w:val="24"/>
        </w:rPr>
        <w:t>J. (1998:24), yang dimaksud dengan penelitian kualitatif adalah jenis penelitian yang menghasilkan</w:t>
      </w:r>
      <w:r>
        <w:rPr>
          <w:spacing w:val="-12"/>
          <w:sz w:val="24"/>
        </w:rPr>
        <w:t> </w:t>
      </w:r>
      <w:r>
        <w:rPr>
          <w:sz w:val="24"/>
        </w:rPr>
        <w:t>penemuan-penemuan</w:t>
      </w:r>
      <w:r>
        <w:rPr>
          <w:spacing w:val="-12"/>
          <w:sz w:val="24"/>
        </w:rPr>
        <w:t> </w:t>
      </w:r>
      <w:r>
        <w:rPr>
          <w:sz w:val="24"/>
        </w:rPr>
        <w:t>yang</w:t>
      </w:r>
      <w:r>
        <w:rPr>
          <w:spacing w:val="-12"/>
          <w:sz w:val="24"/>
        </w:rPr>
        <w:t> </w:t>
      </w:r>
      <w:r>
        <w:rPr>
          <w:sz w:val="24"/>
        </w:rPr>
        <w:t>tidak</w:t>
      </w:r>
      <w:r>
        <w:rPr>
          <w:spacing w:val="-12"/>
          <w:sz w:val="24"/>
        </w:rPr>
        <w:t> </w:t>
      </w:r>
      <w:r>
        <w:rPr>
          <w:sz w:val="24"/>
        </w:rPr>
        <w:t>dapat</w:t>
      </w:r>
      <w:r>
        <w:rPr>
          <w:spacing w:val="-11"/>
          <w:sz w:val="24"/>
        </w:rPr>
        <w:t> </w:t>
      </w:r>
      <w:r>
        <w:rPr>
          <w:sz w:val="24"/>
        </w:rPr>
        <w:t>dicapai</w:t>
      </w:r>
      <w:r>
        <w:rPr>
          <w:spacing w:val="-11"/>
          <w:sz w:val="24"/>
        </w:rPr>
        <w:t> </w:t>
      </w:r>
      <w:r>
        <w:rPr>
          <w:sz w:val="24"/>
        </w:rPr>
        <w:t>(diperoleh)</w:t>
      </w:r>
      <w:r>
        <w:rPr>
          <w:spacing w:val="-12"/>
          <w:sz w:val="24"/>
        </w:rPr>
        <w:t> </w:t>
      </w:r>
      <w:r>
        <w:rPr>
          <w:sz w:val="24"/>
        </w:rPr>
        <w:t>dengan</w:t>
      </w:r>
      <w:r>
        <w:rPr>
          <w:spacing w:val="-10"/>
          <w:sz w:val="24"/>
        </w:rPr>
        <w:t> </w:t>
      </w:r>
      <w:r>
        <w:rPr>
          <w:sz w:val="24"/>
        </w:rPr>
        <w:t>menggunakan prosedur-prosedur</w:t>
      </w:r>
      <w:r>
        <w:rPr>
          <w:spacing w:val="-11"/>
          <w:sz w:val="24"/>
        </w:rPr>
        <w:t> </w:t>
      </w:r>
      <w:r>
        <w:rPr>
          <w:sz w:val="24"/>
        </w:rPr>
        <w:t>statistik</w:t>
      </w:r>
      <w:r>
        <w:rPr>
          <w:spacing w:val="-11"/>
          <w:sz w:val="24"/>
        </w:rPr>
        <w:t> </w:t>
      </w:r>
      <w:r>
        <w:rPr>
          <w:sz w:val="24"/>
        </w:rPr>
        <w:t>atau</w:t>
      </w:r>
      <w:r>
        <w:rPr>
          <w:spacing w:val="-11"/>
          <w:sz w:val="24"/>
        </w:rPr>
        <w:t> </w:t>
      </w:r>
      <w:r>
        <w:rPr>
          <w:sz w:val="24"/>
        </w:rPr>
        <w:t>cara-cara</w:t>
      </w:r>
      <w:r>
        <w:rPr>
          <w:spacing w:val="-10"/>
          <w:sz w:val="24"/>
        </w:rPr>
        <w:t> </w:t>
      </w:r>
      <w:r>
        <w:rPr>
          <w:sz w:val="24"/>
        </w:rPr>
        <w:t>lain</w:t>
      </w:r>
      <w:r>
        <w:rPr>
          <w:spacing w:val="-11"/>
          <w:sz w:val="24"/>
        </w:rPr>
        <w:t> </w:t>
      </w:r>
      <w:r>
        <w:rPr>
          <w:sz w:val="24"/>
        </w:rPr>
        <w:t>dari</w:t>
      </w:r>
      <w:r>
        <w:rPr>
          <w:spacing w:val="-10"/>
          <w:sz w:val="24"/>
        </w:rPr>
        <w:t> </w:t>
      </w:r>
      <w:r>
        <w:rPr>
          <w:sz w:val="24"/>
        </w:rPr>
        <w:t>kuantifikasi</w:t>
      </w:r>
      <w:r>
        <w:rPr>
          <w:spacing w:val="-10"/>
          <w:sz w:val="24"/>
        </w:rPr>
        <w:t> </w:t>
      </w:r>
      <w:r>
        <w:rPr>
          <w:sz w:val="24"/>
        </w:rPr>
        <w:t>(pengukuran).</w:t>
      </w:r>
      <w:r>
        <w:rPr>
          <w:spacing w:val="-11"/>
          <w:sz w:val="24"/>
        </w:rPr>
        <w:t> </w:t>
      </w:r>
      <w:r>
        <w:rPr>
          <w:sz w:val="24"/>
        </w:rPr>
        <w:t>Dalam</w:t>
      </w:r>
      <w:r>
        <w:rPr>
          <w:spacing w:val="-13"/>
          <w:sz w:val="24"/>
        </w:rPr>
        <w:t> </w:t>
      </w:r>
      <w:r>
        <w:rPr>
          <w:sz w:val="24"/>
        </w:rPr>
        <w:t>penelitian dengan judul ini, pendekatan kualitatif digunakan untuk memahami secara rinci bagaimana guru</w:t>
      </w:r>
      <w:r>
        <w:rPr>
          <w:spacing w:val="30"/>
          <w:sz w:val="24"/>
        </w:rPr>
        <w:t> </w:t>
      </w:r>
      <w:r>
        <w:rPr>
          <w:sz w:val="24"/>
        </w:rPr>
        <w:t>di</w:t>
      </w:r>
      <w:r>
        <w:rPr>
          <w:spacing w:val="31"/>
          <w:sz w:val="24"/>
        </w:rPr>
        <w:t> </w:t>
      </w:r>
      <w:r>
        <w:rPr>
          <w:sz w:val="24"/>
        </w:rPr>
        <w:t>Pondok</w:t>
      </w:r>
      <w:r>
        <w:rPr>
          <w:spacing w:val="31"/>
          <w:sz w:val="24"/>
        </w:rPr>
        <w:t> </w:t>
      </w:r>
      <w:r>
        <w:rPr>
          <w:sz w:val="24"/>
        </w:rPr>
        <w:t>Pesantren</w:t>
      </w:r>
      <w:r>
        <w:rPr>
          <w:spacing w:val="30"/>
          <w:sz w:val="24"/>
        </w:rPr>
        <w:t> </w:t>
      </w:r>
      <w:r>
        <w:rPr>
          <w:sz w:val="24"/>
        </w:rPr>
        <w:t>Nurul</w:t>
      </w:r>
      <w:r>
        <w:rPr>
          <w:spacing w:val="31"/>
          <w:sz w:val="24"/>
        </w:rPr>
        <w:t> </w:t>
      </w:r>
      <w:r>
        <w:rPr>
          <w:sz w:val="24"/>
        </w:rPr>
        <w:t>Izzah</w:t>
      </w:r>
      <w:r>
        <w:rPr>
          <w:spacing w:val="27"/>
          <w:sz w:val="24"/>
        </w:rPr>
        <w:t> </w:t>
      </w:r>
      <w:r>
        <w:rPr>
          <w:sz w:val="24"/>
        </w:rPr>
        <w:t>membimbing</w:t>
      </w:r>
      <w:r>
        <w:rPr>
          <w:spacing w:val="30"/>
          <w:sz w:val="24"/>
        </w:rPr>
        <w:t> </w:t>
      </w:r>
      <w:r>
        <w:rPr>
          <w:sz w:val="24"/>
        </w:rPr>
        <w:t>siswa</w:t>
      </w:r>
      <w:r>
        <w:rPr>
          <w:spacing w:val="32"/>
          <w:sz w:val="24"/>
        </w:rPr>
        <w:t> </w:t>
      </w:r>
      <w:r>
        <w:rPr>
          <w:sz w:val="24"/>
        </w:rPr>
        <w:t>dalam</w:t>
      </w:r>
      <w:r>
        <w:rPr>
          <w:spacing w:val="31"/>
          <w:sz w:val="24"/>
        </w:rPr>
        <w:t> </w:t>
      </w:r>
      <w:r>
        <w:rPr>
          <w:sz w:val="24"/>
        </w:rPr>
        <w:t>memanfaatkan</w:t>
      </w:r>
      <w:r>
        <w:rPr>
          <w:spacing w:val="19"/>
          <w:sz w:val="24"/>
        </w:rPr>
        <w:t> </w:t>
      </w:r>
      <w:r>
        <w:rPr>
          <w:spacing w:val="-2"/>
          <w:sz w:val="24"/>
        </w:rPr>
        <w:t>Teknologi</w:t>
      </w:r>
    </w:p>
    <w:p>
      <w:pPr>
        <w:spacing w:after="0" w:line="360" w:lineRule="auto"/>
        <w:jc w:val="both"/>
        <w:rPr>
          <w:sz w:val="24"/>
        </w:rPr>
        <w:sectPr>
          <w:pgSz w:w="11910" w:h="16840"/>
          <w:pgMar w:header="1114" w:footer="1165" w:top="1760" w:bottom="1360" w:left="1275" w:right="992"/>
        </w:sectPr>
      </w:pPr>
    </w:p>
    <w:p>
      <w:pPr>
        <w:spacing w:line="360" w:lineRule="auto" w:before="201"/>
        <w:ind w:left="141" w:right="426" w:firstLine="0"/>
        <w:jc w:val="both"/>
        <w:rPr>
          <w:sz w:val="24"/>
        </w:rPr>
      </w:pPr>
      <w:r>
        <w:rPr>
          <w:sz w:val="24"/>
        </w:rPr>
        <w:t>Informasi dan Komunikasi (TIK) secara bertanggung jawab. Pendekatan ini memungkinkan eksplorasi proses, pengalaman, dan kendala yang dihadapi oleh guru serta respons siswa terhadap pembimbingan yang dilakukan.</w:t>
      </w:r>
    </w:p>
    <w:p>
      <w:pPr>
        <w:pStyle w:val="BodyText"/>
        <w:spacing w:before="105"/>
        <w:rPr>
          <w:sz w:val="24"/>
        </w:rPr>
      </w:pPr>
    </w:p>
    <w:p>
      <w:pPr>
        <w:spacing w:before="0"/>
        <w:ind w:left="141" w:right="0" w:firstLine="0"/>
        <w:jc w:val="both"/>
        <w:rPr>
          <w:b/>
          <w:sz w:val="22"/>
        </w:rPr>
      </w:pPr>
      <w:r>
        <w:rPr>
          <w:b/>
          <w:sz w:val="22"/>
        </w:rPr>
        <w:t>Hasil</w:t>
      </w:r>
      <w:r>
        <w:rPr>
          <w:b/>
          <w:spacing w:val="-2"/>
          <w:sz w:val="22"/>
        </w:rPr>
        <w:t> </w:t>
      </w:r>
      <w:r>
        <w:rPr>
          <w:b/>
          <w:sz w:val="22"/>
        </w:rPr>
        <w:t>Dan</w:t>
      </w:r>
      <w:r>
        <w:rPr>
          <w:b/>
          <w:spacing w:val="-3"/>
          <w:sz w:val="22"/>
        </w:rPr>
        <w:t> </w:t>
      </w:r>
      <w:r>
        <w:rPr>
          <w:b/>
          <w:spacing w:val="-2"/>
          <w:sz w:val="22"/>
        </w:rPr>
        <w:t>Pembahasan</w:t>
      </w:r>
    </w:p>
    <w:p>
      <w:pPr>
        <w:pStyle w:val="Heading1"/>
        <w:numPr>
          <w:ilvl w:val="0"/>
          <w:numId w:val="1"/>
        </w:numPr>
        <w:tabs>
          <w:tab w:pos="423" w:val="left" w:leader="none"/>
          <w:tab w:pos="425" w:val="left" w:leader="none"/>
        </w:tabs>
        <w:spacing w:line="240" w:lineRule="auto" w:before="1" w:after="0"/>
        <w:ind w:left="425" w:right="1085" w:hanging="284"/>
        <w:jc w:val="left"/>
      </w:pPr>
      <w:r>
        <w:rPr/>
        <w:t>Pemanfaatan</w:t>
      </w:r>
      <w:r>
        <w:rPr>
          <w:spacing w:val="-8"/>
        </w:rPr>
        <w:t> </w:t>
      </w:r>
      <w:r>
        <w:rPr/>
        <w:t>Teknologi</w:t>
      </w:r>
      <w:r>
        <w:rPr>
          <w:spacing w:val="-5"/>
        </w:rPr>
        <w:t> </w:t>
      </w:r>
      <w:r>
        <w:rPr/>
        <w:t>Informasi</w:t>
      </w:r>
      <w:r>
        <w:rPr>
          <w:spacing w:val="-5"/>
        </w:rPr>
        <w:t> </w:t>
      </w:r>
      <w:r>
        <w:rPr/>
        <w:t>dan</w:t>
      </w:r>
      <w:r>
        <w:rPr>
          <w:spacing w:val="-8"/>
        </w:rPr>
        <w:t> </w:t>
      </w:r>
      <w:r>
        <w:rPr/>
        <w:t>Komunikasi</w:t>
      </w:r>
      <w:r>
        <w:rPr>
          <w:spacing w:val="-5"/>
        </w:rPr>
        <w:t> </w:t>
      </w:r>
      <w:r>
        <w:rPr/>
        <w:t>(TIK)</w:t>
      </w:r>
      <w:r>
        <w:rPr>
          <w:spacing w:val="-6"/>
        </w:rPr>
        <w:t> </w:t>
      </w:r>
      <w:r>
        <w:rPr/>
        <w:t>di</w:t>
      </w:r>
      <w:r>
        <w:rPr>
          <w:spacing w:val="-5"/>
        </w:rPr>
        <w:t> </w:t>
      </w:r>
      <w:r>
        <w:rPr/>
        <w:t>Pondok</w:t>
      </w:r>
      <w:r>
        <w:rPr>
          <w:spacing w:val="-4"/>
        </w:rPr>
        <w:t> </w:t>
      </w:r>
      <w:r>
        <w:rPr/>
        <w:t>Pesantren Nurul Izzah Kecamatan Sungai Rumbai</w:t>
      </w:r>
    </w:p>
    <w:p>
      <w:pPr>
        <w:pStyle w:val="BodyText"/>
        <w:spacing w:line="360" w:lineRule="auto" w:before="199"/>
        <w:ind w:left="141" w:right="426" w:firstLine="284"/>
        <w:jc w:val="both"/>
      </w:pPr>
      <w:r>
        <w:rPr/>
        <w:t>Penelitian ini menunjukkan bahwa Pondok Pesantren Nurul Izzah telah memanfaatkan Teknologi Informasi dan Komunikasi (TIK) secara menyeluruh dalam mendukung proses pembelajaran dan pengelolaan pesantren. Fasilitas utama yang digunakan meliputi Wi-Fi, komputer, infokus, printer, CCTV, serta pemanfaatan media sosial dan platform digital lainnya. Keberadaan Wi-Fi telah memperluas akses informasi bagi guru dan santri, mempercepat proses belajar, dan memungkinkan pembelajaran daring. CCTV meningkatkan efektivitas pengawasan dan kedisiplinan santri, sementara komputer</w:t>
      </w:r>
      <w:r>
        <w:rPr>
          <w:spacing w:val="-14"/>
        </w:rPr>
        <w:t> </w:t>
      </w:r>
      <w:r>
        <w:rPr/>
        <w:t>membantu</w:t>
      </w:r>
      <w:r>
        <w:rPr>
          <w:spacing w:val="-14"/>
        </w:rPr>
        <w:t> </w:t>
      </w:r>
      <w:r>
        <w:rPr/>
        <w:t>dalam</w:t>
      </w:r>
      <w:r>
        <w:rPr>
          <w:spacing w:val="-14"/>
        </w:rPr>
        <w:t> </w:t>
      </w:r>
      <w:r>
        <w:rPr/>
        <w:t>pembuatan</w:t>
      </w:r>
      <w:r>
        <w:rPr>
          <w:spacing w:val="-13"/>
        </w:rPr>
        <w:t> </w:t>
      </w:r>
      <w:r>
        <w:rPr/>
        <w:t>tugas,</w:t>
      </w:r>
      <w:r>
        <w:rPr>
          <w:spacing w:val="-14"/>
        </w:rPr>
        <w:t> </w:t>
      </w:r>
      <w:r>
        <w:rPr/>
        <w:t>presentasi,</w:t>
      </w:r>
      <w:r>
        <w:rPr>
          <w:spacing w:val="-14"/>
        </w:rPr>
        <w:t> </w:t>
      </w:r>
      <w:r>
        <w:rPr/>
        <w:t>pengarsipan</w:t>
      </w:r>
      <w:r>
        <w:rPr>
          <w:spacing w:val="-12"/>
        </w:rPr>
        <w:t> </w:t>
      </w:r>
      <w:r>
        <w:rPr/>
        <w:t>data,</w:t>
      </w:r>
      <w:r>
        <w:rPr>
          <w:spacing w:val="-14"/>
        </w:rPr>
        <w:t> </w:t>
      </w:r>
      <w:r>
        <w:rPr/>
        <w:t>dan</w:t>
      </w:r>
      <w:r>
        <w:rPr>
          <w:spacing w:val="-13"/>
        </w:rPr>
        <w:t> </w:t>
      </w:r>
      <w:r>
        <w:rPr/>
        <w:t>operasional</w:t>
      </w:r>
      <w:r>
        <w:rPr>
          <w:spacing w:val="-14"/>
        </w:rPr>
        <w:t> </w:t>
      </w:r>
      <w:r>
        <w:rPr/>
        <w:t>administrasi </w:t>
      </w:r>
      <w:r>
        <w:rPr>
          <w:spacing w:val="-2"/>
        </w:rPr>
        <w:t>pondok.</w:t>
      </w:r>
    </w:p>
    <w:p>
      <w:pPr>
        <w:pStyle w:val="BodyText"/>
        <w:spacing w:line="360" w:lineRule="auto"/>
        <w:ind w:left="141" w:right="430" w:firstLine="284"/>
        <w:jc w:val="both"/>
      </w:pPr>
      <w:r>
        <w:rPr/>
        <w:t>Dalam</w:t>
      </w:r>
      <w:r>
        <w:rPr>
          <w:spacing w:val="-14"/>
        </w:rPr>
        <w:t> </w:t>
      </w:r>
      <w:r>
        <w:rPr/>
        <w:t>praktiknya,</w:t>
      </w:r>
      <w:r>
        <w:rPr>
          <w:spacing w:val="-14"/>
        </w:rPr>
        <w:t> </w:t>
      </w:r>
      <w:r>
        <w:rPr/>
        <w:t>TIK</w:t>
      </w:r>
      <w:r>
        <w:rPr>
          <w:spacing w:val="-14"/>
        </w:rPr>
        <w:t> </w:t>
      </w:r>
      <w:r>
        <w:rPr/>
        <w:t>juga</w:t>
      </w:r>
      <w:r>
        <w:rPr>
          <w:spacing w:val="-13"/>
        </w:rPr>
        <w:t> </w:t>
      </w:r>
      <w:r>
        <w:rPr/>
        <w:t>digunakan</w:t>
      </w:r>
      <w:r>
        <w:rPr>
          <w:spacing w:val="-14"/>
        </w:rPr>
        <w:t> </w:t>
      </w:r>
      <w:r>
        <w:rPr/>
        <w:t>untuk</w:t>
      </w:r>
      <w:r>
        <w:rPr>
          <w:spacing w:val="-14"/>
        </w:rPr>
        <w:t> </w:t>
      </w:r>
      <w:r>
        <w:rPr/>
        <w:t>komunikasi</w:t>
      </w:r>
      <w:r>
        <w:rPr>
          <w:spacing w:val="-14"/>
        </w:rPr>
        <w:t> </w:t>
      </w:r>
      <w:r>
        <w:rPr/>
        <w:t>dan</w:t>
      </w:r>
      <w:r>
        <w:rPr>
          <w:spacing w:val="-13"/>
        </w:rPr>
        <w:t> </w:t>
      </w:r>
      <w:r>
        <w:rPr/>
        <w:t>koordinasi.</w:t>
      </w:r>
      <w:r>
        <w:rPr>
          <w:spacing w:val="-14"/>
        </w:rPr>
        <w:t> </w:t>
      </w:r>
      <w:r>
        <w:rPr/>
        <w:t>Melalui</w:t>
      </w:r>
      <w:r>
        <w:rPr>
          <w:spacing w:val="-14"/>
        </w:rPr>
        <w:t> </w:t>
      </w:r>
      <w:r>
        <w:rPr/>
        <w:t>WhatsApp</w:t>
      </w:r>
      <w:r>
        <w:rPr>
          <w:spacing w:val="-14"/>
        </w:rPr>
        <w:t> </w:t>
      </w:r>
      <w:r>
        <w:rPr/>
        <w:t>Group, informasi</w:t>
      </w:r>
      <w:r>
        <w:rPr>
          <w:spacing w:val="-8"/>
        </w:rPr>
        <w:t> </w:t>
      </w:r>
      <w:r>
        <w:rPr/>
        <w:t>penting</w:t>
      </w:r>
      <w:r>
        <w:rPr>
          <w:spacing w:val="-9"/>
        </w:rPr>
        <w:t> </w:t>
      </w:r>
      <w:r>
        <w:rPr/>
        <w:t>dapat</w:t>
      </w:r>
      <w:r>
        <w:rPr>
          <w:spacing w:val="-8"/>
        </w:rPr>
        <w:t> </w:t>
      </w:r>
      <w:r>
        <w:rPr/>
        <w:t>disampaikan</w:t>
      </w:r>
      <w:r>
        <w:rPr>
          <w:spacing w:val="-5"/>
        </w:rPr>
        <w:t> </w:t>
      </w:r>
      <w:r>
        <w:rPr/>
        <w:t>secara</w:t>
      </w:r>
      <w:r>
        <w:rPr>
          <w:spacing w:val="-8"/>
        </w:rPr>
        <w:t> </w:t>
      </w:r>
      <w:r>
        <w:rPr/>
        <w:t>cepat</w:t>
      </w:r>
      <w:r>
        <w:rPr>
          <w:spacing w:val="-8"/>
        </w:rPr>
        <w:t> </w:t>
      </w:r>
      <w:r>
        <w:rPr/>
        <w:t>kepada</w:t>
      </w:r>
      <w:r>
        <w:rPr>
          <w:spacing w:val="-8"/>
        </w:rPr>
        <w:t> </w:t>
      </w:r>
      <w:r>
        <w:rPr/>
        <w:t>guru,</w:t>
      </w:r>
      <w:r>
        <w:rPr>
          <w:spacing w:val="-10"/>
        </w:rPr>
        <w:t> </w:t>
      </w:r>
      <w:r>
        <w:rPr/>
        <w:t>santri,</w:t>
      </w:r>
      <w:r>
        <w:rPr>
          <w:spacing w:val="-6"/>
        </w:rPr>
        <w:t> </w:t>
      </w:r>
      <w:r>
        <w:rPr/>
        <w:t>dan</w:t>
      </w:r>
      <w:r>
        <w:rPr>
          <w:spacing w:val="-5"/>
        </w:rPr>
        <w:t> </w:t>
      </w:r>
      <w:r>
        <w:rPr/>
        <w:t>wali</w:t>
      </w:r>
      <w:r>
        <w:rPr>
          <w:spacing w:val="-8"/>
        </w:rPr>
        <w:t> </w:t>
      </w:r>
      <w:r>
        <w:rPr/>
        <w:t>santri.</w:t>
      </w:r>
      <w:r>
        <w:rPr>
          <w:spacing w:val="-6"/>
        </w:rPr>
        <w:t> </w:t>
      </w:r>
      <w:r>
        <w:rPr/>
        <w:t>Media</w:t>
      </w:r>
      <w:r>
        <w:rPr>
          <w:spacing w:val="-8"/>
        </w:rPr>
        <w:t> </w:t>
      </w:r>
      <w:r>
        <w:rPr/>
        <w:t>sosial</w:t>
      </w:r>
      <w:r>
        <w:rPr>
          <w:spacing w:val="-8"/>
        </w:rPr>
        <w:t> </w:t>
      </w:r>
      <w:r>
        <w:rPr/>
        <w:t>pun dimanfaatkan sebagai sarana publikasi dan dakwah digital, yang meningkatkan citra dan visibilitas pondok</w:t>
      </w:r>
      <w:r>
        <w:rPr>
          <w:spacing w:val="-1"/>
        </w:rPr>
        <w:t> </w:t>
      </w:r>
      <w:r>
        <w:rPr/>
        <w:t>di</w:t>
      </w:r>
      <w:r>
        <w:rPr>
          <w:spacing w:val="-4"/>
        </w:rPr>
        <w:t> </w:t>
      </w:r>
      <w:r>
        <w:rPr/>
        <w:t>masyarakat.</w:t>
      </w:r>
      <w:r>
        <w:rPr>
          <w:spacing w:val="-2"/>
        </w:rPr>
        <w:t> </w:t>
      </w:r>
      <w:r>
        <w:rPr/>
        <w:t>Di</w:t>
      </w:r>
      <w:r>
        <w:rPr>
          <w:spacing w:val="-4"/>
        </w:rPr>
        <w:t> </w:t>
      </w:r>
      <w:r>
        <w:rPr/>
        <w:t>bidang</w:t>
      </w:r>
      <w:r>
        <w:rPr>
          <w:spacing w:val="-1"/>
        </w:rPr>
        <w:t> </w:t>
      </w:r>
      <w:r>
        <w:rPr/>
        <w:t>pendidikan,</w:t>
      </w:r>
      <w:r>
        <w:rPr>
          <w:spacing w:val="-6"/>
        </w:rPr>
        <w:t> </w:t>
      </w:r>
      <w:r>
        <w:rPr/>
        <w:t>penggunaan</w:t>
      </w:r>
      <w:r>
        <w:rPr>
          <w:spacing w:val="-1"/>
        </w:rPr>
        <w:t> </w:t>
      </w:r>
      <w:r>
        <w:rPr/>
        <w:t>infokus</w:t>
      </w:r>
      <w:r>
        <w:rPr>
          <w:spacing w:val="-4"/>
        </w:rPr>
        <w:t> </w:t>
      </w:r>
      <w:r>
        <w:rPr/>
        <w:t>dalam</w:t>
      </w:r>
      <w:r>
        <w:rPr>
          <w:spacing w:val="-2"/>
        </w:rPr>
        <w:t> </w:t>
      </w:r>
      <w:r>
        <w:rPr/>
        <w:t>pembelajaran</w:t>
      </w:r>
      <w:r>
        <w:rPr>
          <w:spacing w:val="-5"/>
        </w:rPr>
        <w:t> </w:t>
      </w:r>
      <w:r>
        <w:rPr/>
        <w:t>TIK dan</w:t>
      </w:r>
      <w:r>
        <w:rPr>
          <w:spacing w:val="-1"/>
        </w:rPr>
        <w:t> </w:t>
      </w:r>
      <w:r>
        <w:rPr/>
        <w:t>tahsin membantu</w:t>
      </w:r>
      <w:r>
        <w:rPr>
          <w:spacing w:val="-6"/>
        </w:rPr>
        <w:t> </w:t>
      </w:r>
      <w:r>
        <w:rPr/>
        <w:t>guru</w:t>
      </w:r>
      <w:r>
        <w:rPr>
          <w:spacing w:val="-6"/>
        </w:rPr>
        <w:t> </w:t>
      </w:r>
      <w:r>
        <w:rPr/>
        <w:t>menyampaikan</w:t>
      </w:r>
      <w:r>
        <w:rPr>
          <w:spacing w:val="-6"/>
        </w:rPr>
        <w:t> </w:t>
      </w:r>
      <w:r>
        <w:rPr/>
        <w:t>materi</w:t>
      </w:r>
      <w:r>
        <w:rPr>
          <w:spacing w:val="-9"/>
        </w:rPr>
        <w:t> </w:t>
      </w:r>
      <w:r>
        <w:rPr/>
        <w:t>lebih</w:t>
      </w:r>
      <w:r>
        <w:rPr>
          <w:spacing w:val="-6"/>
        </w:rPr>
        <w:t> </w:t>
      </w:r>
      <w:r>
        <w:rPr/>
        <w:t>interaktif.</w:t>
      </w:r>
      <w:r>
        <w:rPr>
          <w:spacing w:val="-7"/>
        </w:rPr>
        <w:t> </w:t>
      </w:r>
      <w:r>
        <w:rPr/>
        <w:t>Di</w:t>
      </w:r>
      <w:r>
        <w:rPr>
          <w:spacing w:val="-5"/>
        </w:rPr>
        <w:t> </w:t>
      </w:r>
      <w:r>
        <w:rPr/>
        <w:t>sisi</w:t>
      </w:r>
      <w:r>
        <w:rPr>
          <w:spacing w:val="-5"/>
        </w:rPr>
        <w:t> </w:t>
      </w:r>
      <w:r>
        <w:rPr/>
        <w:t>lain,</w:t>
      </w:r>
      <w:r>
        <w:rPr>
          <w:spacing w:val="-7"/>
        </w:rPr>
        <w:t> </w:t>
      </w:r>
      <w:r>
        <w:rPr/>
        <w:t>sistem</w:t>
      </w:r>
      <w:r>
        <w:rPr>
          <w:spacing w:val="-7"/>
        </w:rPr>
        <w:t> </w:t>
      </w:r>
      <w:r>
        <w:rPr/>
        <w:t>manajemen</w:t>
      </w:r>
      <w:r>
        <w:rPr>
          <w:spacing w:val="-6"/>
        </w:rPr>
        <w:t> </w:t>
      </w:r>
      <w:r>
        <w:rPr/>
        <w:t>pada</w:t>
      </w:r>
      <w:r>
        <w:rPr>
          <w:spacing w:val="-5"/>
        </w:rPr>
        <w:t> </w:t>
      </w:r>
      <w:r>
        <w:rPr/>
        <w:t>minimarket pondok</w:t>
      </w:r>
      <w:r>
        <w:rPr>
          <w:spacing w:val="-3"/>
        </w:rPr>
        <w:t> </w:t>
      </w:r>
      <w:r>
        <w:rPr/>
        <w:t>menggunakan</w:t>
      </w:r>
      <w:r>
        <w:rPr>
          <w:spacing w:val="-5"/>
        </w:rPr>
        <w:t> </w:t>
      </w:r>
      <w:r>
        <w:rPr/>
        <w:t>kartu</w:t>
      </w:r>
      <w:r>
        <w:rPr>
          <w:spacing w:val="-1"/>
        </w:rPr>
        <w:t> </w:t>
      </w:r>
      <w:r>
        <w:rPr/>
        <w:t>belanja</w:t>
      </w:r>
      <w:r>
        <w:rPr>
          <w:spacing w:val="-4"/>
        </w:rPr>
        <w:t> </w:t>
      </w:r>
      <w:r>
        <w:rPr/>
        <w:t>digital,</w:t>
      </w:r>
      <w:r>
        <w:rPr>
          <w:spacing w:val="-2"/>
        </w:rPr>
        <w:t> </w:t>
      </w:r>
      <w:r>
        <w:rPr/>
        <w:t>meniru</w:t>
      </w:r>
      <w:r>
        <w:rPr>
          <w:spacing w:val="-1"/>
        </w:rPr>
        <w:t> </w:t>
      </w:r>
      <w:r>
        <w:rPr/>
        <w:t>sistem</w:t>
      </w:r>
      <w:r>
        <w:rPr>
          <w:spacing w:val="-2"/>
        </w:rPr>
        <w:t> </w:t>
      </w:r>
      <w:r>
        <w:rPr/>
        <w:t>seperti</w:t>
      </w:r>
      <w:r>
        <w:rPr>
          <w:spacing w:val="-14"/>
        </w:rPr>
        <w:t> </w:t>
      </w:r>
      <w:r>
        <w:rPr/>
        <w:t>Alfamart,</w:t>
      </w:r>
      <w:r>
        <w:rPr>
          <w:spacing w:val="-2"/>
        </w:rPr>
        <w:t> </w:t>
      </w:r>
      <w:r>
        <w:rPr/>
        <w:t>untuk</w:t>
      </w:r>
      <w:r>
        <w:rPr>
          <w:spacing w:val="-1"/>
        </w:rPr>
        <w:t> </w:t>
      </w:r>
      <w:r>
        <w:rPr/>
        <w:t>efisiensi</w:t>
      </w:r>
      <w:r>
        <w:rPr>
          <w:spacing w:val="-1"/>
        </w:rPr>
        <w:t> </w:t>
      </w:r>
      <w:r>
        <w:rPr/>
        <w:t>dan</w:t>
      </w:r>
      <w:r>
        <w:rPr>
          <w:spacing w:val="-1"/>
        </w:rPr>
        <w:t> </w:t>
      </w:r>
      <w:r>
        <w:rPr/>
        <w:t>akurasi </w:t>
      </w:r>
      <w:r>
        <w:rPr>
          <w:spacing w:val="-2"/>
        </w:rPr>
        <w:t>transaksi.</w:t>
      </w:r>
    </w:p>
    <w:p>
      <w:pPr>
        <w:pStyle w:val="BodyText"/>
        <w:spacing w:line="360" w:lineRule="auto" w:before="1"/>
        <w:ind w:left="141" w:right="429" w:firstLine="284"/>
        <w:jc w:val="both"/>
      </w:pPr>
      <w:r>
        <w:rPr/>
        <w:t>Namun,</w:t>
      </w:r>
      <w:r>
        <w:rPr>
          <w:spacing w:val="-10"/>
        </w:rPr>
        <w:t> </w:t>
      </w:r>
      <w:r>
        <w:rPr/>
        <w:t>penelitian</w:t>
      </w:r>
      <w:r>
        <w:rPr>
          <w:spacing w:val="-6"/>
        </w:rPr>
        <w:t> </w:t>
      </w:r>
      <w:r>
        <w:rPr/>
        <w:t>ini</w:t>
      </w:r>
      <w:r>
        <w:rPr>
          <w:spacing w:val="-9"/>
        </w:rPr>
        <w:t> </w:t>
      </w:r>
      <w:r>
        <w:rPr/>
        <w:t>juga</w:t>
      </w:r>
      <w:r>
        <w:rPr>
          <w:spacing w:val="-9"/>
        </w:rPr>
        <w:t> </w:t>
      </w:r>
      <w:r>
        <w:rPr/>
        <w:t>mengungkap</w:t>
      </w:r>
      <w:r>
        <w:rPr>
          <w:spacing w:val="-6"/>
        </w:rPr>
        <w:t> </w:t>
      </w:r>
      <w:r>
        <w:rPr/>
        <w:t>beberapa</w:t>
      </w:r>
      <w:r>
        <w:rPr>
          <w:spacing w:val="-9"/>
        </w:rPr>
        <w:t> </w:t>
      </w:r>
      <w:r>
        <w:rPr/>
        <w:t>tantangan,</w:t>
      </w:r>
      <w:r>
        <w:rPr>
          <w:spacing w:val="-7"/>
        </w:rPr>
        <w:t> </w:t>
      </w:r>
      <w:r>
        <w:rPr/>
        <w:t>seperti</w:t>
      </w:r>
      <w:r>
        <w:rPr>
          <w:spacing w:val="-5"/>
        </w:rPr>
        <w:t> </w:t>
      </w:r>
      <w:r>
        <w:rPr/>
        <w:t>sinyal</w:t>
      </w:r>
      <w:r>
        <w:rPr>
          <w:spacing w:val="-12"/>
        </w:rPr>
        <w:t> </w:t>
      </w:r>
      <w:r>
        <w:rPr/>
        <w:t>Wi-Fi</w:t>
      </w:r>
      <w:r>
        <w:rPr>
          <w:spacing w:val="-9"/>
        </w:rPr>
        <w:t> </w:t>
      </w:r>
      <w:r>
        <w:rPr/>
        <w:t>yang</w:t>
      </w:r>
      <w:r>
        <w:rPr>
          <w:spacing w:val="-6"/>
        </w:rPr>
        <w:t> </w:t>
      </w:r>
      <w:r>
        <w:rPr/>
        <w:t>kurang</w:t>
      </w:r>
      <w:r>
        <w:rPr>
          <w:spacing w:val="-6"/>
        </w:rPr>
        <w:t> </w:t>
      </w:r>
      <w:r>
        <w:rPr/>
        <w:t>stabil karena</w:t>
      </w:r>
      <w:r>
        <w:rPr>
          <w:spacing w:val="-16"/>
        </w:rPr>
        <w:t> </w:t>
      </w:r>
      <w:r>
        <w:rPr/>
        <w:t>jumlah</w:t>
      </w:r>
      <w:r>
        <w:rPr>
          <w:spacing w:val="-14"/>
        </w:rPr>
        <w:t> </w:t>
      </w:r>
      <w:r>
        <w:rPr/>
        <w:t>akses</w:t>
      </w:r>
      <w:r>
        <w:rPr>
          <w:spacing w:val="-14"/>
        </w:rPr>
        <w:t> </w:t>
      </w:r>
      <w:r>
        <w:rPr/>
        <w:t>yang</w:t>
      </w:r>
      <w:r>
        <w:rPr>
          <w:spacing w:val="-13"/>
        </w:rPr>
        <w:t> </w:t>
      </w:r>
      <w:r>
        <w:rPr/>
        <w:t>tinggi</w:t>
      </w:r>
      <w:r>
        <w:rPr>
          <w:spacing w:val="-14"/>
        </w:rPr>
        <w:t> </w:t>
      </w:r>
      <w:r>
        <w:rPr/>
        <w:t>dan</w:t>
      </w:r>
      <w:r>
        <w:rPr>
          <w:spacing w:val="-14"/>
        </w:rPr>
        <w:t> </w:t>
      </w:r>
      <w:r>
        <w:rPr/>
        <w:t>keterbatasan</w:t>
      </w:r>
      <w:r>
        <w:rPr>
          <w:spacing w:val="-14"/>
        </w:rPr>
        <w:t> </w:t>
      </w:r>
      <w:r>
        <w:rPr/>
        <w:t>jumlah</w:t>
      </w:r>
      <w:r>
        <w:rPr>
          <w:spacing w:val="-13"/>
        </w:rPr>
        <w:t> </w:t>
      </w:r>
      <w:r>
        <w:rPr/>
        <w:t>komputer</w:t>
      </w:r>
      <w:r>
        <w:rPr>
          <w:spacing w:val="-14"/>
        </w:rPr>
        <w:t> </w:t>
      </w:r>
      <w:r>
        <w:rPr/>
        <w:t>di</w:t>
      </w:r>
      <w:r>
        <w:rPr>
          <w:spacing w:val="-14"/>
        </w:rPr>
        <w:t> </w:t>
      </w:r>
      <w:r>
        <w:rPr/>
        <w:t>laboratorium</w:t>
      </w:r>
      <w:r>
        <w:rPr>
          <w:spacing w:val="-14"/>
        </w:rPr>
        <w:t> </w:t>
      </w:r>
      <w:r>
        <w:rPr/>
        <w:t>yang</w:t>
      </w:r>
      <w:r>
        <w:rPr>
          <w:spacing w:val="-13"/>
        </w:rPr>
        <w:t> </w:t>
      </w:r>
      <w:r>
        <w:rPr/>
        <w:t>mengakibatkan antrean saat praktik. Meski demikian, pemanfaatan TIK secara umum dinilai sangat membantu dalam meningkatkan efektivitas belajar, keterampilan santri, dan kualitas manajemen pondok. Hal ini dikuatkan oleh hasil wawancara dengan guru dan santri yang menyatakan bahwa TIK membawa perubahan signifikan terhadap semangat belajar dan efisiensi kerja di lingkungan pondok.</w:t>
      </w:r>
    </w:p>
    <w:p>
      <w:pPr>
        <w:spacing w:before="252" w:after="4"/>
        <w:ind w:left="141" w:right="0" w:firstLine="0"/>
        <w:jc w:val="both"/>
        <w:rPr>
          <w:b/>
          <w:sz w:val="22"/>
        </w:rPr>
      </w:pPr>
      <w:r>
        <w:rPr>
          <w:b/>
          <w:sz w:val="22"/>
        </w:rPr>
        <w:t>Tabel</w:t>
      </w:r>
      <w:r>
        <w:rPr>
          <w:b/>
          <w:spacing w:val="-6"/>
          <w:sz w:val="22"/>
        </w:rPr>
        <w:t> </w:t>
      </w:r>
      <w:r>
        <w:rPr>
          <w:b/>
          <w:sz w:val="22"/>
        </w:rPr>
        <w:t>1</w:t>
      </w:r>
      <w:r>
        <w:rPr>
          <w:b/>
          <w:spacing w:val="-7"/>
          <w:sz w:val="22"/>
        </w:rPr>
        <w:t> </w:t>
      </w:r>
      <w:r>
        <w:rPr>
          <w:b/>
          <w:sz w:val="22"/>
        </w:rPr>
        <w:t>Fasilitas</w:t>
      </w:r>
      <w:r>
        <w:rPr>
          <w:b/>
          <w:spacing w:val="-10"/>
          <w:sz w:val="22"/>
        </w:rPr>
        <w:t> </w:t>
      </w:r>
      <w:r>
        <w:rPr>
          <w:b/>
          <w:sz w:val="22"/>
        </w:rPr>
        <w:t>TIK</w:t>
      </w:r>
      <w:r>
        <w:rPr>
          <w:b/>
          <w:spacing w:val="-5"/>
          <w:sz w:val="22"/>
        </w:rPr>
        <w:t> </w:t>
      </w:r>
      <w:r>
        <w:rPr>
          <w:b/>
          <w:sz w:val="22"/>
        </w:rPr>
        <w:t>di</w:t>
      </w:r>
      <w:r>
        <w:rPr>
          <w:b/>
          <w:spacing w:val="-6"/>
          <w:sz w:val="22"/>
        </w:rPr>
        <w:t> </w:t>
      </w:r>
      <w:r>
        <w:rPr>
          <w:b/>
          <w:sz w:val="22"/>
        </w:rPr>
        <w:t>Pondok</w:t>
      </w:r>
      <w:r>
        <w:rPr>
          <w:b/>
          <w:spacing w:val="-4"/>
          <w:sz w:val="22"/>
        </w:rPr>
        <w:t> </w:t>
      </w:r>
      <w:r>
        <w:rPr>
          <w:b/>
          <w:sz w:val="22"/>
        </w:rPr>
        <w:t>Pesantren</w:t>
      </w:r>
      <w:r>
        <w:rPr>
          <w:b/>
          <w:spacing w:val="-7"/>
          <w:sz w:val="22"/>
        </w:rPr>
        <w:t> </w:t>
      </w:r>
      <w:r>
        <w:rPr>
          <w:b/>
          <w:sz w:val="22"/>
        </w:rPr>
        <w:t>Nurul</w:t>
      </w:r>
      <w:r>
        <w:rPr>
          <w:b/>
          <w:spacing w:val="-6"/>
          <w:sz w:val="22"/>
        </w:rPr>
        <w:t> </w:t>
      </w:r>
      <w:r>
        <w:rPr>
          <w:b/>
          <w:spacing w:val="-2"/>
          <w:sz w:val="22"/>
        </w:rPr>
        <w:t>Izzah</w:t>
      </w: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0"/>
        <w:gridCol w:w="2797"/>
        <w:gridCol w:w="1136"/>
      </w:tblGrid>
      <w:tr>
        <w:trPr>
          <w:trHeight w:val="273" w:hRule="atLeast"/>
        </w:trPr>
        <w:tc>
          <w:tcPr>
            <w:tcW w:w="800" w:type="dxa"/>
          </w:tcPr>
          <w:p>
            <w:pPr>
              <w:pStyle w:val="TableParagraph"/>
              <w:spacing w:line="254" w:lineRule="exact"/>
              <w:ind w:left="240"/>
              <w:jc w:val="center"/>
              <w:rPr>
                <w:sz w:val="24"/>
              </w:rPr>
            </w:pPr>
            <w:r>
              <w:rPr>
                <w:spacing w:val="-5"/>
                <w:sz w:val="24"/>
              </w:rPr>
              <w:t>No.</w:t>
            </w:r>
          </w:p>
        </w:tc>
        <w:tc>
          <w:tcPr>
            <w:tcW w:w="2797" w:type="dxa"/>
          </w:tcPr>
          <w:p>
            <w:pPr>
              <w:pStyle w:val="TableParagraph"/>
              <w:spacing w:line="254" w:lineRule="exact"/>
              <w:ind w:left="239"/>
              <w:jc w:val="center"/>
              <w:rPr>
                <w:sz w:val="24"/>
              </w:rPr>
            </w:pPr>
            <w:r>
              <w:rPr>
                <w:sz w:val="24"/>
              </w:rPr>
              <w:t>Fasilitas</w:t>
            </w:r>
            <w:r>
              <w:rPr>
                <w:spacing w:val="-4"/>
                <w:sz w:val="24"/>
              </w:rPr>
              <w:t> </w:t>
            </w:r>
            <w:r>
              <w:rPr>
                <w:spacing w:val="-5"/>
                <w:sz w:val="24"/>
              </w:rPr>
              <w:t>TIK</w:t>
            </w:r>
          </w:p>
        </w:tc>
        <w:tc>
          <w:tcPr>
            <w:tcW w:w="1136" w:type="dxa"/>
          </w:tcPr>
          <w:p>
            <w:pPr>
              <w:pStyle w:val="TableParagraph"/>
              <w:spacing w:line="254" w:lineRule="exact"/>
              <w:ind w:left="238"/>
              <w:jc w:val="center"/>
              <w:rPr>
                <w:sz w:val="24"/>
              </w:rPr>
            </w:pPr>
            <w:r>
              <w:rPr>
                <w:spacing w:val="-2"/>
                <w:sz w:val="24"/>
              </w:rPr>
              <w:t>Jumlah</w:t>
            </w:r>
          </w:p>
        </w:tc>
      </w:tr>
      <w:tr>
        <w:trPr>
          <w:trHeight w:val="277" w:hRule="atLeast"/>
        </w:trPr>
        <w:tc>
          <w:tcPr>
            <w:tcW w:w="800" w:type="dxa"/>
          </w:tcPr>
          <w:p>
            <w:pPr>
              <w:pStyle w:val="TableParagraph"/>
              <w:spacing w:line="255" w:lineRule="exact" w:before="3"/>
              <w:ind w:left="240" w:right="4"/>
              <w:jc w:val="center"/>
              <w:rPr>
                <w:sz w:val="24"/>
              </w:rPr>
            </w:pPr>
            <w:r>
              <w:rPr>
                <w:spacing w:val="-5"/>
                <w:sz w:val="24"/>
              </w:rPr>
              <w:t>1.</w:t>
            </w:r>
          </w:p>
        </w:tc>
        <w:tc>
          <w:tcPr>
            <w:tcW w:w="2797" w:type="dxa"/>
          </w:tcPr>
          <w:p>
            <w:pPr>
              <w:pStyle w:val="TableParagraph"/>
              <w:spacing w:line="255" w:lineRule="exact" w:before="3"/>
              <w:ind w:left="239" w:right="1"/>
              <w:jc w:val="center"/>
              <w:rPr>
                <w:sz w:val="24"/>
              </w:rPr>
            </w:pPr>
            <w:r>
              <w:rPr>
                <w:sz w:val="24"/>
              </w:rPr>
              <w:t>Laboratorium</w:t>
            </w:r>
            <w:r>
              <w:rPr>
                <w:spacing w:val="2"/>
                <w:sz w:val="24"/>
              </w:rPr>
              <w:t> </w:t>
            </w:r>
            <w:r>
              <w:rPr>
                <w:spacing w:val="-2"/>
                <w:sz w:val="24"/>
              </w:rPr>
              <w:t>Komputer</w:t>
            </w:r>
          </w:p>
        </w:tc>
        <w:tc>
          <w:tcPr>
            <w:tcW w:w="1136" w:type="dxa"/>
          </w:tcPr>
          <w:p>
            <w:pPr>
              <w:pStyle w:val="TableParagraph"/>
              <w:spacing w:line="255" w:lineRule="exact" w:before="3"/>
              <w:ind w:left="238" w:right="5"/>
              <w:jc w:val="center"/>
              <w:rPr>
                <w:sz w:val="24"/>
              </w:rPr>
            </w:pPr>
            <w:r>
              <w:rPr>
                <w:spacing w:val="-10"/>
                <w:sz w:val="24"/>
              </w:rPr>
              <w:t>2</w:t>
            </w:r>
          </w:p>
        </w:tc>
      </w:tr>
      <w:tr>
        <w:trPr>
          <w:trHeight w:val="274" w:hRule="atLeast"/>
        </w:trPr>
        <w:tc>
          <w:tcPr>
            <w:tcW w:w="800" w:type="dxa"/>
          </w:tcPr>
          <w:p>
            <w:pPr>
              <w:pStyle w:val="TableParagraph"/>
              <w:spacing w:line="254" w:lineRule="exact"/>
              <w:ind w:left="240" w:right="4"/>
              <w:jc w:val="center"/>
              <w:rPr>
                <w:sz w:val="24"/>
              </w:rPr>
            </w:pPr>
            <w:r>
              <w:rPr>
                <w:spacing w:val="-5"/>
                <w:sz w:val="24"/>
              </w:rPr>
              <w:t>2.</w:t>
            </w:r>
          </w:p>
        </w:tc>
        <w:tc>
          <w:tcPr>
            <w:tcW w:w="2797" w:type="dxa"/>
          </w:tcPr>
          <w:p>
            <w:pPr>
              <w:pStyle w:val="TableParagraph"/>
              <w:spacing w:line="254" w:lineRule="exact"/>
              <w:ind w:left="239" w:right="6"/>
              <w:jc w:val="center"/>
              <w:rPr>
                <w:sz w:val="24"/>
              </w:rPr>
            </w:pPr>
            <w:r>
              <w:rPr>
                <w:spacing w:val="-2"/>
                <w:sz w:val="24"/>
              </w:rPr>
              <w:t>Infokus</w:t>
            </w:r>
          </w:p>
        </w:tc>
        <w:tc>
          <w:tcPr>
            <w:tcW w:w="1136" w:type="dxa"/>
          </w:tcPr>
          <w:p>
            <w:pPr>
              <w:pStyle w:val="TableParagraph"/>
              <w:spacing w:line="254" w:lineRule="exact"/>
              <w:ind w:left="238" w:right="5"/>
              <w:jc w:val="center"/>
              <w:rPr>
                <w:sz w:val="24"/>
              </w:rPr>
            </w:pPr>
            <w:r>
              <w:rPr>
                <w:spacing w:val="-10"/>
                <w:sz w:val="24"/>
              </w:rPr>
              <w:t>2</w:t>
            </w:r>
          </w:p>
        </w:tc>
      </w:tr>
      <w:tr>
        <w:trPr>
          <w:trHeight w:val="273" w:hRule="atLeast"/>
        </w:trPr>
        <w:tc>
          <w:tcPr>
            <w:tcW w:w="800" w:type="dxa"/>
          </w:tcPr>
          <w:p>
            <w:pPr>
              <w:pStyle w:val="TableParagraph"/>
              <w:spacing w:line="254" w:lineRule="exact"/>
              <w:ind w:left="240" w:right="4"/>
              <w:jc w:val="center"/>
              <w:rPr>
                <w:sz w:val="24"/>
              </w:rPr>
            </w:pPr>
            <w:r>
              <w:rPr>
                <w:spacing w:val="-5"/>
                <w:sz w:val="24"/>
              </w:rPr>
              <w:t>3.</w:t>
            </w:r>
          </w:p>
        </w:tc>
        <w:tc>
          <w:tcPr>
            <w:tcW w:w="2797" w:type="dxa"/>
          </w:tcPr>
          <w:p>
            <w:pPr>
              <w:pStyle w:val="TableParagraph"/>
              <w:spacing w:line="254" w:lineRule="exact"/>
              <w:ind w:left="239" w:right="2"/>
              <w:jc w:val="center"/>
              <w:rPr>
                <w:sz w:val="24"/>
              </w:rPr>
            </w:pPr>
            <w:r>
              <w:rPr>
                <w:spacing w:val="-4"/>
                <w:sz w:val="24"/>
              </w:rPr>
              <w:t>CCTV</w:t>
            </w:r>
          </w:p>
        </w:tc>
        <w:tc>
          <w:tcPr>
            <w:tcW w:w="1136" w:type="dxa"/>
          </w:tcPr>
          <w:p>
            <w:pPr>
              <w:pStyle w:val="TableParagraph"/>
              <w:spacing w:line="254" w:lineRule="exact"/>
              <w:ind w:left="238" w:right="5"/>
              <w:jc w:val="center"/>
              <w:rPr>
                <w:sz w:val="24"/>
              </w:rPr>
            </w:pPr>
            <w:r>
              <w:rPr>
                <w:spacing w:val="-10"/>
                <w:sz w:val="24"/>
              </w:rPr>
              <w:t>4</w:t>
            </w:r>
          </w:p>
        </w:tc>
      </w:tr>
      <w:tr>
        <w:trPr>
          <w:trHeight w:val="277" w:hRule="atLeast"/>
        </w:trPr>
        <w:tc>
          <w:tcPr>
            <w:tcW w:w="800" w:type="dxa"/>
          </w:tcPr>
          <w:p>
            <w:pPr>
              <w:pStyle w:val="TableParagraph"/>
              <w:spacing w:line="255" w:lineRule="exact" w:before="3"/>
              <w:ind w:left="240" w:right="4"/>
              <w:jc w:val="center"/>
              <w:rPr>
                <w:sz w:val="24"/>
              </w:rPr>
            </w:pPr>
            <w:r>
              <w:rPr>
                <w:spacing w:val="-5"/>
                <w:sz w:val="24"/>
              </w:rPr>
              <w:t>4.</w:t>
            </w:r>
          </w:p>
        </w:tc>
        <w:tc>
          <w:tcPr>
            <w:tcW w:w="2797" w:type="dxa"/>
          </w:tcPr>
          <w:p>
            <w:pPr>
              <w:pStyle w:val="TableParagraph"/>
              <w:spacing w:line="255" w:lineRule="exact" w:before="3"/>
              <w:ind w:left="239" w:right="10"/>
              <w:jc w:val="center"/>
              <w:rPr>
                <w:sz w:val="24"/>
              </w:rPr>
            </w:pPr>
            <w:r>
              <w:rPr>
                <w:spacing w:val="-5"/>
                <w:sz w:val="24"/>
              </w:rPr>
              <w:t>Wi-Fi</w:t>
            </w:r>
          </w:p>
        </w:tc>
        <w:tc>
          <w:tcPr>
            <w:tcW w:w="1136" w:type="dxa"/>
          </w:tcPr>
          <w:p>
            <w:pPr>
              <w:pStyle w:val="TableParagraph"/>
              <w:spacing w:line="255" w:lineRule="exact" w:before="3"/>
              <w:ind w:left="238" w:right="5"/>
              <w:jc w:val="center"/>
              <w:rPr>
                <w:sz w:val="24"/>
              </w:rPr>
            </w:pPr>
            <w:r>
              <w:rPr>
                <w:spacing w:val="-10"/>
                <w:sz w:val="24"/>
              </w:rPr>
              <w:t>1</w:t>
            </w:r>
          </w:p>
        </w:tc>
      </w:tr>
      <w:tr>
        <w:trPr>
          <w:trHeight w:val="278" w:hRule="atLeast"/>
        </w:trPr>
        <w:tc>
          <w:tcPr>
            <w:tcW w:w="800" w:type="dxa"/>
          </w:tcPr>
          <w:p>
            <w:pPr>
              <w:pStyle w:val="TableParagraph"/>
              <w:spacing w:line="258" w:lineRule="exact"/>
              <w:ind w:left="240" w:right="4"/>
              <w:jc w:val="center"/>
              <w:rPr>
                <w:sz w:val="24"/>
              </w:rPr>
            </w:pPr>
            <w:r>
              <w:rPr>
                <w:spacing w:val="-5"/>
                <w:sz w:val="24"/>
              </w:rPr>
              <w:t>5.</w:t>
            </w:r>
          </w:p>
        </w:tc>
        <w:tc>
          <w:tcPr>
            <w:tcW w:w="2797" w:type="dxa"/>
          </w:tcPr>
          <w:p>
            <w:pPr>
              <w:pStyle w:val="TableParagraph"/>
              <w:spacing w:line="258" w:lineRule="exact"/>
              <w:ind w:left="239" w:right="4"/>
              <w:jc w:val="center"/>
              <w:rPr>
                <w:sz w:val="24"/>
              </w:rPr>
            </w:pPr>
            <w:r>
              <w:rPr>
                <w:spacing w:val="-2"/>
                <w:sz w:val="24"/>
              </w:rPr>
              <w:t>Printer</w:t>
            </w:r>
          </w:p>
        </w:tc>
        <w:tc>
          <w:tcPr>
            <w:tcW w:w="1136" w:type="dxa"/>
          </w:tcPr>
          <w:p>
            <w:pPr>
              <w:pStyle w:val="TableParagraph"/>
              <w:spacing w:line="258" w:lineRule="exact"/>
              <w:ind w:left="238" w:right="5"/>
              <w:jc w:val="center"/>
              <w:rPr>
                <w:sz w:val="24"/>
              </w:rPr>
            </w:pPr>
            <w:r>
              <w:rPr>
                <w:spacing w:val="-10"/>
                <w:sz w:val="24"/>
              </w:rPr>
              <w:t>5</w:t>
            </w:r>
          </w:p>
        </w:tc>
      </w:tr>
    </w:tbl>
    <w:p>
      <w:pPr>
        <w:pStyle w:val="BodyText"/>
        <w:spacing w:before="1"/>
        <w:ind w:right="6"/>
        <w:jc w:val="center"/>
      </w:pPr>
      <w:r>
        <w:rPr/>
        <w:t>Sumber</w:t>
      </w:r>
      <w:r>
        <w:rPr>
          <w:spacing w:val="-8"/>
        </w:rPr>
        <w:t> </w:t>
      </w:r>
      <w:r>
        <w:rPr/>
        <w:t>data:</w:t>
      </w:r>
      <w:r>
        <w:rPr>
          <w:spacing w:val="-5"/>
        </w:rPr>
        <w:t> </w:t>
      </w:r>
      <w:r>
        <w:rPr/>
        <w:t>Hasil</w:t>
      </w:r>
      <w:r>
        <w:rPr>
          <w:spacing w:val="-4"/>
        </w:rPr>
        <w:t> </w:t>
      </w:r>
      <w:r>
        <w:rPr/>
        <w:t>observasi</w:t>
      </w:r>
      <w:r>
        <w:rPr>
          <w:spacing w:val="-5"/>
        </w:rPr>
        <w:t> </w:t>
      </w:r>
      <w:r>
        <w:rPr/>
        <w:t>dan</w:t>
      </w:r>
      <w:r>
        <w:rPr>
          <w:spacing w:val="-3"/>
        </w:rPr>
        <w:t> </w:t>
      </w:r>
      <w:r>
        <w:rPr/>
        <w:t>wawancara,</w:t>
      </w:r>
      <w:r>
        <w:rPr>
          <w:spacing w:val="1"/>
        </w:rPr>
        <w:t> </w:t>
      </w:r>
      <w:r>
        <w:rPr/>
        <w:t>21</w:t>
      </w:r>
      <w:r>
        <w:rPr>
          <w:spacing w:val="-14"/>
        </w:rPr>
        <w:t> </w:t>
      </w:r>
      <w:r>
        <w:rPr/>
        <w:t>April</w:t>
      </w:r>
      <w:r>
        <w:rPr>
          <w:spacing w:val="-4"/>
        </w:rPr>
        <w:t> 2025</w:t>
      </w:r>
    </w:p>
    <w:p>
      <w:pPr>
        <w:pStyle w:val="BodyText"/>
        <w:spacing w:before="69"/>
        <w:rPr>
          <w:sz w:val="20"/>
        </w:rPr>
      </w:pPr>
      <w:r>
        <w:rPr>
          <w:sz w:val="20"/>
        </w:rPr>
        <mc:AlternateContent>
          <mc:Choice Requires="wps">
            <w:drawing>
              <wp:anchor distT="0" distB="0" distL="0" distR="0" allowOverlap="1" layoutInCell="1" locked="0" behindDoc="1" simplePos="0" relativeHeight="487590400">
                <wp:simplePos x="0" y="0"/>
                <wp:positionH relativeFrom="page">
                  <wp:posOffset>925830</wp:posOffset>
                </wp:positionH>
                <wp:positionV relativeFrom="paragraph">
                  <wp:posOffset>205308</wp:posOffset>
                </wp:positionV>
                <wp:extent cx="5686425" cy="1270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6080;mso-wrap-distance-left:0;mso-wrap-distance-right:0" from="72.900002pt,17.166035pt" to="520.650002pt,16.166035pt" stroked="true" strokeweight=".75pt" strokecolor="#000000">
                <v:stroke dashstyle="solid"/>
                <w10:wrap type="topAndBottom"/>
              </v:line>
            </w:pict>
          </mc:Fallback>
        </mc:AlternateContent>
      </w:r>
    </w:p>
    <w:p>
      <w:pPr>
        <w:spacing w:before="0"/>
        <w:ind w:left="141" w:right="1277" w:firstLine="0"/>
        <w:jc w:val="left"/>
        <w:rPr>
          <w:sz w:val="20"/>
        </w:rPr>
      </w:pPr>
      <w:r>
        <w:rPr>
          <w:sz w:val="20"/>
        </w:rPr>
        <w:t>Peran</w:t>
      </w:r>
      <w:r>
        <w:rPr>
          <w:spacing w:val="-6"/>
          <w:sz w:val="20"/>
        </w:rPr>
        <w:t> </w:t>
      </w:r>
      <w:r>
        <w:rPr>
          <w:sz w:val="20"/>
        </w:rPr>
        <w:t>Guru</w:t>
      </w:r>
      <w:r>
        <w:rPr>
          <w:spacing w:val="-6"/>
          <w:sz w:val="20"/>
        </w:rPr>
        <w:t> </w:t>
      </w:r>
      <w:r>
        <w:rPr>
          <w:sz w:val="20"/>
        </w:rPr>
        <w:t>dalam</w:t>
      </w:r>
      <w:r>
        <w:rPr>
          <w:spacing w:val="-9"/>
          <w:sz w:val="20"/>
        </w:rPr>
        <w:t> </w:t>
      </w:r>
      <w:r>
        <w:rPr>
          <w:sz w:val="20"/>
        </w:rPr>
        <w:t>Membimbing</w:t>
      </w:r>
      <w:r>
        <w:rPr>
          <w:spacing w:val="-6"/>
          <w:sz w:val="20"/>
        </w:rPr>
        <w:t> </w:t>
      </w:r>
      <w:r>
        <w:rPr>
          <w:sz w:val="20"/>
        </w:rPr>
        <w:t>Siswa</w:t>
      </w:r>
      <w:r>
        <w:rPr>
          <w:spacing w:val="-7"/>
          <w:sz w:val="20"/>
        </w:rPr>
        <w:t> </w:t>
      </w:r>
      <w:r>
        <w:rPr>
          <w:sz w:val="20"/>
        </w:rPr>
        <w:t>Dalam</w:t>
      </w:r>
      <w:r>
        <w:rPr>
          <w:spacing w:val="-6"/>
          <w:sz w:val="20"/>
        </w:rPr>
        <w:t> </w:t>
      </w:r>
      <w:r>
        <w:rPr>
          <w:sz w:val="20"/>
        </w:rPr>
        <w:t>Memanfaatkan</w:t>
      </w:r>
      <w:r>
        <w:rPr>
          <w:spacing w:val="-9"/>
          <w:sz w:val="20"/>
        </w:rPr>
        <w:t> </w:t>
      </w:r>
      <w:r>
        <w:rPr>
          <w:sz w:val="20"/>
        </w:rPr>
        <w:t>Teknologi</w:t>
      </w:r>
      <w:r>
        <w:rPr>
          <w:spacing w:val="-5"/>
          <w:sz w:val="20"/>
        </w:rPr>
        <w:t> </w:t>
      </w:r>
      <w:r>
        <w:rPr>
          <w:sz w:val="20"/>
        </w:rPr>
        <w:t>Informasi</w:t>
      </w:r>
      <w:r>
        <w:rPr>
          <w:spacing w:val="-5"/>
          <w:sz w:val="20"/>
        </w:rPr>
        <w:t> </w:t>
      </w:r>
      <w:r>
        <w:rPr>
          <w:sz w:val="20"/>
        </w:rPr>
        <w:t>…. (Zahrotuddiniah, M Amin, Lesis A, M. Rafqi, 2025)</w:t>
      </w:r>
    </w:p>
    <w:p>
      <w:pPr>
        <w:spacing w:after="0"/>
        <w:jc w:val="left"/>
        <w:rPr>
          <w:sz w:val="20"/>
        </w:rPr>
        <w:sectPr>
          <w:pgSz w:w="11910" w:h="16840"/>
          <w:pgMar w:header="1110" w:footer="989" w:top="1480" w:bottom="1180" w:left="1275" w:right="992"/>
        </w:sectPr>
      </w:pPr>
    </w:p>
    <w:p>
      <w:pPr>
        <w:pStyle w:val="Heading1"/>
        <w:numPr>
          <w:ilvl w:val="0"/>
          <w:numId w:val="1"/>
        </w:numPr>
        <w:tabs>
          <w:tab w:pos="524" w:val="left" w:leader="none"/>
          <w:tab w:pos="569" w:val="left" w:leader="none"/>
        </w:tabs>
        <w:spacing w:line="240" w:lineRule="auto" w:before="252" w:after="0"/>
        <w:ind w:left="569" w:right="432" w:hanging="428"/>
        <w:jc w:val="left"/>
      </w:pPr>
      <w:r>
        <w:rPr/>
        <w:t>Strategi</w:t>
      </w:r>
      <w:r>
        <w:rPr>
          <w:spacing w:val="80"/>
        </w:rPr>
        <w:t> </w:t>
      </w:r>
      <w:r>
        <w:rPr/>
        <w:t>Guru</w:t>
      </w:r>
      <w:r>
        <w:rPr>
          <w:spacing w:val="80"/>
        </w:rPr>
        <w:t> </w:t>
      </w:r>
      <w:r>
        <w:rPr/>
        <w:t>Dalam</w:t>
      </w:r>
      <w:r>
        <w:rPr>
          <w:spacing w:val="80"/>
        </w:rPr>
        <w:t> </w:t>
      </w:r>
      <w:r>
        <w:rPr/>
        <w:t>Membimbing</w:t>
      </w:r>
      <w:r>
        <w:rPr>
          <w:spacing w:val="80"/>
        </w:rPr>
        <w:t> </w:t>
      </w:r>
      <w:r>
        <w:rPr/>
        <w:t>Siswa</w:t>
      </w:r>
      <w:r>
        <w:rPr>
          <w:spacing w:val="80"/>
        </w:rPr>
        <w:t> </w:t>
      </w:r>
      <w:r>
        <w:rPr/>
        <w:t>di</w:t>
      </w:r>
      <w:r>
        <w:rPr>
          <w:spacing w:val="80"/>
        </w:rPr>
        <w:t> </w:t>
      </w:r>
      <w:r>
        <w:rPr/>
        <w:t>Pondok</w:t>
      </w:r>
      <w:r>
        <w:rPr>
          <w:spacing w:val="80"/>
        </w:rPr>
        <w:t> </w:t>
      </w:r>
      <w:r>
        <w:rPr/>
        <w:t>Pesantren</w:t>
      </w:r>
      <w:r>
        <w:rPr>
          <w:spacing w:val="80"/>
        </w:rPr>
        <w:t> </w:t>
      </w:r>
      <w:r>
        <w:rPr/>
        <w:t>Nurul</w:t>
      </w:r>
      <w:r>
        <w:rPr>
          <w:spacing w:val="80"/>
        </w:rPr>
        <w:t> </w:t>
      </w:r>
      <w:r>
        <w:rPr/>
        <w:t>Izzah Kecamatan Sungai Rumbai</w:t>
      </w:r>
    </w:p>
    <w:p>
      <w:pPr>
        <w:pStyle w:val="BodyText"/>
        <w:spacing w:line="360" w:lineRule="auto" w:before="251"/>
        <w:ind w:left="569" w:right="421" w:firstLine="423"/>
        <w:jc w:val="both"/>
      </w:pPr>
      <w:r>
        <w:rPr/>
        <w:t>Penelitian ini menunjukkan bahwa guru di Pondok Pesantren Nurul Izzah memainkan peran strategis dalam membimbing santri menggunakan Teknologi Informasi dan Komunikasi (TIK) secara bertanggung jawab dan sesuai dengan nilai-nilai Islam. Dalam proses pendampingan pembelajaran berbasis TIK, guru tidak hanya menyampaikan materi, tetapi juga berperan sebagai motivator, kolaborator, evaluator, pengawas, dan pembimbing. Peran-peran ini dilaksanakan melalui</w:t>
      </w:r>
      <w:r>
        <w:rPr>
          <w:spacing w:val="-14"/>
        </w:rPr>
        <w:t> </w:t>
      </w:r>
      <w:r>
        <w:rPr/>
        <w:t>strategi</w:t>
      </w:r>
      <w:r>
        <w:rPr>
          <w:spacing w:val="-14"/>
        </w:rPr>
        <w:t> </w:t>
      </w:r>
      <w:r>
        <w:rPr/>
        <w:t>yang</w:t>
      </w:r>
      <w:r>
        <w:rPr>
          <w:spacing w:val="-14"/>
        </w:rPr>
        <w:t> </w:t>
      </w:r>
      <w:r>
        <w:rPr/>
        <w:t>terintegrasi</w:t>
      </w:r>
      <w:r>
        <w:rPr>
          <w:spacing w:val="-13"/>
        </w:rPr>
        <w:t> </w:t>
      </w:r>
      <w:r>
        <w:rPr/>
        <w:t>dengan</w:t>
      </w:r>
      <w:r>
        <w:rPr>
          <w:spacing w:val="-14"/>
        </w:rPr>
        <w:t> </w:t>
      </w:r>
      <w:r>
        <w:rPr/>
        <w:t>aktivitas</w:t>
      </w:r>
      <w:r>
        <w:rPr>
          <w:spacing w:val="-14"/>
        </w:rPr>
        <w:t> </w:t>
      </w:r>
      <w:r>
        <w:rPr/>
        <w:t>pembelajaran</w:t>
      </w:r>
      <w:r>
        <w:rPr>
          <w:spacing w:val="-14"/>
        </w:rPr>
        <w:t> </w:t>
      </w:r>
      <w:r>
        <w:rPr/>
        <w:t>dan</w:t>
      </w:r>
      <w:r>
        <w:rPr>
          <w:spacing w:val="-13"/>
        </w:rPr>
        <w:t> </w:t>
      </w:r>
      <w:r>
        <w:rPr/>
        <w:t>kehidupan</w:t>
      </w:r>
      <w:r>
        <w:rPr>
          <w:spacing w:val="-14"/>
        </w:rPr>
        <w:t> </w:t>
      </w:r>
      <w:r>
        <w:rPr/>
        <w:t>santri</w:t>
      </w:r>
      <w:r>
        <w:rPr>
          <w:spacing w:val="-14"/>
        </w:rPr>
        <w:t> </w:t>
      </w:r>
      <w:r>
        <w:rPr/>
        <w:t>di</w:t>
      </w:r>
      <w:r>
        <w:rPr>
          <w:spacing w:val="-14"/>
        </w:rPr>
        <w:t> </w:t>
      </w:r>
      <w:r>
        <w:rPr/>
        <w:t>lingkungan </w:t>
      </w:r>
      <w:r>
        <w:rPr>
          <w:spacing w:val="-2"/>
        </w:rPr>
        <w:t>pesantren.</w:t>
      </w:r>
    </w:p>
    <w:p>
      <w:pPr>
        <w:pStyle w:val="BodyText"/>
        <w:spacing w:line="360" w:lineRule="auto" w:before="4"/>
        <w:ind w:left="569" w:right="425" w:firstLine="423"/>
        <w:jc w:val="both"/>
      </w:pPr>
      <w:r>
        <w:rPr/>
        <w:t>Sebagai motivator, guru menumbuhkan semangat santri dalam menggunakan TIK melalui kisah inspiratif, pemberian penghargaan, dan dukungan moral. Dalam peran sebagai kolaborator, guru bekerja sama dengan santri melalui grup WhatsApp, media sosial pondok, dan tugas-tugas berbasis digital seperti pembuatan presentasi atau konten dakwah. Sebagai evaluator, guru menggunakan laptop, printer, dan platform digital untuk menilai hasil belajar santri, termasuk memberikan umpan balik dan melakukan penilaian berbasis proyek. Peran pengawas dijalankan melalui pemantauan langsung maupun dengan bantuan CCTV dan jadwal penggunaan laboratorium, untuk memastikan penggunaan TIK tetap dalam koridor etika dan nilai keislaman. Sebagai pembimbing, guru mendampingi santri dalam penggunaan teknis TIK, seperti pelatihan membuat dokumen digital, mengakses internet secara bijak, dan penggunaan aplikasi edukatif.</w:t>
      </w:r>
    </w:p>
    <w:p>
      <w:pPr>
        <w:pStyle w:val="BodyText"/>
        <w:spacing w:line="360" w:lineRule="auto"/>
        <w:ind w:left="569" w:right="424" w:firstLine="423"/>
        <w:jc w:val="both"/>
      </w:pPr>
      <w:r>
        <w:rPr/>
        <w:t>Dari hasil wawancara, baik guru maupun santri menyampaikan bahwa strategi ini sangat membantu.</w:t>
      </w:r>
      <w:r>
        <w:rPr>
          <w:spacing w:val="-12"/>
        </w:rPr>
        <w:t> </w:t>
      </w:r>
      <w:r>
        <w:rPr/>
        <w:t>Namun,</w:t>
      </w:r>
      <w:r>
        <w:rPr>
          <w:spacing w:val="-12"/>
        </w:rPr>
        <w:t> </w:t>
      </w:r>
      <w:r>
        <w:rPr/>
        <w:t>masih</w:t>
      </w:r>
      <w:r>
        <w:rPr>
          <w:spacing w:val="-7"/>
        </w:rPr>
        <w:t> </w:t>
      </w:r>
      <w:r>
        <w:rPr/>
        <w:t>terdapat</w:t>
      </w:r>
      <w:r>
        <w:rPr>
          <w:spacing w:val="-10"/>
        </w:rPr>
        <w:t> </w:t>
      </w:r>
      <w:r>
        <w:rPr/>
        <w:t>tantangan</w:t>
      </w:r>
      <w:r>
        <w:rPr>
          <w:spacing w:val="-11"/>
        </w:rPr>
        <w:t> </w:t>
      </w:r>
      <w:r>
        <w:rPr/>
        <w:t>berupa</w:t>
      </w:r>
      <w:r>
        <w:rPr>
          <w:spacing w:val="-13"/>
        </w:rPr>
        <w:t> </w:t>
      </w:r>
      <w:r>
        <w:rPr/>
        <w:t>keterbatasan</w:t>
      </w:r>
      <w:r>
        <w:rPr>
          <w:spacing w:val="-7"/>
        </w:rPr>
        <w:t> </w:t>
      </w:r>
      <w:r>
        <w:rPr/>
        <w:t>fasilitas</w:t>
      </w:r>
      <w:r>
        <w:rPr>
          <w:spacing w:val="-10"/>
        </w:rPr>
        <w:t> </w:t>
      </w:r>
      <w:r>
        <w:rPr/>
        <w:t>dan</w:t>
      </w:r>
      <w:r>
        <w:rPr>
          <w:spacing w:val="-7"/>
        </w:rPr>
        <w:t> </w:t>
      </w:r>
      <w:r>
        <w:rPr/>
        <w:t>keterampilan</w:t>
      </w:r>
      <w:r>
        <w:rPr>
          <w:spacing w:val="-7"/>
        </w:rPr>
        <w:t> </w:t>
      </w:r>
      <w:r>
        <w:rPr/>
        <w:t>teknis santri. Untuk itu, peningkatan infrastruktur dan pelatihan lanjutan diperlukan guna mendukung efektivitas strategi pembimbingan guru.</w:t>
      </w:r>
    </w:p>
    <w:p>
      <w:pPr>
        <w:pStyle w:val="BodyText"/>
      </w:pPr>
    </w:p>
    <w:p>
      <w:pPr>
        <w:spacing w:before="0"/>
        <w:ind w:left="425" w:right="0" w:firstLine="0"/>
        <w:jc w:val="left"/>
        <w:rPr>
          <w:b/>
          <w:sz w:val="22"/>
        </w:rPr>
      </w:pPr>
      <w:r>
        <w:rPr>
          <w:b/>
          <w:sz w:val="22"/>
        </w:rPr>
        <w:t>Tabel</w:t>
      </w:r>
      <w:r>
        <w:rPr>
          <w:b/>
          <w:spacing w:val="-6"/>
          <w:sz w:val="22"/>
        </w:rPr>
        <w:t> </w:t>
      </w:r>
      <w:r>
        <w:rPr>
          <w:b/>
          <w:sz w:val="22"/>
        </w:rPr>
        <w:t>2</w:t>
      </w:r>
      <w:r>
        <w:rPr>
          <w:b/>
          <w:spacing w:val="-7"/>
          <w:sz w:val="22"/>
        </w:rPr>
        <w:t> </w:t>
      </w:r>
      <w:r>
        <w:rPr>
          <w:b/>
          <w:sz w:val="22"/>
        </w:rPr>
        <w:t>Strategi</w:t>
      </w:r>
      <w:r>
        <w:rPr>
          <w:b/>
          <w:spacing w:val="-6"/>
          <w:sz w:val="22"/>
        </w:rPr>
        <w:t> </w:t>
      </w:r>
      <w:r>
        <w:rPr>
          <w:b/>
          <w:sz w:val="22"/>
        </w:rPr>
        <w:t>Guru</w:t>
      </w:r>
      <w:r>
        <w:rPr>
          <w:b/>
          <w:spacing w:val="-7"/>
          <w:sz w:val="22"/>
        </w:rPr>
        <w:t> </w:t>
      </w:r>
      <w:r>
        <w:rPr>
          <w:b/>
          <w:sz w:val="22"/>
        </w:rPr>
        <w:t>dalam</w:t>
      </w:r>
      <w:r>
        <w:rPr>
          <w:b/>
          <w:spacing w:val="-4"/>
          <w:sz w:val="22"/>
        </w:rPr>
        <w:t> </w:t>
      </w:r>
      <w:r>
        <w:rPr>
          <w:b/>
          <w:sz w:val="22"/>
        </w:rPr>
        <w:t>Membimbing</w:t>
      </w:r>
      <w:r>
        <w:rPr>
          <w:b/>
          <w:spacing w:val="-7"/>
          <w:sz w:val="22"/>
        </w:rPr>
        <w:t> </w:t>
      </w:r>
      <w:r>
        <w:rPr>
          <w:b/>
          <w:sz w:val="22"/>
        </w:rPr>
        <w:t>Santri</w:t>
      </w:r>
      <w:r>
        <w:rPr>
          <w:b/>
          <w:spacing w:val="-6"/>
          <w:sz w:val="22"/>
        </w:rPr>
        <w:t> </w:t>
      </w:r>
      <w:r>
        <w:rPr>
          <w:b/>
          <w:sz w:val="22"/>
        </w:rPr>
        <w:t>pada</w:t>
      </w:r>
      <w:r>
        <w:rPr>
          <w:b/>
          <w:spacing w:val="-7"/>
          <w:sz w:val="22"/>
        </w:rPr>
        <w:t> </w:t>
      </w:r>
      <w:r>
        <w:rPr>
          <w:b/>
          <w:sz w:val="22"/>
        </w:rPr>
        <w:t>Pembelajaran</w:t>
      </w:r>
      <w:r>
        <w:rPr>
          <w:b/>
          <w:spacing w:val="-3"/>
          <w:sz w:val="22"/>
        </w:rPr>
        <w:t> </w:t>
      </w:r>
      <w:r>
        <w:rPr>
          <w:b/>
          <w:sz w:val="22"/>
        </w:rPr>
        <w:t>Berbasis</w:t>
      </w:r>
      <w:r>
        <w:rPr>
          <w:b/>
          <w:spacing w:val="-9"/>
          <w:sz w:val="22"/>
        </w:rPr>
        <w:t> </w:t>
      </w:r>
      <w:r>
        <w:rPr>
          <w:b/>
          <w:spacing w:val="-5"/>
          <w:sz w:val="22"/>
        </w:rPr>
        <w:t>TIK</w:t>
      </w:r>
    </w:p>
    <w:tbl>
      <w:tblPr>
        <w:tblW w:w="0" w:type="auto"/>
        <w:jc w:val="left"/>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6"/>
        <w:gridCol w:w="2320"/>
        <w:gridCol w:w="5389"/>
      </w:tblGrid>
      <w:tr>
        <w:trPr>
          <w:trHeight w:val="254" w:hRule="atLeast"/>
        </w:trPr>
        <w:tc>
          <w:tcPr>
            <w:tcW w:w="796" w:type="dxa"/>
          </w:tcPr>
          <w:p>
            <w:pPr>
              <w:pStyle w:val="TableParagraph"/>
              <w:spacing w:line="232" w:lineRule="exact" w:before="2"/>
              <w:ind w:left="0" w:right="110"/>
              <w:jc w:val="right"/>
              <w:rPr>
                <w:sz w:val="22"/>
              </w:rPr>
            </w:pPr>
            <w:r>
              <w:rPr>
                <w:spacing w:val="-5"/>
                <w:sz w:val="22"/>
              </w:rPr>
              <w:t>No.</w:t>
            </w:r>
          </w:p>
        </w:tc>
        <w:tc>
          <w:tcPr>
            <w:tcW w:w="2320" w:type="dxa"/>
          </w:tcPr>
          <w:p>
            <w:pPr>
              <w:pStyle w:val="TableParagraph"/>
              <w:spacing w:line="232" w:lineRule="exact" w:before="2"/>
              <w:ind w:left="675"/>
              <w:rPr>
                <w:sz w:val="22"/>
              </w:rPr>
            </w:pPr>
            <w:r>
              <w:rPr>
                <w:sz w:val="22"/>
              </w:rPr>
              <w:t>Strategi</w:t>
            </w:r>
            <w:r>
              <w:rPr>
                <w:spacing w:val="-11"/>
                <w:sz w:val="22"/>
              </w:rPr>
              <w:t> </w:t>
            </w:r>
            <w:r>
              <w:rPr>
                <w:spacing w:val="-4"/>
                <w:sz w:val="22"/>
              </w:rPr>
              <w:t>Guru</w:t>
            </w:r>
          </w:p>
        </w:tc>
        <w:tc>
          <w:tcPr>
            <w:tcW w:w="5389" w:type="dxa"/>
          </w:tcPr>
          <w:p>
            <w:pPr>
              <w:pStyle w:val="TableParagraph"/>
              <w:spacing w:line="232" w:lineRule="exact" w:before="2"/>
              <w:ind w:left="231"/>
              <w:jc w:val="center"/>
              <w:rPr>
                <w:sz w:val="22"/>
              </w:rPr>
            </w:pPr>
            <w:r>
              <w:rPr>
                <w:spacing w:val="-2"/>
                <w:sz w:val="22"/>
              </w:rPr>
              <w:t>Deskripsi</w:t>
            </w:r>
          </w:p>
        </w:tc>
      </w:tr>
      <w:tr>
        <w:trPr>
          <w:trHeight w:val="505" w:hRule="atLeast"/>
        </w:trPr>
        <w:tc>
          <w:tcPr>
            <w:tcW w:w="796" w:type="dxa"/>
          </w:tcPr>
          <w:p>
            <w:pPr>
              <w:pStyle w:val="TableParagraph"/>
              <w:spacing w:line="250" w:lineRule="exact"/>
              <w:ind w:left="0" w:right="188"/>
              <w:jc w:val="right"/>
              <w:rPr>
                <w:sz w:val="22"/>
              </w:rPr>
            </w:pPr>
            <w:r>
              <w:rPr>
                <w:spacing w:val="-5"/>
                <w:sz w:val="22"/>
              </w:rPr>
              <w:t>1.</w:t>
            </w:r>
          </w:p>
        </w:tc>
        <w:tc>
          <w:tcPr>
            <w:tcW w:w="2320" w:type="dxa"/>
          </w:tcPr>
          <w:p>
            <w:pPr>
              <w:pStyle w:val="TableParagraph"/>
              <w:spacing w:line="250" w:lineRule="exact"/>
              <w:ind w:left="107"/>
              <w:rPr>
                <w:sz w:val="22"/>
              </w:rPr>
            </w:pPr>
            <w:r>
              <w:rPr>
                <w:sz w:val="22"/>
              </w:rPr>
              <w:t>Pemanfaatan</w:t>
            </w:r>
            <w:r>
              <w:rPr>
                <w:spacing w:val="-10"/>
                <w:sz w:val="22"/>
              </w:rPr>
              <w:t> </w:t>
            </w:r>
            <w:r>
              <w:rPr>
                <w:spacing w:val="-5"/>
                <w:sz w:val="22"/>
              </w:rPr>
              <w:t>TIK</w:t>
            </w:r>
          </w:p>
        </w:tc>
        <w:tc>
          <w:tcPr>
            <w:tcW w:w="5389" w:type="dxa"/>
          </w:tcPr>
          <w:p>
            <w:pPr>
              <w:pStyle w:val="TableParagraph"/>
              <w:spacing w:line="250" w:lineRule="exact"/>
              <w:ind w:left="108"/>
              <w:rPr>
                <w:sz w:val="22"/>
              </w:rPr>
            </w:pPr>
            <w:r>
              <w:rPr>
                <w:sz w:val="22"/>
              </w:rPr>
              <w:t>Guru</w:t>
            </w:r>
            <w:r>
              <w:rPr>
                <w:spacing w:val="-4"/>
                <w:sz w:val="22"/>
              </w:rPr>
              <w:t> </w:t>
            </w:r>
            <w:r>
              <w:rPr>
                <w:sz w:val="22"/>
              </w:rPr>
              <w:t>menggunakan</w:t>
            </w:r>
            <w:r>
              <w:rPr>
                <w:spacing w:val="-4"/>
                <w:sz w:val="22"/>
              </w:rPr>
              <w:t> </w:t>
            </w:r>
            <w:r>
              <w:rPr>
                <w:sz w:val="22"/>
              </w:rPr>
              <w:t>sarana</w:t>
            </w:r>
            <w:r>
              <w:rPr>
                <w:spacing w:val="-7"/>
                <w:sz w:val="22"/>
              </w:rPr>
              <w:t> </w:t>
            </w:r>
            <w:r>
              <w:rPr>
                <w:sz w:val="22"/>
              </w:rPr>
              <w:t>pembelajaran</w:t>
            </w:r>
            <w:r>
              <w:rPr>
                <w:spacing w:val="-8"/>
                <w:sz w:val="22"/>
              </w:rPr>
              <w:t> </w:t>
            </w:r>
            <w:r>
              <w:rPr>
                <w:sz w:val="22"/>
              </w:rPr>
              <w:t>TIK</w:t>
            </w:r>
            <w:r>
              <w:rPr>
                <w:spacing w:val="-4"/>
                <w:sz w:val="22"/>
              </w:rPr>
              <w:t> </w:t>
            </w:r>
            <w:r>
              <w:rPr>
                <w:spacing w:val="-2"/>
                <w:sz w:val="22"/>
              </w:rPr>
              <w:t>seperti</w:t>
            </w:r>
          </w:p>
          <w:p>
            <w:pPr>
              <w:pStyle w:val="TableParagraph"/>
              <w:spacing w:line="232" w:lineRule="exact" w:before="3"/>
              <w:ind w:left="108"/>
              <w:rPr>
                <w:sz w:val="22"/>
              </w:rPr>
            </w:pPr>
            <w:r>
              <w:rPr>
                <w:sz w:val="22"/>
              </w:rPr>
              <w:t>komputer,</w:t>
            </w:r>
            <w:r>
              <w:rPr>
                <w:spacing w:val="-10"/>
                <w:sz w:val="22"/>
              </w:rPr>
              <w:t> </w:t>
            </w:r>
            <w:r>
              <w:rPr>
                <w:sz w:val="22"/>
              </w:rPr>
              <w:t>infokus,</w:t>
            </w:r>
            <w:r>
              <w:rPr>
                <w:spacing w:val="-13"/>
                <w:sz w:val="22"/>
              </w:rPr>
              <w:t> </w:t>
            </w:r>
            <w:r>
              <w:rPr>
                <w:sz w:val="22"/>
              </w:rPr>
              <w:t>dan</w:t>
            </w:r>
            <w:r>
              <w:rPr>
                <w:spacing w:val="-13"/>
                <w:sz w:val="22"/>
              </w:rPr>
              <w:t> </w:t>
            </w:r>
            <w:r>
              <w:rPr>
                <w:sz w:val="22"/>
              </w:rPr>
              <w:t>Wi-</w:t>
            </w:r>
            <w:r>
              <w:rPr>
                <w:spacing w:val="-5"/>
                <w:sz w:val="22"/>
              </w:rPr>
              <w:t>Fi.</w:t>
            </w:r>
          </w:p>
        </w:tc>
      </w:tr>
      <w:tr>
        <w:trPr>
          <w:trHeight w:val="506" w:hRule="atLeast"/>
        </w:trPr>
        <w:tc>
          <w:tcPr>
            <w:tcW w:w="796" w:type="dxa"/>
          </w:tcPr>
          <w:p>
            <w:pPr>
              <w:pStyle w:val="TableParagraph"/>
              <w:spacing w:line="251" w:lineRule="exact"/>
              <w:ind w:left="0" w:right="188"/>
              <w:jc w:val="right"/>
              <w:rPr>
                <w:sz w:val="22"/>
              </w:rPr>
            </w:pPr>
            <w:r>
              <w:rPr>
                <w:spacing w:val="-5"/>
                <w:sz w:val="22"/>
              </w:rPr>
              <w:t>2.</w:t>
            </w:r>
          </w:p>
        </w:tc>
        <w:tc>
          <w:tcPr>
            <w:tcW w:w="2320" w:type="dxa"/>
          </w:tcPr>
          <w:p>
            <w:pPr>
              <w:pStyle w:val="TableParagraph"/>
              <w:spacing w:line="251" w:lineRule="exact"/>
              <w:ind w:left="107"/>
              <w:rPr>
                <w:sz w:val="22"/>
              </w:rPr>
            </w:pPr>
            <w:r>
              <w:rPr>
                <w:spacing w:val="-2"/>
                <w:sz w:val="22"/>
              </w:rPr>
              <w:t>Pendampingan</w:t>
            </w:r>
          </w:p>
        </w:tc>
        <w:tc>
          <w:tcPr>
            <w:tcW w:w="5389" w:type="dxa"/>
          </w:tcPr>
          <w:p>
            <w:pPr>
              <w:pStyle w:val="TableParagraph"/>
              <w:spacing w:line="251" w:lineRule="exact"/>
              <w:ind w:left="108"/>
              <w:rPr>
                <w:sz w:val="22"/>
              </w:rPr>
            </w:pPr>
            <w:r>
              <w:rPr>
                <w:sz w:val="22"/>
              </w:rPr>
              <w:t>Guru</w:t>
            </w:r>
            <w:r>
              <w:rPr>
                <w:spacing w:val="-4"/>
                <w:sz w:val="22"/>
              </w:rPr>
              <w:t> </w:t>
            </w:r>
            <w:r>
              <w:rPr>
                <w:sz w:val="22"/>
              </w:rPr>
              <w:t>mendampingi</w:t>
            </w:r>
            <w:r>
              <w:rPr>
                <w:spacing w:val="-6"/>
                <w:sz w:val="22"/>
              </w:rPr>
              <w:t> </w:t>
            </w:r>
            <w:r>
              <w:rPr>
                <w:sz w:val="22"/>
              </w:rPr>
              <w:t>santri</w:t>
            </w:r>
            <w:r>
              <w:rPr>
                <w:spacing w:val="-6"/>
                <w:sz w:val="22"/>
              </w:rPr>
              <w:t> </w:t>
            </w:r>
            <w:r>
              <w:rPr>
                <w:sz w:val="22"/>
              </w:rPr>
              <w:t>selama</w:t>
            </w:r>
            <w:r>
              <w:rPr>
                <w:spacing w:val="-6"/>
                <w:sz w:val="22"/>
              </w:rPr>
              <w:t> </w:t>
            </w:r>
            <w:r>
              <w:rPr>
                <w:sz w:val="22"/>
              </w:rPr>
              <w:t>proses</w:t>
            </w:r>
            <w:r>
              <w:rPr>
                <w:spacing w:val="-6"/>
                <w:sz w:val="22"/>
              </w:rPr>
              <w:t> </w:t>
            </w:r>
            <w:r>
              <w:rPr>
                <w:sz w:val="22"/>
              </w:rPr>
              <w:t>pembelajaran</w:t>
            </w:r>
            <w:r>
              <w:rPr>
                <w:spacing w:val="-3"/>
                <w:sz w:val="22"/>
              </w:rPr>
              <w:t> </w:t>
            </w:r>
            <w:r>
              <w:rPr>
                <w:spacing w:val="-5"/>
                <w:sz w:val="22"/>
              </w:rPr>
              <w:t>dan</w:t>
            </w:r>
          </w:p>
          <w:p>
            <w:pPr>
              <w:pStyle w:val="TableParagraph"/>
              <w:spacing w:line="232" w:lineRule="exact" w:before="3"/>
              <w:ind w:left="108"/>
              <w:rPr>
                <w:sz w:val="22"/>
              </w:rPr>
            </w:pPr>
            <w:r>
              <w:rPr>
                <w:sz w:val="22"/>
              </w:rPr>
              <w:t>memantau</w:t>
            </w:r>
            <w:r>
              <w:rPr>
                <w:spacing w:val="-5"/>
                <w:sz w:val="22"/>
              </w:rPr>
              <w:t> </w:t>
            </w:r>
            <w:r>
              <w:rPr>
                <w:spacing w:val="-2"/>
                <w:sz w:val="22"/>
              </w:rPr>
              <w:t>perkembangan.</w:t>
            </w:r>
          </w:p>
        </w:tc>
      </w:tr>
      <w:tr>
        <w:trPr>
          <w:trHeight w:val="506" w:hRule="atLeast"/>
        </w:trPr>
        <w:tc>
          <w:tcPr>
            <w:tcW w:w="796" w:type="dxa"/>
          </w:tcPr>
          <w:p>
            <w:pPr>
              <w:pStyle w:val="TableParagraph"/>
              <w:spacing w:line="251" w:lineRule="exact"/>
              <w:ind w:left="0" w:right="188"/>
              <w:jc w:val="right"/>
              <w:rPr>
                <w:sz w:val="22"/>
              </w:rPr>
            </w:pPr>
            <w:r>
              <w:rPr>
                <w:spacing w:val="-5"/>
                <w:sz w:val="22"/>
              </w:rPr>
              <w:t>3.</w:t>
            </w:r>
          </w:p>
        </w:tc>
        <w:tc>
          <w:tcPr>
            <w:tcW w:w="2320" w:type="dxa"/>
          </w:tcPr>
          <w:p>
            <w:pPr>
              <w:pStyle w:val="TableParagraph"/>
              <w:spacing w:line="251" w:lineRule="exact"/>
              <w:ind w:left="107"/>
              <w:rPr>
                <w:sz w:val="22"/>
              </w:rPr>
            </w:pPr>
            <w:r>
              <w:rPr>
                <w:sz w:val="22"/>
              </w:rPr>
              <w:t>Penggunaan</w:t>
            </w:r>
            <w:r>
              <w:rPr>
                <w:spacing w:val="-5"/>
                <w:sz w:val="22"/>
              </w:rPr>
              <w:t> </w:t>
            </w:r>
            <w:r>
              <w:rPr>
                <w:spacing w:val="-2"/>
                <w:sz w:val="22"/>
              </w:rPr>
              <w:t>Metode</w:t>
            </w:r>
          </w:p>
          <w:p>
            <w:pPr>
              <w:pStyle w:val="TableParagraph"/>
              <w:spacing w:line="232" w:lineRule="exact" w:before="3"/>
              <w:ind w:left="107"/>
              <w:rPr>
                <w:sz w:val="22"/>
              </w:rPr>
            </w:pPr>
            <w:r>
              <w:rPr>
                <w:spacing w:val="-2"/>
                <w:sz w:val="22"/>
              </w:rPr>
              <w:t>Inovatif</w:t>
            </w:r>
          </w:p>
        </w:tc>
        <w:tc>
          <w:tcPr>
            <w:tcW w:w="5389" w:type="dxa"/>
          </w:tcPr>
          <w:p>
            <w:pPr>
              <w:pStyle w:val="TableParagraph"/>
              <w:spacing w:line="251" w:lineRule="exact"/>
              <w:ind w:left="108"/>
              <w:rPr>
                <w:sz w:val="22"/>
              </w:rPr>
            </w:pPr>
            <w:r>
              <w:rPr>
                <w:sz w:val="22"/>
              </w:rPr>
              <w:t>Guru</w:t>
            </w:r>
            <w:r>
              <w:rPr>
                <w:spacing w:val="-5"/>
                <w:sz w:val="22"/>
              </w:rPr>
              <w:t> </w:t>
            </w:r>
            <w:r>
              <w:rPr>
                <w:sz w:val="22"/>
              </w:rPr>
              <w:t>menerapkan</w:t>
            </w:r>
            <w:r>
              <w:rPr>
                <w:spacing w:val="-5"/>
                <w:sz w:val="22"/>
              </w:rPr>
              <w:t> </w:t>
            </w:r>
            <w:r>
              <w:rPr>
                <w:sz w:val="22"/>
              </w:rPr>
              <w:t>metode</w:t>
            </w:r>
            <w:r>
              <w:rPr>
                <w:spacing w:val="-11"/>
                <w:sz w:val="22"/>
              </w:rPr>
              <w:t> </w:t>
            </w:r>
            <w:r>
              <w:rPr>
                <w:sz w:val="22"/>
              </w:rPr>
              <w:t>pembelajaran</w:t>
            </w:r>
            <w:r>
              <w:rPr>
                <w:spacing w:val="-4"/>
                <w:sz w:val="22"/>
              </w:rPr>
              <w:t> </w:t>
            </w:r>
            <w:r>
              <w:rPr>
                <w:sz w:val="22"/>
              </w:rPr>
              <w:t>interaktif</w:t>
            </w:r>
            <w:r>
              <w:rPr>
                <w:spacing w:val="-7"/>
                <w:sz w:val="22"/>
              </w:rPr>
              <w:t> </w:t>
            </w:r>
            <w:r>
              <w:rPr>
                <w:spacing w:val="-4"/>
                <w:sz w:val="22"/>
              </w:rPr>
              <w:t>untuk</w:t>
            </w:r>
          </w:p>
          <w:p>
            <w:pPr>
              <w:pStyle w:val="TableParagraph"/>
              <w:spacing w:line="232" w:lineRule="exact" w:before="3"/>
              <w:ind w:left="108"/>
              <w:rPr>
                <w:sz w:val="22"/>
              </w:rPr>
            </w:pPr>
            <w:r>
              <w:rPr>
                <w:sz w:val="22"/>
              </w:rPr>
              <w:t>meningkatkan</w:t>
            </w:r>
            <w:r>
              <w:rPr>
                <w:spacing w:val="-4"/>
                <w:sz w:val="22"/>
              </w:rPr>
              <w:t> </w:t>
            </w:r>
            <w:r>
              <w:rPr>
                <w:sz w:val="22"/>
              </w:rPr>
              <w:t>minat</w:t>
            </w:r>
            <w:r>
              <w:rPr>
                <w:spacing w:val="-6"/>
                <w:sz w:val="22"/>
              </w:rPr>
              <w:t> </w:t>
            </w:r>
            <w:r>
              <w:rPr>
                <w:spacing w:val="-2"/>
                <w:sz w:val="22"/>
              </w:rPr>
              <w:t>belajar.</w:t>
            </w:r>
          </w:p>
        </w:tc>
      </w:tr>
      <w:tr>
        <w:trPr>
          <w:trHeight w:val="505" w:hRule="atLeast"/>
        </w:trPr>
        <w:tc>
          <w:tcPr>
            <w:tcW w:w="796" w:type="dxa"/>
          </w:tcPr>
          <w:p>
            <w:pPr>
              <w:pStyle w:val="TableParagraph"/>
              <w:spacing w:line="251" w:lineRule="exact"/>
              <w:ind w:left="0" w:right="188"/>
              <w:jc w:val="right"/>
              <w:rPr>
                <w:sz w:val="22"/>
              </w:rPr>
            </w:pPr>
            <w:r>
              <w:rPr>
                <w:spacing w:val="-5"/>
                <w:sz w:val="22"/>
              </w:rPr>
              <w:t>4.</w:t>
            </w:r>
          </w:p>
        </w:tc>
        <w:tc>
          <w:tcPr>
            <w:tcW w:w="2320" w:type="dxa"/>
          </w:tcPr>
          <w:p>
            <w:pPr>
              <w:pStyle w:val="TableParagraph"/>
              <w:spacing w:line="251" w:lineRule="exact"/>
              <w:ind w:left="107"/>
              <w:rPr>
                <w:sz w:val="22"/>
              </w:rPr>
            </w:pPr>
            <w:r>
              <w:rPr>
                <w:sz w:val="22"/>
              </w:rPr>
              <w:t>Komunikasi</w:t>
            </w:r>
            <w:r>
              <w:rPr>
                <w:spacing w:val="-6"/>
                <w:sz w:val="22"/>
              </w:rPr>
              <w:t> </w:t>
            </w:r>
            <w:r>
              <w:rPr>
                <w:spacing w:val="-2"/>
                <w:sz w:val="22"/>
              </w:rPr>
              <w:t>Efektif</w:t>
            </w:r>
          </w:p>
        </w:tc>
        <w:tc>
          <w:tcPr>
            <w:tcW w:w="5389" w:type="dxa"/>
          </w:tcPr>
          <w:p>
            <w:pPr>
              <w:pStyle w:val="TableParagraph"/>
              <w:spacing w:line="251" w:lineRule="exact"/>
              <w:ind w:left="108"/>
              <w:rPr>
                <w:sz w:val="22"/>
              </w:rPr>
            </w:pPr>
            <w:r>
              <w:rPr>
                <w:sz w:val="22"/>
              </w:rPr>
              <w:t>Guru</w:t>
            </w:r>
            <w:r>
              <w:rPr>
                <w:spacing w:val="-2"/>
                <w:sz w:val="22"/>
              </w:rPr>
              <w:t> </w:t>
            </w:r>
            <w:r>
              <w:rPr>
                <w:sz w:val="22"/>
              </w:rPr>
              <w:t>membangun</w:t>
            </w:r>
            <w:r>
              <w:rPr>
                <w:spacing w:val="-6"/>
                <w:sz w:val="22"/>
              </w:rPr>
              <w:t> </w:t>
            </w:r>
            <w:r>
              <w:rPr>
                <w:sz w:val="22"/>
              </w:rPr>
              <w:t>komunikasi</w:t>
            </w:r>
            <w:r>
              <w:rPr>
                <w:spacing w:val="-5"/>
                <w:sz w:val="22"/>
              </w:rPr>
              <w:t> </w:t>
            </w:r>
            <w:r>
              <w:rPr>
                <w:sz w:val="22"/>
              </w:rPr>
              <w:t>yang</w:t>
            </w:r>
            <w:r>
              <w:rPr>
                <w:spacing w:val="-5"/>
                <w:sz w:val="22"/>
              </w:rPr>
              <w:t> </w:t>
            </w:r>
            <w:r>
              <w:rPr>
                <w:sz w:val="22"/>
              </w:rPr>
              <w:t>baik</w:t>
            </w:r>
            <w:r>
              <w:rPr>
                <w:spacing w:val="-6"/>
                <w:sz w:val="22"/>
              </w:rPr>
              <w:t> </w:t>
            </w:r>
            <w:r>
              <w:rPr>
                <w:sz w:val="22"/>
              </w:rPr>
              <w:t>dengan</w:t>
            </w:r>
            <w:r>
              <w:rPr>
                <w:spacing w:val="-1"/>
                <w:sz w:val="22"/>
              </w:rPr>
              <w:t> </w:t>
            </w:r>
            <w:r>
              <w:rPr>
                <w:spacing w:val="-2"/>
                <w:sz w:val="22"/>
              </w:rPr>
              <w:t>santri</w:t>
            </w:r>
          </w:p>
          <w:p>
            <w:pPr>
              <w:pStyle w:val="TableParagraph"/>
              <w:spacing w:line="232" w:lineRule="exact" w:before="3"/>
              <w:ind w:left="108"/>
              <w:rPr>
                <w:sz w:val="22"/>
              </w:rPr>
            </w:pPr>
            <w:r>
              <w:rPr>
                <w:sz w:val="22"/>
              </w:rPr>
              <w:t>dan</w:t>
            </w:r>
            <w:r>
              <w:rPr>
                <w:spacing w:val="-1"/>
                <w:sz w:val="22"/>
              </w:rPr>
              <w:t> </w:t>
            </w:r>
            <w:r>
              <w:rPr>
                <w:sz w:val="22"/>
              </w:rPr>
              <w:t>wali</w:t>
            </w:r>
            <w:r>
              <w:rPr>
                <w:spacing w:val="-4"/>
                <w:sz w:val="22"/>
              </w:rPr>
              <w:t> </w:t>
            </w:r>
            <w:r>
              <w:rPr>
                <w:sz w:val="22"/>
              </w:rPr>
              <w:t>untuk</w:t>
            </w:r>
            <w:r>
              <w:rPr>
                <w:spacing w:val="-4"/>
                <w:sz w:val="22"/>
              </w:rPr>
              <w:t> </w:t>
            </w:r>
            <w:r>
              <w:rPr>
                <w:spacing w:val="-2"/>
                <w:sz w:val="22"/>
              </w:rPr>
              <w:t>pemantauan.</w:t>
            </w:r>
          </w:p>
        </w:tc>
      </w:tr>
    </w:tbl>
    <w:p>
      <w:pPr>
        <w:pStyle w:val="BodyText"/>
        <w:spacing w:before="2"/>
        <w:rPr>
          <w:b/>
        </w:rPr>
      </w:pPr>
    </w:p>
    <w:p>
      <w:pPr>
        <w:spacing w:before="0"/>
        <w:ind w:left="425" w:right="0" w:firstLine="0"/>
        <w:jc w:val="left"/>
        <w:rPr>
          <w:b/>
          <w:sz w:val="22"/>
        </w:rPr>
      </w:pPr>
      <w:r>
        <w:rPr>
          <w:b/>
          <w:sz w:val="22"/>
        </w:rPr>
        <w:t>Tabel</w:t>
      </w:r>
      <w:r>
        <w:rPr>
          <w:b/>
          <w:spacing w:val="-7"/>
          <w:sz w:val="22"/>
        </w:rPr>
        <w:t> </w:t>
      </w:r>
      <w:r>
        <w:rPr>
          <w:b/>
          <w:sz w:val="22"/>
        </w:rPr>
        <w:t>3</w:t>
      </w:r>
      <w:r>
        <w:rPr>
          <w:b/>
          <w:spacing w:val="-7"/>
          <w:sz w:val="22"/>
        </w:rPr>
        <w:t> </w:t>
      </w:r>
      <w:r>
        <w:rPr>
          <w:b/>
          <w:sz w:val="22"/>
        </w:rPr>
        <w:t>Faktor</w:t>
      </w:r>
      <w:r>
        <w:rPr>
          <w:b/>
          <w:spacing w:val="-10"/>
          <w:sz w:val="22"/>
        </w:rPr>
        <w:t> </w:t>
      </w:r>
      <w:r>
        <w:rPr>
          <w:b/>
          <w:sz w:val="22"/>
        </w:rPr>
        <w:t>Pendukung</w:t>
      </w:r>
      <w:r>
        <w:rPr>
          <w:b/>
          <w:spacing w:val="-8"/>
          <w:sz w:val="22"/>
        </w:rPr>
        <w:t> </w:t>
      </w:r>
      <w:r>
        <w:rPr>
          <w:b/>
          <w:sz w:val="22"/>
        </w:rPr>
        <w:t>Strategi</w:t>
      </w:r>
      <w:r>
        <w:rPr>
          <w:b/>
          <w:spacing w:val="-6"/>
          <w:sz w:val="22"/>
        </w:rPr>
        <w:t> </w:t>
      </w:r>
      <w:r>
        <w:rPr>
          <w:b/>
          <w:sz w:val="22"/>
        </w:rPr>
        <w:t>Guru</w:t>
      </w:r>
      <w:r>
        <w:rPr>
          <w:b/>
          <w:spacing w:val="-4"/>
          <w:sz w:val="22"/>
        </w:rPr>
        <w:t> </w:t>
      </w:r>
      <w:r>
        <w:rPr>
          <w:b/>
          <w:sz w:val="22"/>
        </w:rPr>
        <w:t>dalam</w:t>
      </w:r>
      <w:r>
        <w:rPr>
          <w:b/>
          <w:spacing w:val="-4"/>
          <w:sz w:val="22"/>
        </w:rPr>
        <w:t> </w:t>
      </w:r>
      <w:r>
        <w:rPr>
          <w:b/>
          <w:sz w:val="22"/>
        </w:rPr>
        <w:t>Membimbing</w:t>
      </w:r>
      <w:r>
        <w:rPr>
          <w:b/>
          <w:spacing w:val="-8"/>
          <w:sz w:val="22"/>
        </w:rPr>
        <w:t> </w:t>
      </w:r>
      <w:r>
        <w:rPr>
          <w:b/>
          <w:sz w:val="22"/>
        </w:rPr>
        <w:t>Penggunaan</w:t>
      </w:r>
      <w:r>
        <w:rPr>
          <w:b/>
          <w:spacing w:val="-10"/>
          <w:sz w:val="22"/>
        </w:rPr>
        <w:t> </w:t>
      </w:r>
      <w:r>
        <w:rPr>
          <w:b/>
          <w:spacing w:val="-5"/>
          <w:sz w:val="22"/>
        </w:rPr>
        <w:t>TIK</w:t>
      </w:r>
    </w:p>
    <w:tbl>
      <w:tblPr>
        <w:tblW w:w="0" w:type="auto"/>
        <w:jc w:val="left"/>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5"/>
        <w:gridCol w:w="2405"/>
        <w:gridCol w:w="5338"/>
      </w:tblGrid>
      <w:tr>
        <w:trPr>
          <w:trHeight w:val="253" w:hRule="atLeast"/>
        </w:trPr>
        <w:tc>
          <w:tcPr>
            <w:tcW w:w="765" w:type="dxa"/>
          </w:tcPr>
          <w:p>
            <w:pPr>
              <w:pStyle w:val="TableParagraph"/>
              <w:spacing w:line="234" w:lineRule="exact"/>
              <w:ind w:left="243" w:right="2"/>
              <w:jc w:val="center"/>
              <w:rPr>
                <w:sz w:val="22"/>
              </w:rPr>
            </w:pPr>
            <w:r>
              <w:rPr>
                <w:spacing w:val="-5"/>
                <w:sz w:val="22"/>
              </w:rPr>
              <w:t>No.</w:t>
            </w:r>
          </w:p>
        </w:tc>
        <w:tc>
          <w:tcPr>
            <w:tcW w:w="2405" w:type="dxa"/>
          </w:tcPr>
          <w:p>
            <w:pPr>
              <w:pStyle w:val="TableParagraph"/>
              <w:spacing w:line="234" w:lineRule="exact"/>
              <w:ind w:left="506"/>
              <w:rPr>
                <w:sz w:val="22"/>
              </w:rPr>
            </w:pPr>
            <w:r>
              <w:rPr>
                <w:sz w:val="22"/>
              </w:rPr>
              <w:t>Faktor</w:t>
            </w:r>
            <w:r>
              <w:rPr>
                <w:spacing w:val="-2"/>
                <w:sz w:val="22"/>
              </w:rPr>
              <w:t> Pendukung</w:t>
            </w:r>
          </w:p>
        </w:tc>
        <w:tc>
          <w:tcPr>
            <w:tcW w:w="5338" w:type="dxa"/>
          </w:tcPr>
          <w:p>
            <w:pPr>
              <w:pStyle w:val="TableParagraph"/>
              <w:spacing w:line="234" w:lineRule="exact"/>
              <w:ind w:left="230"/>
              <w:jc w:val="center"/>
              <w:rPr>
                <w:sz w:val="22"/>
              </w:rPr>
            </w:pPr>
            <w:r>
              <w:rPr>
                <w:spacing w:val="-2"/>
                <w:sz w:val="22"/>
              </w:rPr>
              <w:t>Deskripsi</w:t>
            </w:r>
          </w:p>
        </w:tc>
      </w:tr>
      <w:tr>
        <w:trPr>
          <w:trHeight w:val="506" w:hRule="atLeast"/>
        </w:trPr>
        <w:tc>
          <w:tcPr>
            <w:tcW w:w="765" w:type="dxa"/>
          </w:tcPr>
          <w:p>
            <w:pPr>
              <w:pStyle w:val="TableParagraph"/>
              <w:spacing w:line="251" w:lineRule="exact"/>
              <w:ind w:left="243"/>
              <w:jc w:val="center"/>
              <w:rPr>
                <w:sz w:val="22"/>
              </w:rPr>
            </w:pPr>
            <w:r>
              <w:rPr>
                <w:spacing w:val="-5"/>
                <w:sz w:val="22"/>
              </w:rPr>
              <w:t>1.</w:t>
            </w:r>
          </w:p>
        </w:tc>
        <w:tc>
          <w:tcPr>
            <w:tcW w:w="2405" w:type="dxa"/>
          </w:tcPr>
          <w:p>
            <w:pPr>
              <w:pStyle w:val="TableParagraph"/>
              <w:spacing w:line="251" w:lineRule="exact"/>
              <w:ind w:left="110"/>
              <w:rPr>
                <w:sz w:val="22"/>
              </w:rPr>
            </w:pPr>
            <w:r>
              <w:rPr>
                <w:sz w:val="22"/>
              </w:rPr>
              <w:t>Infrastruktur</w:t>
            </w:r>
            <w:r>
              <w:rPr>
                <w:spacing w:val="-13"/>
                <w:sz w:val="22"/>
              </w:rPr>
              <w:t> </w:t>
            </w:r>
            <w:r>
              <w:rPr>
                <w:spacing w:val="-5"/>
                <w:sz w:val="22"/>
              </w:rPr>
              <w:t>TIK</w:t>
            </w:r>
          </w:p>
        </w:tc>
        <w:tc>
          <w:tcPr>
            <w:tcW w:w="5338" w:type="dxa"/>
          </w:tcPr>
          <w:p>
            <w:pPr>
              <w:pStyle w:val="TableParagraph"/>
              <w:spacing w:line="252" w:lineRule="exact"/>
              <w:rPr>
                <w:sz w:val="22"/>
              </w:rPr>
            </w:pPr>
            <w:r>
              <w:rPr>
                <w:sz w:val="22"/>
              </w:rPr>
              <w:t>Tersedianya</w:t>
            </w:r>
            <w:r>
              <w:rPr>
                <w:spacing w:val="-14"/>
                <w:sz w:val="22"/>
              </w:rPr>
              <w:t> </w:t>
            </w:r>
            <w:r>
              <w:rPr>
                <w:sz w:val="22"/>
              </w:rPr>
              <w:t>fasilitas</w:t>
            </w:r>
            <w:r>
              <w:rPr>
                <w:spacing w:val="-14"/>
                <w:sz w:val="22"/>
              </w:rPr>
              <w:t> </w:t>
            </w:r>
            <w:r>
              <w:rPr>
                <w:sz w:val="22"/>
              </w:rPr>
              <w:t>seperti</w:t>
            </w:r>
            <w:r>
              <w:rPr>
                <w:spacing w:val="-14"/>
                <w:sz w:val="22"/>
              </w:rPr>
              <w:t> </w:t>
            </w:r>
            <w:r>
              <w:rPr>
                <w:sz w:val="22"/>
              </w:rPr>
              <w:t>komputer,</w:t>
            </w:r>
            <w:r>
              <w:rPr>
                <w:spacing w:val="-13"/>
                <w:sz w:val="22"/>
              </w:rPr>
              <w:t> </w:t>
            </w:r>
            <w:r>
              <w:rPr>
                <w:sz w:val="22"/>
              </w:rPr>
              <w:t>Wi-Fi,</w:t>
            </w:r>
            <w:r>
              <w:rPr>
                <w:spacing w:val="-14"/>
                <w:sz w:val="22"/>
              </w:rPr>
              <w:t> </w:t>
            </w:r>
            <w:r>
              <w:rPr>
                <w:sz w:val="22"/>
              </w:rPr>
              <w:t>infokus, CCTV mendukung kegiatan.</w:t>
            </w:r>
          </w:p>
        </w:tc>
      </w:tr>
      <w:tr>
        <w:trPr>
          <w:trHeight w:val="254" w:hRule="atLeast"/>
        </w:trPr>
        <w:tc>
          <w:tcPr>
            <w:tcW w:w="765" w:type="dxa"/>
          </w:tcPr>
          <w:p>
            <w:pPr>
              <w:pStyle w:val="TableParagraph"/>
              <w:spacing w:line="234" w:lineRule="exact"/>
              <w:ind w:left="243"/>
              <w:jc w:val="center"/>
              <w:rPr>
                <w:sz w:val="22"/>
              </w:rPr>
            </w:pPr>
            <w:r>
              <w:rPr>
                <w:spacing w:val="-5"/>
                <w:sz w:val="22"/>
              </w:rPr>
              <w:t>2.</w:t>
            </w:r>
          </w:p>
        </w:tc>
        <w:tc>
          <w:tcPr>
            <w:tcW w:w="2405" w:type="dxa"/>
          </w:tcPr>
          <w:p>
            <w:pPr>
              <w:pStyle w:val="TableParagraph"/>
              <w:spacing w:line="234" w:lineRule="exact"/>
              <w:ind w:left="110"/>
              <w:rPr>
                <w:sz w:val="22"/>
              </w:rPr>
            </w:pPr>
            <w:r>
              <w:rPr>
                <w:sz w:val="22"/>
              </w:rPr>
              <w:t>Keterampilan</w:t>
            </w:r>
            <w:r>
              <w:rPr>
                <w:spacing w:val="-9"/>
                <w:sz w:val="22"/>
              </w:rPr>
              <w:t> </w:t>
            </w:r>
            <w:r>
              <w:rPr>
                <w:spacing w:val="-4"/>
                <w:sz w:val="22"/>
              </w:rPr>
              <w:t>Guru</w:t>
            </w:r>
          </w:p>
        </w:tc>
        <w:tc>
          <w:tcPr>
            <w:tcW w:w="5338" w:type="dxa"/>
          </w:tcPr>
          <w:p>
            <w:pPr>
              <w:pStyle w:val="TableParagraph"/>
              <w:spacing w:line="234" w:lineRule="exact"/>
              <w:rPr>
                <w:sz w:val="22"/>
              </w:rPr>
            </w:pPr>
            <w:r>
              <w:rPr>
                <w:sz w:val="22"/>
              </w:rPr>
              <w:t>Guru</w:t>
            </w:r>
            <w:r>
              <w:rPr>
                <w:spacing w:val="-2"/>
                <w:sz w:val="22"/>
              </w:rPr>
              <w:t> </w:t>
            </w:r>
            <w:r>
              <w:rPr>
                <w:sz w:val="22"/>
              </w:rPr>
              <w:t>memiliki</w:t>
            </w:r>
            <w:r>
              <w:rPr>
                <w:spacing w:val="-5"/>
                <w:sz w:val="22"/>
              </w:rPr>
              <w:t> </w:t>
            </w:r>
            <w:r>
              <w:rPr>
                <w:sz w:val="22"/>
              </w:rPr>
              <w:t>kemampuan</w:t>
            </w:r>
            <w:r>
              <w:rPr>
                <w:spacing w:val="-9"/>
                <w:sz w:val="22"/>
              </w:rPr>
              <w:t> </w:t>
            </w:r>
            <w:r>
              <w:rPr>
                <w:sz w:val="22"/>
              </w:rPr>
              <w:t>TIK</w:t>
            </w:r>
            <w:r>
              <w:rPr>
                <w:spacing w:val="-3"/>
                <w:sz w:val="22"/>
              </w:rPr>
              <w:t> </w:t>
            </w:r>
            <w:r>
              <w:rPr>
                <w:sz w:val="22"/>
              </w:rPr>
              <w:t>dan</w:t>
            </w:r>
            <w:r>
              <w:rPr>
                <w:spacing w:val="-2"/>
                <w:sz w:val="22"/>
              </w:rPr>
              <w:t> </w:t>
            </w:r>
            <w:r>
              <w:rPr>
                <w:sz w:val="22"/>
              </w:rPr>
              <w:t>metode</w:t>
            </w:r>
            <w:r>
              <w:rPr>
                <w:spacing w:val="-4"/>
                <w:sz w:val="22"/>
              </w:rPr>
              <w:t> </w:t>
            </w:r>
            <w:r>
              <w:rPr>
                <w:spacing w:val="-2"/>
                <w:sz w:val="22"/>
              </w:rPr>
              <w:t>inovatif</w:t>
            </w:r>
          </w:p>
        </w:tc>
      </w:tr>
    </w:tbl>
    <w:p>
      <w:pPr>
        <w:pStyle w:val="TableParagraph"/>
        <w:spacing w:after="0" w:line="234" w:lineRule="exact"/>
        <w:rPr>
          <w:sz w:val="22"/>
        </w:rPr>
        <w:sectPr>
          <w:pgSz w:w="11910" w:h="16840"/>
          <w:pgMar w:header="1114" w:footer="1165" w:top="1760" w:bottom="1360" w:left="1275" w:right="992"/>
        </w:sectPr>
      </w:pPr>
    </w:p>
    <w:p>
      <w:pPr>
        <w:pStyle w:val="BodyText"/>
        <w:spacing w:before="6"/>
        <w:rPr>
          <w:b/>
          <w:sz w:val="17"/>
        </w:rPr>
      </w:pPr>
    </w:p>
    <w:tbl>
      <w:tblPr>
        <w:tblW w:w="0" w:type="auto"/>
        <w:jc w:val="left"/>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5"/>
        <w:gridCol w:w="2405"/>
        <w:gridCol w:w="5338"/>
      </w:tblGrid>
      <w:tr>
        <w:trPr>
          <w:trHeight w:val="254" w:hRule="atLeast"/>
        </w:trPr>
        <w:tc>
          <w:tcPr>
            <w:tcW w:w="765" w:type="dxa"/>
          </w:tcPr>
          <w:p>
            <w:pPr>
              <w:pStyle w:val="TableParagraph"/>
              <w:ind w:left="0"/>
              <w:rPr>
                <w:sz w:val="18"/>
              </w:rPr>
            </w:pPr>
          </w:p>
        </w:tc>
        <w:tc>
          <w:tcPr>
            <w:tcW w:w="2405" w:type="dxa"/>
          </w:tcPr>
          <w:p>
            <w:pPr>
              <w:pStyle w:val="TableParagraph"/>
              <w:ind w:left="0"/>
              <w:rPr>
                <w:sz w:val="18"/>
              </w:rPr>
            </w:pPr>
          </w:p>
        </w:tc>
        <w:tc>
          <w:tcPr>
            <w:tcW w:w="5338" w:type="dxa"/>
          </w:tcPr>
          <w:p>
            <w:pPr>
              <w:pStyle w:val="TableParagraph"/>
              <w:spacing w:line="232" w:lineRule="exact" w:before="1"/>
              <w:rPr>
                <w:sz w:val="22"/>
              </w:rPr>
            </w:pPr>
            <w:r>
              <w:rPr>
                <w:sz w:val="22"/>
              </w:rPr>
              <w:t>untuk</w:t>
            </w:r>
            <w:r>
              <w:rPr>
                <w:spacing w:val="-2"/>
                <w:sz w:val="22"/>
              </w:rPr>
              <w:t> </w:t>
            </w:r>
            <w:r>
              <w:rPr>
                <w:sz w:val="22"/>
              </w:rPr>
              <w:t>mendukung</w:t>
            </w:r>
            <w:r>
              <w:rPr>
                <w:spacing w:val="-5"/>
                <w:sz w:val="22"/>
              </w:rPr>
              <w:t> </w:t>
            </w:r>
            <w:r>
              <w:rPr>
                <w:spacing w:val="-2"/>
                <w:sz w:val="22"/>
              </w:rPr>
              <w:t>pembelajaran.</w:t>
            </w:r>
          </w:p>
        </w:tc>
      </w:tr>
      <w:tr>
        <w:trPr>
          <w:trHeight w:val="505" w:hRule="atLeast"/>
        </w:trPr>
        <w:tc>
          <w:tcPr>
            <w:tcW w:w="765" w:type="dxa"/>
          </w:tcPr>
          <w:p>
            <w:pPr>
              <w:pStyle w:val="TableParagraph"/>
              <w:spacing w:line="251" w:lineRule="exact"/>
              <w:ind w:left="414"/>
              <w:rPr>
                <w:sz w:val="22"/>
              </w:rPr>
            </w:pPr>
            <w:r>
              <w:rPr>
                <w:spacing w:val="-5"/>
                <w:sz w:val="22"/>
              </w:rPr>
              <w:t>3.</w:t>
            </w:r>
          </w:p>
        </w:tc>
        <w:tc>
          <w:tcPr>
            <w:tcW w:w="2405" w:type="dxa"/>
          </w:tcPr>
          <w:p>
            <w:pPr>
              <w:pStyle w:val="TableParagraph"/>
              <w:spacing w:line="251" w:lineRule="exact"/>
              <w:ind w:left="110"/>
              <w:rPr>
                <w:sz w:val="22"/>
              </w:rPr>
            </w:pPr>
            <w:r>
              <w:rPr>
                <w:sz w:val="22"/>
              </w:rPr>
              <w:t>Motivasi</w:t>
            </w:r>
            <w:r>
              <w:rPr>
                <w:spacing w:val="-8"/>
                <w:sz w:val="22"/>
              </w:rPr>
              <w:t> </w:t>
            </w:r>
            <w:r>
              <w:rPr>
                <w:spacing w:val="-2"/>
                <w:sz w:val="22"/>
              </w:rPr>
              <w:t>Santri</w:t>
            </w:r>
          </w:p>
        </w:tc>
        <w:tc>
          <w:tcPr>
            <w:tcW w:w="5338" w:type="dxa"/>
          </w:tcPr>
          <w:p>
            <w:pPr>
              <w:pStyle w:val="TableParagraph"/>
              <w:spacing w:line="251" w:lineRule="exact"/>
              <w:rPr>
                <w:sz w:val="22"/>
              </w:rPr>
            </w:pPr>
            <w:r>
              <w:rPr>
                <w:sz w:val="22"/>
              </w:rPr>
              <w:t>Santri</w:t>
            </w:r>
            <w:r>
              <w:rPr>
                <w:spacing w:val="-8"/>
                <w:sz w:val="22"/>
              </w:rPr>
              <w:t> </w:t>
            </w:r>
            <w:r>
              <w:rPr>
                <w:sz w:val="22"/>
              </w:rPr>
              <w:t>menunjukkan</w:t>
            </w:r>
            <w:r>
              <w:rPr>
                <w:spacing w:val="-7"/>
                <w:sz w:val="22"/>
              </w:rPr>
              <w:t> </w:t>
            </w:r>
            <w:r>
              <w:rPr>
                <w:sz w:val="22"/>
              </w:rPr>
              <w:t>antusiasme</w:t>
            </w:r>
            <w:r>
              <w:rPr>
                <w:spacing w:val="-5"/>
                <w:sz w:val="22"/>
              </w:rPr>
              <w:t> </w:t>
            </w:r>
            <w:r>
              <w:rPr>
                <w:sz w:val="22"/>
              </w:rPr>
              <w:t>tinggi</w:t>
            </w:r>
            <w:r>
              <w:rPr>
                <w:spacing w:val="-6"/>
                <w:sz w:val="22"/>
              </w:rPr>
              <w:t> </w:t>
            </w:r>
            <w:r>
              <w:rPr>
                <w:sz w:val="22"/>
              </w:rPr>
              <w:t>dalam</w:t>
            </w:r>
            <w:r>
              <w:rPr>
                <w:spacing w:val="-4"/>
                <w:sz w:val="22"/>
              </w:rPr>
              <w:t> </w:t>
            </w:r>
            <w:r>
              <w:rPr>
                <w:sz w:val="22"/>
              </w:rPr>
              <w:t>belajar</w:t>
            </w:r>
            <w:r>
              <w:rPr>
                <w:spacing w:val="-5"/>
                <w:sz w:val="22"/>
              </w:rPr>
              <w:t> dan</w:t>
            </w:r>
          </w:p>
          <w:p>
            <w:pPr>
              <w:pStyle w:val="TableParagraph"/>
              <w:spacing w:line="232" w:lineRule="exact" w:before="3"/>
              <w:rPr>
                <w:sz w:val="22"/>
              </w:rPr>
            </w:pPr>
            <w:r>
              <w:rPr>
                <w:sz w:val="22"/>
              </w:rPr>
              <w:t>menggunakan</w:t>
            </w:r>
            <w:r>
              <w:rPr>
                <w:spacing w:val="-11"/>
                <w:sz w:val="22"/>
              </w:rPr>
              <w:t> </w:t>
            </w:r>
            <w:r>
              <w:rPr>
                <w:sz w:val="22"/>
              </w:rPr>
              <w:t>TIK</w:t>
            </w:r>
            <w:r>
              <w:rPr>
                <w:spacing w:val="-4"/>
                <w:sz w:val="22"/>
              </w:rPr>
              <w:t> </w:t>
            </w:r>
            <w:r>
              <w:rPr>
                <w:sz w:val="22"/>
              </w:rPr>
              <w:t>secara</w:t>
            </w:r>
            <w:r>
              <w:rPr>
                <w:spacing w:val="-5"/>
                <w:sz w:val="22"/>
              </w:rPr>
              <w:t> </w:t>
            </w:r>
            <w:r>
              <w:rPr>
                <w:spacing w:val="-2"/>
                <w:sz w:val="22"/>
              </w:rPr>
              <w:t>aktif.</w:t>
            </w:r>
          </w:p>
        </w:tc>
      </w:tr>
    </w:tbl>
    <w:p>
      <w:pPr>
        <w:pStyle w:val="BodyText"/>
        <w:spacing w:before="230"/>
        <w:rPr>
          <w:b/>
          <w:sz w:val="24"/>
        </w:rPr>
      </w:pPr>
    </w:p>
    <w:p>
      <w:pPr>
        <w:pStyle w:val="Heading1"/>
        <w:numPr>
          <w:ilvl w:val="0"/>
          <w:numId w:val="1"/>
        </w:numPr>
        <w:tabs>
          <w:tab w:pos="425" w:val="left" w:leader="none"/>
          <w:tab w:pos="471" w:val="left" w:leader="none"/>
        </w:tabs>
        <w:spacing w:line="240" w:lineRule="auto" w:before="0" w:after="0"/>
        <w:ind w:left="425" w:right="431" w:hanging="284"/>
        <w:jc w:val="left"/>
      </w:pPr>
      <w:r>
        <w:rPr/>
        <w:t>Pengaruh</w:t>
      </w:r>
      <w:r>
        <w:rPr>
          <w:spacing w:val="40"/>
        </w:rPr>
        <w:t> </w:t>
      </w:r>
      <w:r>
        <w:rPr/>
        <w:t>Teknologi</w:t>
      </w:r>
      <w:r>
        <w:rPr>
          <w:spacing w:val="34"/>
        </w:rPr>
        <w:t> </w:t>
      </w:r>
      <w:r>
        <w:rPr/>
        <w:t>Informasi</w:t>
      </w:r>
      <w:r>
        <w:rPr>
          <w:spacing w:val="34"/>
        </w:rPr>
        <w:t> </w:t>
      </w:r>
      <w:r>
        <w:rPr/>
        <w:t>dan</w:t>
      </w:r>
      <w:r>
        <w:rPr>
          <w:spacing w:val="36"/>
        </w:rPr>
        <w:t> </w:t>
      </w:r>
      <w:r>
        <w:rPr/>
        <w:t>Komunikasi</w:t>
      </w:r>
      <w:r>
        <w:rPr>
          <w:spacing w:val="34"/>
        </w:rPr>
        <w:t> </w:t>
      </w:r>
      <w:r>
        <w:rPr/>
        <w:t>di</w:t>
      </w:r>
      <w:r>
        <w:rPr>
          <w:spacing w:val="34"/>
        </w:rPr>
        <w:t> </w:t>
      </w:r>
      <w:r>
        <w:rPr/>
        <w:t>Pondok</w:t>
      </w:r>
      <w:r>
        <w:rPr>
          <w:spacing w:val="32"/>
        </w:rPr>
        <w:t> </w:t>
      </w:r>
      <w:r>
        <w:rPr/>
        <w:t>Pesantren</w:t>
      </w:r>
      <w:r>
        <w:rPr>
          <w:spacing w:val="32"/>
        </w:rPr>
        <w:t> </w:t>
      </w:r>
      <w:r>
        <w:rPr/>
        <w:t>Nurul</w:t>
      </w:r>
      <w:r>
        <w:rPr>
          <w:spacing w:val="34"/>
        </w:rPr>
        <w:t> </w:t>
      </w:r>
      <w:r>
        <w:rPr/>
        <w:t>Izzah Kecamatan Sungai Rumbai</w:t>
      </w:r>
    </w:p>
    <w:p>
      <w:pPr>
        <w:pStyle w:val="BodyText"/>
        <w:spacing w:line="360" w:lineRule="auto" w:before="252"/>
        <w:ind w:left="141" w:right="426" w:firstLine="284"/>
        <w:jc w:val="both"/>
      </w:pPr>
      <w:r>
        <w:rPr/>
        <w:t>Penelitian ini bertujuan untuk mengetahui dampak pemanfaatan Teknologi Informasi dan Komunikasi (TIK) terhadap kehidupan dan sistem pengelolaan di Pondok Pesantren Nurul Izzah, Kecamatan Sungai</w:t>
      </w:r>
      <w:r>
        <w:rPr>
          <w:spacing w:val="-1"/>
        </w:rPr>
        <w:t> </w:t>
      </w:r>
      <w:r>
        <w:rPr/>
        <w:t>Rumbai. Hasil</w:t>
      </w:r>
      <w:r>
        <w:rPr>
          <w:spacing w:val="-1"/>
        </w:rPr>
        <w:t> </w:t>
      </w:r>
      <w:r>
        <w:rPr/>
        <w:t>observasi</w:t>
      </w:r>
      <w:r>
        <w:rPr>
          <w:spacing w:val="-1"/>
        </w:rPr>
        <w:t> </w:t>
      </w:r>
      <w:r>
        <w:rPr/>
        <w:t>dan wawancara</w:t>
      </w:r>
      <w:r>
        <w:rPr>
          <w:spacing w:val="-1"/>
        </w:rPr>
        <w:t> </w:t>
      </w:r>
      <w:r>
        <w:rPr/>
        <w:t>menunjukkan</w:t>
      </w:r>
      <w:r>
        <w:rPr>
          <w:spacing w:val="-2"/>
        </w:rPr>
        <w:t> </w:t>
      </w:r>
      <w:r>
        <w:rPr/>
        <w:t>bahwa</w:t>
      </w:r>
      <w:r>
        <w:rPr>
          <w:spacing w:val="-1"/>
        </w:rPr>
        <w:t> </w:t>
      </w:r>
      <w:r>
        <w:rPr/>
        <w:t>penerapan</w:t>
      </w:r>
      <w:r>
        <w:rPr>
          <w:spacing w:val="-2"/>
        </w:rPr>
        <w:t> </w:t>
      </w:r>
      <w:r>
        <w:rPr/>
        <w:t>TIK telah mengubah</w:t>
      </w:r>
      <w:r>
        <w:rPr>
          <w:spacing w:val="-14"/>
        </w:rPr>
        <w:t> </w:t>
      </w:r>
      <w:r>
        <w:rPr/>
        <w:t>berbagai</w:t>
      </w:r>
      <w:r>
        <w:rPr>
          <w:spacing w:val="-14"/>
        </w:rPr>
        <w:t> </w:t>
      </w:r>
      <w:r>
        <w:rPr/>
        <w:t>aspek</w:t>
      </w:r>
      <w:r>
        <w:rPr>
          <w:spacing w:val="-14"/>
        </w:rPr>
        <w:t> </w:t>
      </w:r>
      <w:r>
        <w:rPr/>
        <w:t>kehidupan</w:t>
      </w:r>
      <w:r>
        <w:rPr>
          <w:spacing w:val="-13"/>
        </w:rPr>
        <w:t> </w:t>
      </w:r>
      <w:r>
        <w:rPr/>
        <w:t>pesantren,</w:t>
      </w:r>
      <w:r>
        <w:rPr>
          <w:spacing w:val="-14"/>
        </w:rPr>
        <w:t> </w:t>
      </w:r>
      <w:r>
        <w:rPr/>
        <w:t>baik</w:t>
      </w:r>
      <w:r>
        <w:rPr>
          <w:spacing w:val="-14"/>
        </w:rPr>
        <w:t> </w:t>
      </w:r>
      <w:r>
        <w:rPr/>
        <w:t>dalam</w:t>
      </w:r>
      <w:r>
        <w:rPr>
          <w:spacing w:val="-14"/>
        </w:rPr>
        <w:t> </w:t>
      </w:r>
      <w:r>
        <w:rPr/>
        <w:t>hal</w:t>
      </w:r>
      <w:r>
        <w:rPr>
          <w:spacing w:val="-13"/>
        </w:rPr>
        <w:t> </w:t>
      </w:r>
      <w:r>
        <w:rPr/>
        <w:t>pembelajaran,</w:t>
      </w:r>
      <w:r>
        <w:rPr>
          <w:spacing w:val="-14"/>
        </w:rPr>
        <w:t> </w:t>
      </w:r>
      <w:r>
        <w:rPr/>
        <w:t>administrasi,</w:t>
      </w:r>
      <w:r>
        <w:rPr>
          <w:spacing w:val="-14"/>
        </w:rPr>
        <w:t> </w:t>
      </w:r>
      <w:r>
        <w:rPr/>
        <w:t>komunikasi, maupun citra lembaga.</w:t>
      </w:r>
    </w:p>
    <w:p>
      <w:pPr>
        <w:pStyle w:val="BodyText"/>
        <w:spacing w:before="3"/>
        <w:ind w:left="425"/>
        <w:jc w:val="both"/>
      </w:pPr>
      <w:r>
        <w:rPr/>
        <w:t>Secara</w:t>
      </w:r>
      <w:r>
        <w:rPr>
          <w:spacing w:val="-2"/>
        </w:rPr>
        <w:t> </w:t>
      </w:r>
      <w:r>
        <w:rPr/>
        <w:t>umum,</w:t>
      </w:r>
      <w:r>
        <w:rPr>
          <w:spacing w:val="-8"/>
        </w:rPr>
        <w:t> </w:t>
      </w:r>
      <w:r>
        <w:rPr/>
        <w:t>TIK</w:t>
      </w:r>
      <w:r>
        <w:rPr>
          <w:spacing w:val="1"/>
        </w:rPr>
        <w:t> </w:t>
      </w:r>
      <w:r>
        <w:rPr>
          <w:spacing w:val="-2"/>
        </w:rPr>
        <w:t>telah:</w:t>
      </w:r>
    </w:p>
    <w:p>
      <w:pPr>
        <w:pStyle w:val="ListParagraph"/>
        <w:numPr>
          <w:ilvl w:val="1"/>
          <w:numId w:val="1"/>
        </w:numPr>
        <w:tabs>
          <w:tab w:pos="860" w:val="left" w:leader="none"/>
        </w:tabs>
        <w:spacing w:line="240" w:lineRule="auto" w:before="123" w:after="0"/>
        <w:ind w:left="860" w:right="0" w:hanging="359"/>
        <w:jc w:val="both"/>
        <w:rPr>
          <w:sz w:val="22"/>
        </w:rPr>
      </w:pPr>
      <w:r>
        <w:rPr>
          <w:sz w:val="22"/>
        </w:rPr>
        <w:t>Meningkatkan</w:t>
      </w:r>
      <w:r>
        <w:rPr>
          <w:spacing w:val="-10"/>
          <w:sz w:val="22"/>
        </w:rPr>
        <w:t> </w:t>
      </w:r>
      <w:r>
        <w:rPr>
          <w:sz w:val="22"/>
        </w:rPr>
        <w:t>efektivitas</w:t>
      </w:r>
      <w:r>
        <w:rPr>
          <w:spacing w:val="-8"/>
          <w:sz w:val="22"/>
        </w:rPr>
        <w:t> </w:t>
      </w:r>
      <w:r>
        <w:rPr>
          <w:sz w:val="22"/>
        </w:rPr>
        <w:t>pengelolaan</w:t>
      </w:r>
      <w:r>
        <w:rPr>
          <w:spacing w:val="-6"/>
          <w:sz w:val="22"/>
        </w:rPr>
        <w:t> </w:t>
      </w:r>
      <w:r>
        <w:rPr>
          <w:spacing w:val="-2"/>
          <w:sz w:val="22"/>
        </w:rPr>
        <w:t>pesantren</w:t>
      </w:r>
    </w:p>
    <w:p>
      <w:pPr>
        <w:pStyle w:val="ListParagraph"/>
        <w:numPr>
          <w:ilvl w:val="1"/>
          <w:numId w:val="1"/>
        </w:numPr>
        <w:tabs>
          <w:tab w:pos="861" w:val="left" w:leader="none"/>
        </w:tabs>
        <w:spacing w:line="240" w:lineRule="auto" w:before="127" w:after="0"/>
        <w:ind w:left="861" w:right="0" w:hanging="360"/>
        <w:jc w:val="both"/>
        <w:rPr>
          <w:sz w:val="22"/>
        </w:rPr>
      </w:pPr>
      <w:r>
        <w:rPr>
          <w:sz w:val="22"/>
        </w:rPr>
        <w:t>Mempermudah</w:t>
      </w:r>
      <w:r>
        <w:rPr>
          <w:spacing w:val="-3"/>
          <w:sz w:val="22"/>
        </w:rPr>
        <w:t> </w:t>
      </w:r>
      <w:r>
        <w:rPr>
          <w:sz w:val="22"/>
        </w:rPr>
        <w:t>akses</w:t>
      </w:r>
      <w:r>
        <w:rPr>
          <w:spacing w:val="-6"/>
          <w:sz w:val="22"/>
        </w:rPr>
        <w:t> </w:t>
      </w:r>
      <w:r>
        <w:rPr>
          <w:sz w:val="22"/>
        </w:rPr>
        <w:t>informasi</w:t>
      </w:r>
      <w:r>
        <w:rPr>
          <w:spacing w:val="-6"/>
          <w:sz w:val="22"/>
        </w:rPr>
        <w:t> </w:t>
      </w:r>
      <w:r>
        <w:rPr>
          <w:sz w:val="22"/>
        </w:rPr>
        <w:t>dan</w:t>
      </w:r>
      <w:r>
        <w:rPr>
          <w:spacing w:val="-2"/>
          <w:sz w:val="22"/>
        </w:rPr>
        <w:t> pembelajaran</w:t>
      </w:r>
    </w:p>
    <w:p>
      <w:pPr>
        <w:pStyle w:val="ListParagraph"/>
        <w:numPr>
          <w:ilvl w:val="1"/>
          <w:numId w:val="1"/>
        </w:numPr>
        <w:tabs>
          <w:tab w:pos="860" w:val="left" w:leader="none"/>
        </w:tabs>
        <w:spacing w:line="240" w:lineRule="auto" w:before="127" w:after="0"/>
        <w:ind w:left="860" w:right="0" w:hanging="359"/>
        <w:jc w:val="both"/>
        <w:rPr>
          <w:sz w:val="22"/>
        </w:rPr>
      </w:pPr>
      <w:r>
        <w:rPr>
          <w:sz w:val="22"/>
        </w:rPr>
        <w:t>Meningkatkan</w:t>
      </w:r>
      <w:r>
        <w:rPr>
          <w:spacing w:val="-11"/>
          <w:sz w:val="22"/>
        </w:rPr>
        <w:t> </w:t>
      </w:r>
      <w:r>
        <w:rPr>
          <w:sz w:val="22"/>
        </w:rPr>
        <w:t>kedisiplinan</w:t>
      </w:r>
      <w:r>
        <w:rPr>
          <w:spacing w:val="-5"/>
          <w:sz w:val="22"/>
        </w:rPr>
        <w:t> </w:t>
      </w:r>
      <w:r>
        <w:rPr>
          <w:sz w:val="22"/>
        </w:rPr>
        <w:t>dan</w:t>
      </w:r>
      <w:r>
        <w:rPr>
          <w:spacing w:val="-4"/>
          <w:sz w:val="22"/>
        </w:rPr>
        <w:t> </w:t>
      </w:r>
      <w:r>
        <w:rPr>
          <w:spacing w:val="-2"/>
          <w:sz w:val="22"/>
        </w:rPr>
        <w:t>pengawasan</w:t>
      </w:r>
    </w:p>
    <w:p>
      <w:pPr>
        <w:pStyle w:val="ListParagraph"/>
        <w:numPr>
          <w:ilvl w:val="1"/>
          <w:numId w:val="1"/>
        </w:numPr>
        <w:tabs>
          <w:tab w:pos="861" w:val="left" w:leader="none"/>
        </w:tabs>
        <w:spacing w:line="240" w:lineRule="auto" w:before="127" w:after="0"/>
        <w:ind w:left="861" w:right="0" w:hanging="360"/>
        <w:jc w:val="left"/>
        <w:rPr>
          <w:sz w:val="22"/>
        </w:rPr>
      </w:pPr>
      <w:r>
        <w:rPr>
          <w:sz w:val="22"/>
        </w:rPr>
        <w:t>Mendorong</w:t>
      </w:r>
      <w:r>
        <w:rPr>
          <w:spacing w:val="-10"/>
          <w:sz w:val="22"/>
        </w:rPr>
        <w:t> </w:t>
      </w:r>
      <w:r>
        <w:rPr>
          <w:sz w:val="22"/>
        </w:rPr>
        <w:t>keterbukaan</w:t>
      </w:r>
      <w:r>
        <w:rPr>
          <w:spacing w:val="-8"/>
          <w:sz w:val="22"/>
        </w:rPr>
        <w:t> </w:t>
      </w:r>
      <w:r>
        <w:rPr>
          <w:sz w:val="22"/>
        </w:rPr>
        <w:t>pesantren</w:t>
      </w:r>
      <w:r>
        <w:rPr>
          <w:spacing w:val="-4"/>
          <w:sz w:val="22"/>
        </w:rPr>
        <w:t> </w:t>
      </w:r>
      <w:r>
        <w:rPr>
          <w:sz w:val="22"/>
        </w:rPr>
        <w:t>terhadap</w:t>
      </w:r>
      <w:r>
        <w:rPr>
          <w:spacing w:val="-4"/>
          <w:sz w:val="22"/>
        </w:rPr>
        <w:t> </w:t>
      </w:r>
      <w:r>
        <w:rPr>
          <w:sz w:val="22"/>
        </w:rPr>
        <w:t>masyarakat</w:t>
      </w:r>
      <w:r>
        <w:rPr>
          <w:spacing w:val="-6"/>
          <w:sz w:val="22"/>
        </w:rPr>
        <w:t> </w:t>
      </w:r>
      <w:r>
        <w:rPr>
          <w:sz w:val="22"/>
        </w:rPr>
        <w:t>melalui</w:t>
      </w:r>
      <w:r>
        <w:rPr>
          <w:spacing w:val="-7"/>
          <w:sz w:val="22"/>
        </w:rPr>
        <w:t> </w:t>
      </w:r>
      <w:r>
        <w:rPr>
          <w:sz w:val="22"/>
        </w:rPr>
        <w:t>media</w:t>
      </w:r>
      <w:r>
        <w:rPr>
          <w:spacing w:val="-6"/>
          <w:sz w:val="22"/>
        </w:rPr>
        <w:t> </w:t>
      </w:r>
      <w:r>
        <w:rPr>
          <w:spacing w:val="-2"/>
          <w:sz w:val="22"/>
        </w:rPr>
        <w:t>sosial</w:t>
      </w:r>
    </w:p>
    <w:p>
      <w:pPr>
        <w:pStyle w:val="ListParagraph"/>
        <w:numPr>
          <w:ilvl w:val="1"/>
          <w:numId w:val="1"/>
        </w:numPr>
        <w:tabs>
          <w:tab w:pos="861" w:val="left" w:leader="none"/>
        </w:tabs>
        <w:spacing w:line="240" w:lineRule="auto" w:before="127" w:after="0"/>
        <w:ind w:left="861" w:right="0" w:hanging="360"/>
        <w:jc w:val="left"/>
        <w:rPr>
          <w:sz w:val="22"/>
        </w:rPr>
      </w:pPr>
      <w:r>
        <w:rPr>
          <w:sz w:val="22"/>
        </w:rPr>
        <w:t>Menumbuhkan</w:t>
      </w:r>
      <w:r>
        <w:rPr>
          <w:spacing w:val="-7"/>
          <w:sz w:val="22"/>
        </w:rPr>
        <w:t> </w:t>
      </w:r>
      <w:r>
        <w:rPr>
          <w:sz w:val="22"/>
        </w:rPr>
        <w:t>semangat</w:t>
      </w:r>
      <w:r>
        <w:rPr>
          <w:spacing w:val="-7"/>
          <w:sz w:val="22"/>
        </w:rPr>
        <w:t> </w:t>
      </w:r>
      <w:r>
        <w:rPr>
          <w:sz w:val="22"/>
        </w:rPr>
        <w:t>belajar</w:t>
      </w:r>
      <w:r>
        <w:rPr>
          <w:spacing w:val="-7"/>
          <w:sz w:val="22"/>
        </w:rPr>
        <w:t> </w:t>
      </w:r>
      <w:r>
        <w:rPr>
          <w:spacing w:val="-2"/>
          <w:sz w:val="22"/>
        </w:rPr>
        <w:t>santri</w:t>
      </w:r>
    </w:p>
    <w:p>
      <w:pPr>
        <w:spacing w:before="128"/>
        <w:ind w:left="425" w:right="0" w:firstLine="0"/>
        <w:jc w:val="both"/>
        <w:rPr>
          <w:b/>
          <w:sz w:val="22"/>
        </w:rPr>
      </w:pPr>
      <w:r>
        <w:rPr>
          <w:b/>
          <w:sz w:val="22"/>
        </w:rPr>
        <w:t>Tabel</w:t>
      </w:r>
      <w:r>
        <w:rPr>
          <w:b/>
          <w:spacing w:val="-7"/>
          <w:sz w:val="22"/>
        </w:rPr>
        <w:t> </w:t>
      </w:r>
      <w:r>
        <w:rPr>
          <w:b/>
          <w:sz w:val="22"/>
        </w:rPr>
        <w:t>4</w:t>
      </w:r>
      <w:r>
        <w:rPr>
          <w:b/>
          <w:spacing w:val="46"/>
          <w:sz w:val="22"/>
        </w:rPr>
        <w:t> </w:t>
      </w:r>
      <w:r>
        <w:rPr>
          <w:b/>
          <w:sz w:val="22"/>
        </w:rPr>
        <w:t>Dampak</w:t>
      </w:r>
      <w:r>
        <w:rPr>
          <w:b/>
          <w:spacing w:val="-6"/>
          <w:sz w:val="22"/>
        </w:rPr>
        <w:t> </w:t>
      </w:r>
      <w:r>
        <w:rPr>
          <w:b/>
          <w:sz w:val="22"/>
        </w:rPr>
        <w:t>Pemanfaatan</w:t>
      </w:r>
      <w:r>
        <w:rPr>
          <w:b/>
          <w:spacing w:val="-7"/>
          <w:sz w:val="22"/>
        </w:rPr>
        <w:t> </w:t>
      </w:r>
      <w:r>
        <w:rPr>
          <w:b/>
          <w:sz w:val="22"/>
        </w:rPr>
        <w:t>TIK</w:t>
      </w:r>
      <w:r>
        <w:rPr>
          <w:b/>
          <w:spacing w:val="-7"/>
          <w:sz w:val="22"/>
        </w:rPr>
        <w:t> </w:t>
      </w:r>
      <w:r>
        <w:rPr>
          <w:b/>
          <w:sz w:val="22"/>
        </w:rPr>
        <w:t>di</w:t>
      </w:r>
      <w:r>
        <w:rPr>
          <w:b/>
          <w:spacing w:val="-5"/>
          <w:sz w:val="22"/>
        </w:rPr>
        <w:t> </w:t>
      </w:r>
      <w:r>
        <w:rPr>
          <w:b/>
          <w:sz w:val="22"/>
        </w:rPr>
        <w:t>Pondok</w:t>
      </w:r>
      <w:r>
        <w:rPr>
          <w:b/>
          <w:spacing w:val="-6"/>
          <w:sz w:val="22"/>
        </w:rPr>
        <w:t> </w:t>
      </w:r>
      <w:r>
        <w:rPr>
          <w:b/>
          <w:sz w:val="22"/>
        </w:rPr>
        <w:t>Pesantren</w:t>
      </w:r>
      <w:r>
        <w:rPr>
          <w:b/>
          <w:spacing w:val="-3"/>
          <w:sz w:val="22"/>
        </w:rPr>
        <w:t> </w:t>
      </w:r>
      <w:r>
        <w:rPr>
          <w:b/>
          <w:sz w:val="22"/>
        </w:rPr>
        <w:t>Nurul</w:t>
      </w:r>
      <w:r>
        <w:rPr>
          <w:b/>
          <w:spacing w:val="-5"/>
          <w:sz w:val="22"/>
        </w:rPr>
        <w:t> </w:t>
      </w:r>
      <w:r>
        <w:rPr>
          <w:b/>
          <w:spacing w:val="-2"/>
          <w:sz w:val="22"/>
        </w:rPr>
        <w:t>Izzah</w:t>
      </w: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0"/>
        <w:gridCol w:w="2117"/>
        <w:gridCol w:w="2147"/>
        <w:gridCol w:w="618"/>
        <w:gridCol w:w="1077"/>
        <w:gridCol w:w="2365"/>
      </w:tblGrid>
      <w:tr>
        <w:trPr>
          <w:trHeight w:val="273" w:hRule="atLeast"/>
        </w:trPr>
        <w:tc>
          <w:tcPr>
            <w:tcW w:w="740" w:type="dxa"/>
          </w:tcPr>
          <w:p>
            <w:pPr>
              <w:pStyle w:val="TableParagraph"/>
              <w:spacing w:line="254" w:lineRule="exact"/>
              <w:ind w:left="339"/>
              <w:rPr>
                <w:sz w:val="24"/>
              </w:rPr>
            </w:pPr>
            <w:r>
              <w:rPr>
                <w:spacing w:val="-5"/>
                <w:sz w:val="24"/>
              </w:rPr>
              <w:t>No</w:t>
            </w:r>
          </w:p>
        </w:tc>
        <w:tc>
          <w:tcPr>
            <w:tcW w:w="2117" w:type="dxa"/>
          </w:tcPr>
          <w:p>
            <w:pPr>
              <w:pStyle w:val="TableParagraph"/>
              <w:spacing w:line="254" w:lineRule="exact"/>
              <w:ind w:left="335"/>
              <w:rPr>
                <w:sz w:val="24"/>
              </w:rPr>
            </w:pPr>
            <w:r>
              <w:rPr>
                <w:spacing w:val="-2"/>
                <w:sz w:val="24"/>
              </w:rPr>
              <w:t>Aspek</w:t>
            </w:r>
          </w:p>
        </w:tc>
        <w:tc>
          <w:tcPr>
            <w:tcW w:w="2765" w:type="dxa"/>
            <w:gridSpan w:val="2"/>
          </w:tcPr>
          <w:p>
            <w:pPr>
              <w:pStyle w:val="TableParagraph"/>
              <w:spacing w:line="254" w:lineRule="exact"/>
              <w:ind w:left="335"/>
              <w:rPr>
                <w:sz w:val="24"/>
              </w:rPr>
            </w:pPr>
            <w:r>
              <w:rPr>
                <w:sz w:val="24"/>
              </w:rPr>
              <w:t>Sebelum</w:t>
            </w:r>
            <w:r>
              <w:rPr>
                <w:spacing w:val="-3"/>
                <w:sz w:val="24"/>
              </w:rPr>
              <w:t> </w:t>
            </w:r>
            <w:r>
              <w:rPr>
                <w:spacing w:val="-5"/>
                <w:sz w:val="24"/>
              </w:rPr>
              <w:t>TIK</w:t>
            </w:r>
          </w:p>
        </w:tc>
        <w:tc>
          <w:tcPr>
            <w:tcW w:w="3442" w:type="dxa"/>
            <w:gridSpan w:val="2"/>
          </w:tcPr>
          <w:p>
            <w:pPr>
              <w:pStyle w:val="TableParagraph"/>
              <w:spacing w:line="254" w:lineRule="exact"/>
              <w:ind w:left="334"/>
              <w:rPr>
                <w:sz w:val="24"/>
              </w:rPr>
            </w:pPr>
            <w:r>
              <w:rPr>
                <w:sz w:val="24"/>
              </w:rPr>
              <w:t>Setelah</w:t>
            </w:r>
            <w:r>
              <w:rPr>
                <w:spacing w:val="-5"/>
                <w:sz w:val="24"/>
              </w:rPr>
              <w:t> TIK</w:t>
            </w:r>
          </w:p>
        </w:tc>
      </w:tr>
      <w:tr>
        <w:trPr>
          <w:trHeight w:val="553" w:hRule="atLeast"/>
        </w:trPr>
        <w:tc>
          <w:tcPr>
            <w:tcW w:w="740" w:type="dxa"/>
          </w:tcPr>
          <w:p>
            <w:pPr>
              <w:pStyle w:val="TableParagraph"/>
              <w:spacing w:before="3"/>
              <w:ind w:left="339"/>
              <w:rPr>
                <w:sz w:val="24"/>
              </w:rPr>
            </w:pPr>
            <w:r>
              <w:rPr>
                <w:spacing w:val="-10"/>
                <w:sz w:val="24"/>
              </w:rPr>
              <w:t>1</w:t>
            </w:r>
          </w:p>
        </w:tc>
        <w:tc>
          <w:tcPr>
            <w:tcW w:w="2117" w:type="dxa"/>
          </w:tcPr>
          <w:p>
            <w:pPr>
              <w:pStyle w:val="TableParagraph"/>
              <w:spacing w:line="270" w:lineRule="atLeast"/>
              <w:ind w:firstLine="228"/>
              <w:rPr>
                <w:sz w:val="24"/>
              </w:rPr>
            </w:pPr>
            <w:r>
              <w:rPr>
                <w:spacing w:val="-2"/>
                <w:sz w:val="24"/>
              </w:rPr>
              <w:t>Sistem Pembelajaran</w:t>
            </w:r>
          </w:p>
        </w:tc>
        <w:tc>
          <w:tcPr>
            <w:tcW w:w="2147" w:type="dxa"/>
            <w:tcBorders>
              <w:right w:val="nil"/>
            </w:tcBorders>
          </w:tcPr>
          <w:p>
            <w:pPr>
              <w:pStyle w:val="TableParagraph"/>
              <w:tabs>
                <w:tab w:pos="1493" w:val="left" w:leader="none"/>
              </w:tabs>
              <w:spacing w:line="270" w:lineRule="atLeast"/>
              <w:ind w:left="107" w:right="166" w:firstLine="228"/>
              <w:rPr>
                <w:sz w:val="24"/>
              </w:rPr>
            </w:pPr>
            <w:r>
              <w:rPr>
                <w:spacing w:val="-2"/>
                <w:sz w:val="24"/>
              </w:rPr>
              <w:t>Berbasis</w:t>
            </w:r>
            <w:r>
              <w:rPr>
                <w:sz w:val="24"/>
              </w:rPr>
              <w:tab/>
            </w:r>
            <w:r>
              <w:rPr>
                <w:spacing w:val="-4"/>
                <w:sz w:val="24"/>
              </w:rPr>
              <w:t>buku </w:t>
            </w:r>
            <w:r>
              <w:rPr>
                <w:spacing w:val="-2"/>
                <w:sz w:val="24"/>
              </w:rPr>
              <w:t>hafalan</w:t>
            </w:r>
          </w:p>
        </w:tc>
        <w:tc>
          <w:tcPr>
            <w:tcW w:w="618" w:type="dxa"/>
            <w:tcBorders>
              <w:left w:val="nil"/>
            </w:tcBorders>
          </w:tcPr>
          <w:p>
            <w:pPr>
              <w:pStyle w:val="TableParagraph"/>
              <w:spacing w:before="3"/>
              <w:ind w:left="94" w:right="32"/>
              <w:jc w:val="center"/>
              <w:rPr>
                <w:sz w:val="24"/>
              </w:rPr>
            </w:pPr>
            <w:r>
              <w:rPr>
                <w:spacing w:val="-5"/>
                <w:sz w:val="24"/>
              </w:rPr>
              <w:t>dan</w:t>
            </w:r>
          </w:p>
        </w:tc>
        <w:tc>
          <w:tcPr>
            <w:tcW w:w="3442" w:type="dxa"/>
            <w:gridSpan w:val="2"/>
          </w:tcPr>
          <w:p>
            <w:pPr>
              <w:pStyle w:val="TableParagraph"/>
              <w:tabs>
                <w:tab w:pos="2542" w:val="left" w:leader="none"/>
              </w:tabs>
              <w:spacing w:line="270" w:lineRule="atLeast"/>
              <w:ind w:right="96" w:firstLine="228"/>
              <w:rPr>
                <w:sz w:val="24"/>
              </w:rPr>
            </w:pPr>
            <w:r>
              <w:rPr>
                <w:spacing w:val="-2"/>
                <w:sz w:val="24"/>
              </w:rPr>
              <w:t>Menggunakan</w:t>
            </w:r>
            <w:r>
              <w:rPr>
                <w:sz w:val="24"/>
              </w:rPr>
              <w:tab/>
            </w:r>
            <w:r>
              <w:rPr>
                <w:spacing w:val="-2"/>
                <w:sz w:val="24"/>
              </w:rPr>
              <w:t>internet, </w:t>
            </w:r>
            <w:r>
              <w:rPr>
                <w:sz w:val="24"/>
              </w:rPr>
              <w:t>infokus, dan materi digital</w:t>
            </w:r>
          </w:p>
        </w:tc>
      </w:tr>
      <w:tr>
        <w:trPr>
          <w:trHeight w:val="550" w:hRule="atLeast"/>
        </w:trPr>
        <w:tc>
          <w:tcPr>
            <w:tcW w:w="740" w:type="dxa"/>
          </w:tcPr>
          <w:p>
            <w:pPr>
              <w:pStyle w:val="TableParagraph"/>
              <w:spacing w:line="275" w:lineRule="exact"/>
              <w:ind w:left="339"/>
              <w:rPr>
                <w:sz w:val="24"/>
              </w:rPr>
            </w:pPr>
            <w:r>
              <w:rPr>
                <w:spacing w:val="-10"/>
                <w:sz w:val="24"/>
              </w:rPr>
              <w:t>2</w:t>
            </w:r>
          </w:p>
        </w:tc>
        <w:tc>
          <w:tcPr>
            <w:tcW w:w="2117" w:type="dxa"/>
          </w:tcPr>
          <w:p>
            <w:pPr>
              <w:pStyle w:val="TableParagraph"/>
              <w:spacing w:line="275" w:lineRule="exact"/>
              <w:ind w:left="335"/>
              <w:rPr>
                <w:sz w:val="24"/>
              </w:rPr>
            </w:pPr>
            <w:r>
              <w:rPr>
                <w:sz w:val="24"/>
              </w:rPr>
              <w:t>Akses</w:t>
            </w:r>
            <w:r>
              <w:rPr>
                <w:spacing w:val="-6"/>
                <w:sz w:val="24"/>
              </w:rPr>
              <w:t> </w:t>
            </w:r>
            <w:r>
              <w:rPr>
                <w:spacing w:val="-2"/>
                <w:sz w:val="24"/>
              </w:rPr>
              <w:t>Informasi</w:t>
            </w:r>
          </w:p>
        </w:tc>
        <w:tc>
          <w:tcPr>
            <w:tcW w:w="2147" w:type="dxa"/>
            <w:tcBorders>
              <w:right w:val="nil"/>
            </w:tcBorders>
          </w:tcPr>
          <w:p>
            <w:pPr>
              <w:pStyle w:val="TableParagraph"/>
              <w:tabs>
                <w:tab w:pos="1457" w:val="left" w:leader="none"/>
              </w:tabs>
              <w:spacing w:line="276" w:lineRule="exact"/>
              <w:ind w:left="107" w:right="77" w:firstLine="228"/>
              <w:rPr>
                <w:sz w:val="24"/>
              </w:rPr>
            </w:pPr>
            <w:r>
              <w:rPr>
                <w:spacing w:val="-2"/>
                <w:sz w:val="24"/>
              </w:rPr>
              <w:t>Terbatas,</w:t>
            </w:r>
            <w:r>
              <w:rPr>
                <w:sz w:val="24"/>
              </w:rPr>
              <w:tab/>
            </w:r>
            <w:r>
              <w:rPr>
                <w:spacing w:val="-4"/>
                <w:sz w:val="24"/>
              </w:rPr>
              <w:t>hanya </w:t>
            </w:r>
            <w:r>
              <w:rPr>
                <w:sz w:val="24"/>
              </w:rPr>
              <w:t>guru</w:t>
            </w:r>
            <w:r>
              <w:rPr>
                <w:spacing w:val="-2"/>
                <w:sz w:val="24"/>
              </w:rPr>
              <w:t> </w:t>
            </w:r>
            <w:r>
              <w:rPr>
                <w:sz w:val="24"/>
              </w:rPr>
              <w:t>dan buku</w:t>
            </w:r>
            <w:r>
              <w:rPr>
                <w:spacing w:val="1"/>
                <w:sz w:val="24"/>
              </w:rPr>
              <w:t> </w:t>
            </w:r>
            <w:r>
              <w:rPr>
                <w:spacing w:val="-4"/>
                <w:sz w:val="24"/>
              </w:rPr>
              <w:t>cetak</w:t>
            </w:r>
          </w:p>
        </w:tc>
        <w:tc>
          <w:tcPr>
            <w:tcW w:w="618" w:type="dxa"/>
            <w:tcBorders>
              <w:left w:val="nil"/>
            </w:tcBorders>
          </w:tcPr>
          <w:p>
            <w:pPr>
              <w:pStyle w:val="TableParagraph"/>
              <w:spacing w:line="275" w:lineRule="exact"/>
              <w:ind w:left="75" w:right="32"/>
              <w:jc w:val="center"/>
              <w:rPr>
                <w:sz w:val="24"/>
              </w:rPr>
            </w:pPr>
            <w:r>
              <w:rPr>
                <w:spacing w:val="-4"/>
                <w:sz w:val="24"/>
              </w:rPr>
              <w:t>dari</w:t>
            </w:r>
          </w:p>
        </w:tc>
        <w:tc>
          <w:tcPr>
            <w:tcW w:w="1077" w:type="dxa"/>
            <w:tcBorders>
              <w:right w:val="nil"/>
            </w:tcBorders>
          </w:tcPr>
          <w:p>
            <w:pPr>
              <w:pStyle w:val="TableParagraph"/>
              <w:spacing w:line="276" w:lineRule="exact"/>
              <w:ind w:right="201" w:firstLine="228"/>
              <w:rPr>
                <w:sz w:val="24"/>
              </w:rPr>
            </w:pPr>
            <w:r>
              <w:rPr>
                <w:spacing w:val="-2"/>
                <w:sz w:val="24"/>
              </w:rPr>
              <w:t>Luas, internet</w:t>
            </w:r>
          </w:p>
        </w:tc>
        <w:tc>
          <w:tcPr>
            <w:tcW w:w="2365" w:type="dxa"/>
            <w:tcBorders>
              <w:left w:val="nil"/>
            </w:tcBorders>
          </w:tcPr>
          <w:p>
            <w:pPr>
              <w:pStyle w:val="TableParagraph"/>
              <w:tabs>
                <w:tab w:pos="994" w:val="left" w:leader="none"/>
                <w:tab w:pos="1844" w:val="left" w:leader="none"/>
              </w:tabs>
              <w:spacing w:line="275" w:lineRule="exact"/>
              <w:ind w:left="0" w:right="95"/>
              <w:jc w:val="right"/>
              <w:rPr>
                <w:sz w:val="24"/>
              </w:rPr>
            </w:pPr>
            <w:r>
              <w:rPr>
                <w:spacing w:val="-2"/>
                <w:sz w:val="24"/>
              </w:rPr>
              <w:t>melalui</w:t>
            </w:r>
            <w:r>
              <w:rPr>
                <w:sz w:val="24"/>
              </w:rPr>
              <w:tab/>
            </w:r>
            <w:r>
              <w:rPr>
                <w:spacing w:val="-4"/>
                <w:sz w:val="24"/>
              </w:rPr>
              <w:t>Wi-</w:t>
            </w:r>
            <w:r>
              <w:rPr>
                <w:spacing w:val="-5"/>
                <w:sz w:val="24"/>
              </w:rPr>
              <w:t>Fi</w:t>
            </w:r>
            <w:r>
              <w:rPr>
                <w:sz w:val="24"/>
              </w:rPr>
              <w:tab/>
            </w:r>
            <w:r>
              <w:rPr>
                <w:spacing w:val="-5"/>
                <w:sz w:val="24"/>
              </w:rPr>
              <w:t>dan</w:t>
            </w:r>
          </w:p>
        </w:tc>
      </w:tr>
      <w:tr>
        <w:trPr>
          <w:trHeight w:val="276" w:hRule="atLeast"/>
        </w:trPr>
        <w:tc>
          <w:tcPr>
            <w:tcW w:w="740" w:type="dxa"/>
          </w:tcPr>
          <w:p>
            <w:pPr>
              <w:pStyle w:val="TableParagraph"/>
              <w:spacing w:line="255" w:lineRule="exact" w:before="1"/>
              <w:ind w:left="339"/>
              <w:rPr>
                <w:sz w:val="24"/>
              </w:rPr>
            </w:pPr>
            <w:r>
              <w:rPr>
                <w:spacing w:val="-10"/>
                <w:sz w:val="24"/>
              </w:rPr>
              <w:t>3</w:t>
            </w:r>
          </w:p>
        </w:tc>
        <w:tc>
          <w:tcPr>
            <w:tcW w:w="2117" w:type="dxa"/>
          </w:tcPr>
          <w:p>
            <w:pPr>
              <w:pStyle w:val="TableParagraph"/>
              <w:spacing w:line="255" w:lineRule="exact" w:before="1"/>
              <w:ind w:left="335"/>
              <w:rPr>
                <w:sz w:val="24"/>
              </w:rPr>
            </w:pPr>
            <w:r>
              <w:rPr>
                <w:spacing w:val="-2"/>
                <w:sz w:val="24"/>
              </w:rPr>
              <w:t>Komunikasi</w:t>
            </w:r>
          </w:p>
        </w:tc>
        <w:tc>
          <w:tcPr>
            <w:tcW w:w="2765" w:type="dxa"/>
            <w:gridSpan w:val="2"/>
          </w:tcPr>
          <w:p>
            <w:pPr>
              <w:pStyle w:val="TableParagraph"/>
              <w:spacing w:line="255" w:lineRule="exact" w:before="1"/>
              <w:ind w:left="335"/>
              <w:rPr>
                <w:sz w:val="24"/>
              </w:rPr>
            </w:pPr>
            <w:r>
              <w:rPr>
                <w:sz w:val="24"/>
              </w:rPr>
              <w:t>Tatap</w:t>
            </w:r>
            <w:r>
              <w:rPr>
                <w:spacing w:val="-8"/>
                <w:sz w:val="24"/>
              </w:rPr>
              <w:t> </w:t>
            </w:r>
            <w:r>
              <w:rPr>
                <w:sz w:val="24"/>
              </w:rPr>
              <w:t>muka</w:t>
            </w:r>
            <w:r>
              <w:rPr>
                <w:spacing w:val="-10"/>
                <w:sz w:val="24"/>
              </w:rPr>
              <w:t> </w:t>
            </w:r>
            <w:r>
              <w:rPr>
                <w:spacing w:val="-2"/>
                <w:sz w:val="24"/>
              </w:rPr>
              <w:t>langsung</w:t>
            </w:r>
          </w:p>
        </w:tc>
        <w:tc>
          <w:tcPr>
            <w:tcW w:w="3442" w:type="dxa"/>
            <w:gridSpan w:val="2"/>
          </w:tcPr>
          <w:p>
            <w:pPr>
              <w:pStyle w:val="TableParagraph"/>
              <w:spacing w:line="255" w:lineRule="exact" w:before="1"/>
              <w:ind w:left="334"/>
              <w:rPr>
                <w:sz w:val="24"/>
              </w:rPr>
            </w:pPr>
            <w:r>
              <w:rPr>
                <w:sz w:val="24"/>
              </w:rPr>
              <w:t>WhatsApp,</w:t>
            </w:r>
            <w:r>
              <w:rPr>
                <w:spacing w:val="-1"/>
                <w:sz w:val="24"/>
              </w:rPr>
              <w:t> </w:t>
            </w:r>
            <w:r>
              <w:rPr>
                <w:sz w:val="24"/>
              </w:rPr>
              <w:t>media </w:t>
            </w:r>
            <w:r>
              <w:rPr>
                <w:spacing w:val="-2"/>
                <w:sz w:val="24"/>
              </w:rPr>
              <w:t>sosial</w:t>
            </w:r>
          </w:p>
        </w:tc>
      </w:tr>
      <w:tr>
        <w:trPr>
          <w:trHeight w:val="550" w:hRule="atLeast"/>
        </w:trPr>
        <w:tc>
          <w:tcPr>
            <w:tcW w:w="740" w:type="dxa"/>
          </w:tcPr>
          <w:p>
            <w:pPr>
              <w:pStyle w:val="TableParagraph"/>
              <w:spacing w:line="275" w:lineRule="exact"/>
              <w:ind w:left="339"/>
              <w:rPr>
                <w:sz w:val="24"/>
              </w:rPr>
            </w:pPr>
            <w:r>
              <w:rPr>
                <w:spacing w:val="-10"/>
                <w:sz w:val="24"/>
              </w:rPr>
              <w:t>4</w:t>
            </w:r>
          </w:p>
        </w:tc>
        <w:tc>
          <w:tcPr>
            <w:tcW w:w="2117" w:type="dxa"/>
          </w:tcPr>
          <w:p>
            <w:pPr>
              <w:pStyle w:val="TableParagraph"/>
              <w:spacing w:line="275" w:lineRule="exact"/>
              <w:ind w:left="335"/>
              <w:rPr>
                <w:sz w:val="24"/>
              </w:rPr>
            </w:pPr>
            <w:r>
              <w:rPr>
                <w:spacing w:val="-2"/>
                <w:sz w:val="24"/>
              </w:rPr>
              <w:t>Administrasi</w:t>
            </w:r>
          </w:p>
        </w:tc>
        <w:tc>
          <w:tcPr>
            <w:tcW w:w="2765" w:type="dxa"/>
            <w:gridSpan w:val="2"/>
          </w:tcPr>
          <w:p>
            <w:pPr>
              <w:pStyle w:val="TableParagraph"/>
              <w:spacing w:line="275" w:lineRule="exact"/>
              <w:ind w:left="335"/>
              <w:rPr>
                <w:sz w:val="24"/>
              </w:rPr>
            </w:pPr>
            <w:r>
              <w:rPr>
                <w:sz w:val="24"/>
              </w:rPr>
              <w:t>Manual (tulis</w:t>
            </w:r>
            <w:r>
              <w:rPr>
                <w:spacing w:val="-2"/>
                <w:sz w:val="24"/>
              </w:rPr>
              <w:t> tangan)</w:t>
            </w:r>
          </w:p>
        </w:tc>
        <w:tc>
          <w:tcPr>
            <w:tcW w:w="1077" w:type="dxa"/>
            <w:tcBorders>
              <w:right w:val="nil"/>
            </w:tcBorders>
          </w:tcPr>
          <w:p>
            <w:pPr>
              <w:pStyle w:val="TableParagraph"/>
              <w:spacing w:line="276" w:lineRule="exact"/>
              <w:ind w:firstLine="228"/>
              <w:rPr>
                <w:sz w:val="24"/>
              </w:rPr>
            </w:pPr>
            <w:r>
              <w:rPr>
                <w:spacing w:val="-2"/>
                <w:sz w:val="24"/>
              </w:rPr>
              <w:t>Digital printer)</w:t>
            </w:r>
          </w:p>
        </w:tc>
        <w:tc>
          <w:tcPr>
            <w:tcW w:w="2365" w:type="dxa"/>
            <w:tcBorders>
              <w:left w:val="nil"/>
            </w:tcBorders>
          </w:tcPr>
          <w:p>
            <w:pPr>
              <w:pStyle w:val="TableParagraph"/>
              <w:tabs>
                <w:tab w:pos="1359" w:val="left" w:leader="none"/>
              </w:tabs>
              <w:spacing w:line="275" w:lineRule="exact"/>
              <w:ind w:left="0" w:right="97"/>
              <w:jc w:val="right"/>
              <w:rPr>
                <w:sz w:val="24"/>
              </w:rPr>
            </w:pPr>
            <w:r>
              <w:rPr>
                <w:spacing w:val="-2"/>
                <w:sz w:val="24"/>
              </w:rPr>
              <w:t>(komputer,</w:t>
            </w:r>
            <w:r>
              <w:rPr>
                <w:sz w:val="24"/>
              </w:rPr>
              <w:tab/>
            </w:r>
            <w:r>
              <w:rPr>
                <w:spacing w:val="-2"/>
                <w:sz w:val="24"/>
              </w:rPr>
              <w:t>laptop,</w:t>
            </w:r>
          </w:p>
        </w:tc>
      </w:tr>
      <w:tr>
        <w:trPr>
          <w:trHeight w:val="552" w:hRule="atLeast"/>
        </w:trPr>
        <w:tc>
          <w:tcPr>
            <w:tcW w:w="740" w:type="dxa"/>
          </w:tcPr>
          <w:p>
            <w:pPr>
              <w:pStyle w:val="TableParagraph"/>
              <w:spacing w:before="1"/>
              <w:ind w:left="339"/>
              <w:rPr>
                <w:sz w:val="24"/>
              </w:rPr>
            </w:pPr>
            <w:r>
              <w:rPr>
                <w:spacing w:val="-10"/>
                <w:sz w:val="24"/>
              </w:rPr>
              <w:t>5</w:t>
            </w:r>
          </w:p>
        </w:tc>
        <w:tc>
          <w:tcPr>
            <w:tcW w:w="2117" w:type="dxa"/>
          </w:tcPr>
          <w:p>
            <w:pPr>
              <w:pStyle w:val="TableParagraph"/>
              <w:spacing w:line="270" w:lineRule="atLeast"/>
              <w:ind w:right="95" w:firstLine="228"/>
              <w:rPr>
                <w:sz w:val="24"/>
              </w:rPr>
            </w:pPr>
            <w:r>
              <w:rPr>
                <w:spacing w:val="-2"/>
                <w:sz w:val="24"/>
              </w:rPr>
              <w:t>Pengawasan Santri</w:t>
            </w:r>
          </w:p>
        </w:tc>
        <w:tc>
          <w:tcPr>
            <w:tcW w:w="2765" w:type="dxa"/>
            <w:gridSpan w:val="2"/>
          </w:tcPr>
          <w:p>
            <w:pPr>
              <w:pStyle w:val="TableParagraph"/>
              <w:spacing w:before="1"/>
              <w:ind w:left="335"/>
              <w:rPr>
                <w:sz w:val="24"/>
              </w:rPr>
            </w:pPr>
            <w:r>
              <w:rPr>
                <w:sz w:val="24"/>
              </w:rPr>
              <w:t>Manual</w:t>
            </w:r>
            <w:r>
              <w:rPr>
                <w:spacing w:val="2"/>
                <w:sz w:val="24"/>
              </w:rPr>
              <w:t> </w:t>
            </w:r>
            <w:r>
              <w:rPr>
                <w:sz w:val="24"/>
              </w:rPr>
              <w:t>oleh</w:t>
            </w:r>
            <w:r>
              <w:rPr>
                <w:spacing w:val="1"/>
                <w:sz w:val="24"/>
              </w:rPr>
              <w:t> </w:t>
            </w:r>
            <w:r>
              <w:rPr>
                <w:spacing w:val="-2"/>
                <w:sz w:val="24"/>
              </w:rPr>
              <w:t>pengurus</w:t>
            </w:r>
          </w:p>
        </w:tc>
        <w:tc>
          <w:tcPr>
            <w:tcW w:w="3442" w:type="dxa"/>
            <w:gridSpan w:val="2"/>
          </w:tcPr>
          <w:p>
            <w:pPr>
              <w:pStyle w:val="TableParagraph"/>
              <w:spacing w:before="1"/>
              <w:ind w:left="334"/>
              <w:rPr>
                <w:sz w:val="24"/>
              </w:rPr>
            </w:pPr>
            <w:r>
              <w:rPr>
                <w:sz w:val="24"/>
              </w:rPr>
              <w:t>Dibantu</w:t>
            </w:r>
            <w:r>
              <w:rPr>
                <w:spacing w:val="1"/>
                <w:sz w:val="24"/>
              </w:rPr>
              <w:t> </w:t>
            </w:r>
            <w:r>
              <w:rPr>
                <w:spacing w:val="-4"/>
                <w:sz w:val="24"/>
              </w:rPr>
              <w:t>CCTV</w:t>
            </w:r>
          </w:p>
        </w:tc>
      </w:tr>
      <w:tr>
        <w:trPr>
          <w:trHeight w:val="550" w:hRule="atLeast"/>
        </w:trPr>
        <w:tc>
          <w:tcPr>
            <w:tcW w:w="740" w:type="dxa"/>
          </w:tcPr>
          <w:p>
            <w:pPr>
              <w:pStyle w:val="TableParagraph"/>
              <w:spacing w:line="275" w:lineRule="exact"/>
              <w:ind w:left="339"/>
              <w:rPr>
                <w:sz w:val="24"/>
              </w:rPr>
            </w:pPr>
            <w:r>
              <w:rPr>
                <w:spacing w:val="-10"/>
                <w:sz w:val="24"/>
              </w:rPr>
              <w:t>6</w:t>
            </w:r>
          </w:p>
        </w:tc>
        <w:tc>
          <w:tcPr>
            <w:tcW w:w="2117" w:type="dxa"/>
          </w:tcPr>
          <w:p>
            <w:pPr>
              <w:pStyle w:val="TableParagraph"/>
              <w:tabs>
                <w:tab w:pos="1666" w:val="left" w:leader="none"/>
              </w:tabs>
              <w:spacing w:line="276" w:lineRule="exact"/>
              <w:ind w:right="95" w:firstLine="228"/>
              <w:rPr>
                <w:sz w:val="24"/>
              </w:rPr>
            </w:pPr>
            <w:r>
              <w:rPr>
                <w:spacing w:val="-2"/>
                <w:sz w:val="24"/>
              </w:rPr>
              <w:t>Publikasi</w:t>
            </w:r>
            <w:r>
              <w:rPr>
                <w:sz w:val="24"/>
              </w:rPr>
              <w:tab/>
            </w:r>
            <w:r>
              <w:rPr>
                <w:spacing w:val="-4"/>
                <w:sz w:val="24"/>
              </w:rPr>
              <w:t>dan </w:t>
            </w:r>
            <w:r>
              <w:rPr>
                <w:spacing w:val="-2"/>
                <w:sz w:val="24"/>
              </w:rPr>
              <w:t>Promosi</w:t>
            </w:r>
          </w:p>
        </w:tc>
        <w:tc>
          <w:tcPr>
            <w:tcW w:w="2765" w:type="dxa"/>
            <w:gridSpan w:val="2"/>
          </w:tcPr>
          <w:p>
            <w:pPr>
              <w:pStyle w:val="TableParagraph"/>
              <w:spacing w:line="275" w:lineRule="exact"/>
              <w:ind w:left="335"/>
              <w:rPr>
                <w:sz w:val="24"/>
              </w:rPr>
            </w:pPr>
            <w:r>
              <w:rPr>
                <w:sz w:val="24"/>
              </w:rPr>
              <w:t>Hampir</w:t>
            </w:r>
            <w:r>
              <w:rPr>
                <w:spacing w:val="-3"/>
                <w:sz w:val="24"/>
              </w:rPr>
              <w:t> </w:t>
            </w:r>
            <w:r>
              <w:rPr>
                <w:sz w:val="24"/>
              </w:rPr>
              <w:t>tidak </w:t>
            </w:r>
            <w:r>
              <w:rPr>
                <w:spacing w:val="-5"/>
                <w:sz w:val="24"/>
              </w:rPr>
              <w:t>ada</w:t>
            </w:r>
          </w:p>
        </w:tc>
        <w:tc>
          <w:tcPr>
            <w:tcW w:w="3442" w:type="dxa"/>
            <w:gridSpan w:val="2"/>
          </w:tcPr>
          <w:p>
            <w:pPr>
              <w:pStyle w:val="TableParagraph"/>
              <w:spacing w:line="276" w:lineRule="exact"/>
              <w:ind w:firstLine="228"/>
              <w:rPr>
                <w:sz w:val="24"/>
              </w:rPr>
            </w:pPr>
            <w:r>
              <w:rPr>
                <w:sz w:val="24"/>
              </w:rPr>
              <w:t>Aktif</w:t>
            </w:r>
            <w:r>
              <w:rPr>
                <w:spacing w:val="-4"/>
                <w:sz w:val="24"/>
              </w:rPr>
              <w:t> </w:t>
            </w:r>
            <w:r>
              <w:rPr>
                <w:sz w:val="24"/>
              </w:rPr>
              <w:t>di</w:t>
            </w:r>
            <w:r>
              <w:rPr>
                <w:spacing w:val="-5"/>
                <w:sz w:val="24"/>
              </w:rPr>
              <w:t> </w:t>
            </w:r>
            <w:r>
              <w:rPr>
                <w:sz w:val="24"/>
              </w:rPr>
              <w:t>Instagram</w:t>
            </w:r>
            <w:r>
              <w:rPr>
                <w:spacing w:val="-3"/>
                <w:sz w:val="24"/>
              </w:rPr>
              <w:t> </w:t>
            </w:r>
            <w:r>
              <w:rPr>
                <w:sz w:val="24"/>
              </w:rPr>
              <w:t>dan</w:t>
            </w:r>
            <w:r>
              <w:rPr>
                <w:spacing w:val="-4"/>
                <w:sz w:val="24"/>
              </w:rPr>
              <w:t> </w:t>
            </w:r>
            <w:r>
              <w:rPr>
                <w:sz w:val="24"/>
              </w:rPr>
              <w:t>website resmi pondok</w:t>
            </w:r>
          </w:p>
        </w:tc>
      </w:tr>
      <w:tr>
        <w:trPr>
          <w:trHeight w:val="552" w:hRule="atLeast"/>
        </w:trPr>
        <w:tc>
          <w:tcPr>
            <w:tcW w:w="740" w:type="dxa"/>
          </w:tcPr>
          <w:p>
            <w:pPr>
              <w:pStyle w:val="TableParagraph"/>
              <w:spacing w:before="1"/>
              <w:ind w:left="339"/>
              <w:rPr>
                <w:sz w:val="24"/>
              </w:rPr>
            </w:pPr>
            <w:r>
              <w:rPr>
                <w:spacing w:val="-10"/>
                <w:sz w:val="24"/>
              </w:rPr>
              <w:t>7</w:t>
            </w:r>
          </w:p>
        </w:tc>
        <w:tc>
          <w:tcPr>
            <w:tcW w:w="2117" w:type="dxa"/>
          </w:tcPr>
          <w:p>
            <w:pPr>
              <w:pStyle w:val="TableParagraph"/>
              <w:spacing w:before="1"/>
              <w:ind w:left="335"/>
              <w:rPr>
                <w:sz w:val="24"/>
              </w:rPr>
            </w:pPr>
            <w:r>
              <w:rPr>
                <w:sz w:val="24"/>
              </w:rPr>
              <w:t>Peran</w:t>
            </w:r>
            <w:r>
              <w:rPr>
                <w:spacing w:val="-2"/>
                <w:sz w:val="24"/>
              </w:rPr>
              <w:t> Santri</w:t>
            </w:r>
          </w:p>
        </w:tc>
        <w:tc>
          <w:tcPr>
            <w:tcW w:w="2765" w:type="dxa"/>
            <w:gridSpan w:val="2"/>
          </w:tcPr>
          <w:p>
            <w:pPr>
              <w:pStyle w:val="TableParagraph"/>
              <w:spacing w:line="270" w:lineRule="atLeast"/>
              <w:ind w:left="107" w:firstLine="228"/>
              <w:rPr>
                <w:sz w:val="24"/>
              </w:rPr>
            </w:pPr>
            <w:r>
              <w:rPr>
                <w:sz w:val="24"/>
              </w:rPr>
              <w:t>Pasif,</w:t>
            </w:r>
            <w:r>
              <w:rPr>
                <w:spacing w:val="40"/>
                <w:sz w:val="24"/>
              </w:rPr>
              <w:t> </w:t>
            </w:r>
            <w:r>
              <w:rPr>
                <w:sz w:val="24"/>
              </w:rPr>
              <w:t>hanya</w:t>
            </w:r>
            <w:r>
              <w:rPr>
                <w:spacing w:val="40"/>
                <w:sz w:val="24"/>
              </w:rPr>
              <w:t> </w:t>
            </w:r>
            <w:r>
              <w:rPr>
                <w:sz w:val="24"/>
              </w:rPr>
              <w:t>menerima </w:t>
            </w:r>
            <w:r>
              <w:rPr>
                <w:spacing w:val="-2"/>
                <w:sz w:val="24"/>
              </w:rPr>
              <w:t>materi</w:t>
            </w:r>
          </w:p>
        </w:tc>
        <w:tc>
          <w:tcPr>
            <w:tcW w:w="3442" w:type="dxa"/>
            <w:gridSpan w:val="2"/>
          </w:tcPr>
          <w:p>
            <w:pPr>
              <w:pStyle w:val="TableParagraph"/>
              <w:tabs>
                <w:tab w:pos="1210" w:val="left" w:leader="none"/>
                <w:tab w:pos="1905" w:val="left" w:leader="none"/>
                <w:tab w:pos="2987" w:val="left" w:leader="none"/>
              </w:tabs>
              <w:spacing w:line="270" w:lineRule="atLeast"/>
              <w:ind w:right="98" w:firstLine="228"/>
              <w:rPr>
                <w:sz w:val="24"/>
              </w:rPr>
            </w:pPr>
            <w:r>
              <w:rPr>
                <w:spacing w:val="-2"/>
                <w:sz w:val="24"/>
              </w:rPr>
              <w:t>Aktif,</w:t>
            </w:r>
            <w:r>
              <w:rPr>
                <w:sz w:val="24"/>
              </w:rPr>
              <w:tab/>
            </w:r>
            <w:r>
              <w:rPr>
                <w:spacing w:val="-4"/>
                <w:sz w:val="24"/>
              </w:rPr>
              <w:t>bisa</w:t>
            </w:r>
            <w:r>
              <w:rPr>
                <w:sz w:val="24"/>
              </w:rPr>
              <w:tab/>
            </w:r>
            <w:r>
              <w:rPr>
                <w:spacing w:val="-2"/>
                <w:sz w:val="24"/>
              </w:rPr>
              <w:t>mencari</w:t>
            </w:r>
            <w:r>
              <w:rPr>
                <w:sz w:val="24"/>
              </w:rPr>
              <w:tab/>
            </w:r>
            <w:r>
              <w:rPr>
                <w:spacing w:val="-4"/>
                <w:sz w:val="24"/>
              </w:rPr>
              <w:t>dan </w:t>
            </w:r>
            <w:r>
              <w:rPr>
                <w:sz w:val="24"/>
              </w:rPr>
              <w:t>menyajikan materi sendiri</w:t>
            </w:r>
          </w:p>
        </w:tc>
      </w:tr>
      <w:tr>
        <w:trPr>
          <w:trHeight w:val="550" w:hRule="atLeast"/>
        </w:trPr>
        <w:tc>
          <w:tcPr>
            <w:tcW w:w="740" w:type="dxa"/>
          </w:tcPr>
          <w:p>
            <w:pPr>
              <w:pStyle w:val="TableParagraph"/>
              <w:spacing w:line="275" w:lineRule="exact"/>
              <w:ind w:left="339"/>
              <w:rPr>
                <w:sz w:val="24"/>
              </w:rPr>
            </w:pPr>
            <w:r>
              <w:rPr>
                <w:spacing w:val="-10"/>
                <w:sz w:val="24"/>
              </w:rPr>
              <w:t>8</w:t>
            </w:r>
          </w:p>
        </w:tc>
        <w:tc>
          <w:tcPr>
            <w:tcW w:w="2117" w:type="dxa"/>
          </w:tcPr>
          <w:p>
            <w:pPr>
              <w:pStyle w:val="TableParagraph"/>
              <w:spacing w:line="275" w:lineRule="exact"/>
              <w:ind w:left="335"/>
              <w:rPr>
                <w:sz w:val="24"/>
              </w:rPr>
            </w:pPr>
            <w:r>
              <w:rPr>
                <w:sz w:val="24"/>
              </w:rPr>
              <w:t>Peran</w:t>
            </w:r>
            <w:r>
              <w:rPr>
                <w:spacing w:val="-2"/>
                <w:sz w:val="24"/>
              </w:rPr>
              <w:t> </w:t>
            </w:r>
            <w:r>
              <w:rPr>
                <w:spacing w:val="-4"/>
                <w:sz w:val="24"/>
              </w:rPr>
              <w:t>Guru</w:t>
            </w:r>
          </w:p>
        </w:tc>
        <w:tc>
          <w:tcPr>
            <w:tcW w:w="2147" w:type="dxa"/>
            <w:tcBorders>
              <w:right w:val="nil"/>
            </w:tcBorders>
          </w:tcPr>
          <w:p>
            <w:pPr>
              <w:pStyle w:val="TableParagraph"/>
              <w:spacing w:line="275" w:lineRule="exact"/>
              <w:ind w:left="335"/>
              <w:rPr>
                <w:sz w:val="24"/>
              </w:rPr>
            </w:pPr>
            <w:r>
              <w:rPr>
                <w:spacing w:val="-2"/>
                <w:sz w:val="24"/>
              </w:rPr>
              <w:t>Terbatas</w:t>
            </w:r>
          </w:p>
          <w:p>
            <w:pPr>
              <w:pStyle w:val="TableParagraph"/>
              <w:spacing w:line="255" w:lineRule="exact"/>
              <w:ind w:left="107"/>
              <w:rPr>
                <w:sz w:val="24"/>
              </w:rPr>
            </w:pPr>
            <w:r>
              <w:rPr>
                <w:sz w:val="24"/>
              </w:rPr>
              <w:t>pengajaran</w:t>
            </w:r>
            <w:r>
              <w:rPr>
                <w:spacing w:val="1"/>
                <w:sz w:val="24"/>
              </w:rPr>
              <w:t> </w:t>
            </w:r>
            <w:r>
              <w:rPr>
                <w:spacing w:val="-2"/>
                <w:sz w:val="24"/>
              </w:rPr>
              <w:t>langsung</w:t>
            </w:r>
          </w:p>
        </w:tc>
        <w:tc>
          <w:tcPr>
            <w:tcW w:w="618" w:type="dxa"/>
            <w:tcBorders>
              <w:left w:val="nil"/>
            </w:tcBorders>
          </w:tcPr>
          <w:p>
            <w:pPr>
              <w:pStyle w:val="TableParagraph"/>
              <w:spacing w:line="275" w:lineRule="exact"/>
              <w:ind w:left="0" w:right="32"/>
              <w:jc w:val="center"/>
              <w:rPr>
                <w:sz w:val="24"/>
              </w:rPr>
            </w:pPr>
            <w:r>
              <w:rPr>
                <w:spacing w:val="-4"/>
                <w:sz w:val="24"/>
              </w:rPr>
              <w:t>pada</w:t>
            </w:r>
          </w:p>
        </w:tc>
        <w:tc>
          <w:tcPr>
            <w:tcW w:w="3442" w:type="dxa"/>
            <w:gridSpan w:val="2"/>
          </w:tcPr>
          <w:p>
            <w:pPr>
              <w:pStyle w:val="TableParagraph"/>
              <w:tabs>
                <w:tab w:pos="1417" w:val="left" w:leader="none"/>
                <w:tab w:pos="2641" w:val="left" w:leader="none"/>
              </w:tabs>
              <w:spacing w:line="276" w:lineRule="exact"/>
              <w:ind w:right="97" w:firstLine="228"/>
              <w:rPr>
                <w:sz w:val="24"/>
              </w:rPr>
            </w:pPr>
            <w:r>
              <w:rPr>
                <w:spacing w:val="-2"/>
                <w:sz w:val="24"/>
              </w:rPr>
              <w:t>Lebih</w:t>
            </w:r>
            <w:r>
              <w:rPr>
                <w:sz w:val="24"/>
              </w:rPr>
              <w:tab/>
            </w:r>
            <w:r>
              <w:rPr>
                <w:spacing w:val="-2"/>
                <w:sz w:val="24"/>
              </w:rPr>
              <w:t>efisien,</w:t>
            </w:r>
            <w:r>
              <w:rPr>
                <w:sz w:val="24"/>
              </w:rPr>
              <w:tab/>
            </w:r>
            <w:r>
              <w:rPr>
                <w:spacing w:val="-2"/>
                <w:sz w:val="24"/>
              </w:rPr>
              <w:t>banyak </w:t>
            </w:r>
            <w:r>
              <w:rPr>
                <w:sz w:val="24"/>
              </w:rPr>
              <w:t>menggunakan media digital</w:t>
            </w:r>
          </w:p>
        </w:tc>
      </w:tr>
      <w:tr>
        <w:trPr>
          <w:trHeight w:val="551" w:hRule="atLeast"/>
        </w:trPr>
        <w:tc>
          <w:tcPr>
            <w:tcW w:w="740" w:type="dxa"/>
          </w:tcPr>
          <w:p>
            <w:pPr>
              <w:pStyle w:val="TableParagraph"/>
              <w:spacing w:before="1"/>
              <w:ind w:left="339"/>
              <w:rPr>
                <w:sz w:val="24"/>
              </w:rPr>
            </w:pPr>
            <w:r>
              <w:rPr>
                <w:spacing w:val="-10"/>
                <w:sz w:val="24"/>
              </w:rPr>
              <w:t>9</w:t>
            </w:r>
          </w:p>
        </w:tc>
        <w:tc>
          <w:tcPr>
            <w:tcW w:w="2117" w:type="dxa"/>
          </w:tcPr>
          <w:p>
            <w:pPr>
              <w:pStyle w:val="TableParagraph"/>
              <w:spacing w:before="1"/>
              <w:ind w:left="335"/>
              <w:rPr>
                <w:sz w:val="24"/>
              </w:rPr>
            </w:pPr>
            <w:r>
              <w:rPr>
                <w:spacing w:val="-2"/>
                <w:sz w:val="24"/>
              </w:rPr>
              <w:t>Tantangan</w:t>
            </w:r>
          </w:p>
        </w:tc>
        <w:tc>
          <w:tcPr>
            <w:tcW w:w="2765" w:type="dxa"/>
            <w:gridSpan w:val="2"/>
          </w:tcPr>
          <w:p>
            <w:pPr>
              <w:pStyle w:val="TableParagraph"/>
              <w:spacing w:before="1"/>
              <w:ind w:left="335"/>
              <w:rPr>
                <w:sz w:val="24"/>
              </w:rPr>
            </w:pPr>
            <w:r>
              <w:rPr>
                <w:sz w:val="24"/>
              </w:rPr>
              <w:t>Tidak</w:t>
            </w:r>
            <w:r>
              <w:rPr>
                <w:spacing w:val="-5"/>
                <w:sz w:val="24"/>
              </w:rPr>
              <w:t> </w:t>
            </w:r>
            <w:r>
              <w:rPr>
                <w:spacing w:val="-2"/>
                <w:sz w:val="24"/>
              </w:rPr>
              <w:t>signifikan</w:t>
            </w:r>
          </w:p>
        </w:tc>
        <w:tc>
          <w:tcPr>
            <w:tcW w:w="3442" w:type="dxa"/>
            <w:gridSpan w:val="2"/>
          </w:tcPr>
          <w:p>
            <w:pPr>
              <w:pStyle w:val="TableParagraph"/>
              <w:tabs>
                <w:tab w:pos="2172" w:val="left" w:leader="none"/>
              </w:tabs>
              <w:spacing w:line="270" w:lineRule="atLeast"/>
              <w:ind w:right="97" w:firstLine="228"/>
              <w:rPr>
                <w:sz w:val="24"/>
              </w:rPr>
            </w:pPr>
            <w:r>
              <w:rPr>
                <w:spacing w:val="-2"/>
                <w:sz w:val="24"/>
              </w:rPr>
              <w:t>Kedisiplinan</w:t>
            </w:r>
            <w:r>
              <w:rPr>
                <w:sz w:val="24"/>
              </w:rPr>
              <w:tab/>
            </w:r>
            <w:r>
              <w:rPr>
                <w:spacing w:val="-2"/>
                <w:sz w:val="24"/>
              </w:rPr>
              <w:t>penggunaan internet</w:t>
            </w:r>
          </w:p>
        </w:tc>
      </w:tr>
    </w:tbl>
    <w:p>
      <w:pPr>
        <w:pStyle w:val="BodyText"/>
        <w:spacing w:before="4"/>
        <w:rPr>
          <w:b/>
        </w:rPr>
      </w:pPr>
    </w:p>
    <w:p>
      <w:pPr>
        <w:spacing w:before="0"/>
        <w:ind w:left="425" w:right="0" w:firstLine="0"/>
        <w:jc w:val="both"/>
        <w:rPr>
          <w:b/>
          <w:sz w:val="22"/>
        </w:rPr>
      </w:pPr>
      <w:r>
        <w:rPr>
          <w:b/>
          <w:sz w:val="22"/>
        </w:rPr>
        <w:t>Tabel</w:t>
      </w:r>
      <w:r>
        <w:rPr>
          <w:b/>
          <w:spacing w:val="-12"/>
          <w:sz w:val="22"/>
        </w:rPr>
        <w:t> </w:t>
      </w:r>
      <w:r>
        <w:rPr>
          <w:b/>
          <w:sz w:val="22"/>
        </w:rPr>
        <w:t>5:</w:t>
      </w:r>
      <w:r>
        <w:rPr>
          <w:b/>
          <w:spacing w:val="-11"/>
          <w:sz w:val="22"/>
        </w:rPr>
        <w:t> </w:t>
      </w:r>
      <w:r>
        <w:rPr>
          <w:b/>
          <w:sz w:val="22"/>
        </w:rPr>
        <w:t>Kutipan</w:t>
      </w:r>
      <w:r>
        <w:rPr>
          <w:b/>
          <w:spacing w:val="-13"/>
          <w:sz w:val="22"/>
        </w:rPr>
        <w:t> </w:t>
      </w:r>
      <w:r>
        <w:rPr>
          <w:b/>
          <w:sz w:val="22"/>
        </w:rPr>
        <w:t>Wawancara</w:t>
      </w:r>
      <w:r>
        <w:rPr>
          <w:b/>
          <w:spacing w:val="-9"/>
          <w:sz w:val="22"/>
        </w:rPr>
        <w:t> </w:t>
      </w:r>
      <w:r>
        <w:rPr>
          <w:b/>
          <w:spacing w:val="-4"/>
          <w:sz w:val="22"/>
        </w:rPr>
        <w:t>Kunci</w:t>
      </w: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0"/>
        <w:gridCol w:w="2149"/>
        <w:gridCol w:w="6174"/>
      </w:tblGrid>
      <w:tr>
        <w:trPr>
          <w:trHeight w:val="273" w:hRule="atLeast"/>
        </w:trPr>
        <w:tc>
          <w:tcPr>
            <w:tcW w:w="740" w:type="dxa"/>
          </w:tcPr>
          <w:p>
            <w:pPr>
              <w:pStyle w:val="TableParagraph"/>
              <w:spacing w:line="254" w:lineRule="exact"/>
              <w:ind w:left="339"/>
              <w:rPr>
                <w:sz w:val="24"/>
              </w:rPr>
            </w:pPr>
            <w:r>
              <w:rPr>
                <w:spacing w:val="-5"/>
                <w:sz w:val="24"/>
              </w:rPr>
              <w:t>No</w:t>
            </w:r>
          </w:p>
        </w:tc>
        <w:tc>
          <w:tcPr>
            <w:tcW w:w="2149" w:type="dxa"/>
          </w:tcPr>
          <w:p>
            <w:pPr>
              <w:pStyle w:val="TableParagraph"/>
              <w:spacing w:line="254" w:lineRule="exact"/>
              <w:ind w:left="335"/>
              <w:rPr>
                <w:sz w:val="24"/>
              </w:rPr>
            </w:pPr>
            <w:r>
              <w:rPr>
                <w:spacing w:val="-2"/>
                <w:sz w:val="24"/>
              </w:rPr>
              <w:t>Narasumber</w:t>
            </w:r>
          </w:p>
        </w:tc>
        <w:tc>
          <w:tcPr>
            <w:tcW w:w="6174" w:type="dxa"/>
          </w:tcPr>
          <w:p>
            <w:pPr>
              <w:pStyle w:val="TableParagraph"/>
              <w:spacing w:line="254" w:lineRule="exact"/>
              <w:ind w:left="334"/>
              <w:rPr>
                <w:sz w:val="24"/>
              </w:rPr>
            </w:pPr>
            <w:r>
              <w:rPr>
                <w:sz w:val="24"/>
              </w:rPr>
              <w:t>Pernyataan</w:t>
            </w:r>
            <w:r>
              <w:rPr>
                <w:spacing w:val="3"/>
                <w:sz w:val="24"/>
              </w:rPr>
              <w:t> </w:t>
            </w:r>
            <w:r>
              <w:rPr>
                <w:spacing w:val="-2"/>
                <w:sz w:val="24"/>
              </w:rPr>
              <w:t>Kunci</w:t>
            </w:r>
          </w:p>
        </w:tc>
      </w:tr>
      <w:tr>
        <w:trPr>
          <w:trHeight w:val="554" w:hRule="atLeast"/>
        </w:trPr>
        <w:tc>
          <w:tcPr>
            <w:tcW w:w="740" w:type="dxa"/>
          </w:tcPr>
          <w:p>
            <w:pPr>
              <w:pStyle w:val="TableParagraph"/>
              <w:spacing w:before="3"/>
              <w:ind w:left="339"/>
              <w:rPr>
                <w:sz w:val="24"/>
              </w:rPr>
            </w:pPr>
            <w:r>
              <w:rPr>
                <w:spacing w:val="-10"/>
                <w:sz w:val="24"/>
              </w:rPr>
              <w:t>1</w:t>
            </w:r>
          </w:p>
        </w:tc>
        <w:tc>
          <w:tcPr>
            <w:tcW w:w="2149" w:type="dxa"/>
          </w:tcPr>
          <w:p>
            <w:pPr>
              <w:pStyle w:val="TableParagraph"/>
              <w:spacing w:before="3"/>
              <w:rPr>
                <w:sz w:val="24"/>
              </w:rPr>
            </w:pPr>
            <w:r>
              <w:rPr>
                <w:sz w:val="24"/>
              </w:rPr>
              <w:t>Mike</w:t>
            </w:r>
            <w:r>
              <w:rPr>
                <w:spacing w:val="-2"/>
                <w:sz w:val="24"/>
              </w:rPr>
              <w:t> </w:t>
            </w:r>
            <w:r>
              <w:rPr>
                <w:sz w:val="24"/>
              </w:rPr>
              <w:t>Lestari,</w:t>
            </w:r>
            <w:r>
              <w:rPr>
                <w:spacing w:val="-1"/>
                <w:sz w:val="24"/>
              </w:rPr>
              <w:t> </w:t>
            </w:r>
            <w:r>
              <w:rPr>
                <w:spacing w:val="-4"/>
                <w:sz w:val="24"/>
              </w:rPr>
              <w:t>S.Pd.</w:t>
            </w:r>
          </w:p>
        </w:tc>
        <w:tc>
          <w:tcPr>
            <w:tcW w:w="6174" w:type="dxa"/>
          </w:tcPr>
          <w:p>
            <w:pPr>
              <w:pStyle w:val="TableParagraph"/>
              <w:spacing w:line="270" w:lineRule="atLeast"/>
              <w:ind w:left="107" w:firstLine="227"/>
              <w:rPr>
                <w:sz w:val="24"/>
              </w:rPr>
            </w:pPr>
            <w:r>
              <w:rPr>
                <w:sz w:val="24"/>
              </w:rPr>
              <w:t>“Wi-Fi memudahkan akses materi dan komunikasi dengan wali santri.”</w:t>
            </w:r>
          </w:p>
        </w:tc>
      </w:tr>
      <w:tr>
        <w:trPr>
          <w:trHeight w:val="277" w:hRule="atLeast"/>
        </w:trPr>
        <w:tc>
          <w:tcPr>
            <w:tcW w:w="740" w:type="dxa"/>
          </w:tcPr>
          <w:p>
            <w:pPr>
              <w:pStyle w:val="TableParagraph"/>
              <w:spacing w:line="258" w:lineRule="exact"/>
              <w:ind w:left="339"/>
              <w:rPr>
                <w:sz w:val="24"/>
              </w:rPr>
            </w:pPr>
            <w:r>
              <w:rPr>
                <w:spacing w:val="-10"/>
                <w:sz w:val="24"/>
              </w:rPr>
              <w:t>2</w:t>
            </w:r>
          </w:p>
        </w:tc>
        <w:tc>
          <w:tcPr>
            <w:tcW w:w="2149" w:type="dxa"/>
          </w:tcPr>
          <w:p>
            <w:pPr>
              <w:pStyle w:val="TableParagraph"/>
              <w:spacing w:line="258" w:lineRule="exact"/>
              <w:rPr>
                <w:sz w:val="24"/>
              </w:rPr>
            </w:pPr>
            <w:r>
              <w:rPr>
                <w:sz w:val="24"/>
              </w:rPr>
              <w:t>Mike</w:t>
            </w:r>
            <w:r>
              <w:rPr>
                <w:spacing w:val="-2"/>
                <w:sz w:val="24"/>
              </w:rPr>
              <w:t> </w:t>
            </w:r>
            <w:r>
              <w:rPr>
                <w:sz w:val="24"/>
              </w:rPr>
              <w:t>Lestari,</w:t>
            </w:r>
            <w:r>
              <w:rPr>
                <w:spacing w:val="-1"/>
                <w:sz w:val="24"/>
              </w:rPr>
              <w:t> </w:t>
            </w:r>
            <w:r>
              <w:rPr>
                <w:spacing w:val="-4"/>
                <w:sz w:val="24"/>
              </w:rPr>
              <w:t>S.Pd.</w:t>
            </w:r>
          </w:p>
        </w:tc>
        <w:tc>
          <w:tcPr>
            <w:tcW w:w="6174" w:type="dxa"/>
          </w:tcPr>
          <w:p>
            <w:pPr>
              <w:pStyle w:val="TableParagraph"/>
              <w:spacing w:line="258" w:lineRule="exact"/>
              <w:ind w:left="334"/>
              <w:rPr>
                <w:sz w:val="24"/>
              </w:rPr>
            </w:pPr>
            <w:r>
              <w:rPr>
                <w:sz w:val="24"/>
              </w:rPr>
              <w:t>“Administrasi</w:t>
            </w:r>
            <w:r>
              <w:rPr>
                <w:spacing w:val="52"/>
                <w:sz w:val="24"/>
              </w:rPr>
              <w:t> </w:t>
            </w:r>
            <w:r>
              <w:rPr>
                <w:sz w:val="24"/>
              </w:rPr>
              <w:t>lebih</w:t>
            </w:r>
            <w:r>
              <w:rPr>
                <w:spacing w:val="54"/>
                <w:sz w:val="24"/>
              </w:rPr>
              <w:t> </w:t>
            </w:r>
            <w:r>
              <w:rPr>
                <w:sz w:val="24"/>
              </w:rPr>
              <w:t>mudah</w:t>
            </w:r>
            <w:r>
              <w:rPr>
                <w:spacing w:val="50"/>
                <w:sz w:val="24"/>
              </w:rPr>
              <w:t> </w:t>
            </w:r>
            <w:r>
              <w:rPr>
                <w:sz w:val="24"/>
              </w:rPr>
              <w:t>dan</w:t>
            </w:r>
            <w:r>
              <w:rPr>
                <w:spacing w:val="54"/>
                <w:sz w:val="24"/>
              </w:rPr>
              <w:t> </w:t>
            </w:r>
            <w:r>
              <w:rPr>
                <w:sz w:val="24"/>
              </w:rPr>
              <w:t>rapi</w:t>
            </w:r>
            <w:r>
              <w:rPr>
                <w:spacing w:val="55"/>
                <w:sz w:val="24"/>
              </w:rPr>
              <w:t> </w:t>
            </w:r>
            <w:r>
              <w:rPr>
                <w:sz w:val="24"/>
              </w:rPr>
              <w:t>sejak</w:t>
            </w:r>
            <w:r>
              <w:rPr>
                <w:spacing w:val="54"/>
                <w:sz w:val="24"/>
              </w:rPr>
              <w:t> </w:t>
            </w:r>
            <w:r>
              <w:rPr>
                <w:spacing w:val="-2"/>
                <w:sz w:val="24"/>
              </w:rPr>
              <w:t>menggunakan</w:t>
            </w:r>
          </w:p>
        </w:tc>
      </w:tr>
    </w:tbl>
    <w:p>
      <w:pPr>
        <w:pStyle w:val="BodyText"/>
        <w:spacing w:before="8"/>
        <w:rPr>
          <w:b/>
          <w:sz w:val="10"/>
        </w:rPr>
      </w:pPr>
      <w:r>
        <w:rPr>
          <w:b/>
          <w:sz w:val="10"/>
        </w:rPr>
        <mc:AlternateContent>
          <mc:Choice Requires="wps">
            <w:drawing>
              <wp:anchor distT="0" distB="0" distL="0" distR="0" allowOverlap="1" layoutInCell="1" locked="0" behindDoc="1" simplePos="0" relativeHeight="487590912">
                <wp:simplePos x="0" y="0"/>
                <wp:positionH relativeFrom="page">
                  <wp:posOffset>925830</wp:posOffset>
                </wp:positionH>
                <wp:positionV relativeFrom="paragraph">
                  <wp:posOffset>93535</wp:posOffset>
                </wp:positionV>
                <wp:extent cx="5686425" cy="1270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5568;mso-wrap-distance-left:0;mso-wrap-distance-right:0" from="72.900002pt,8.36502pt" to="520.650002pt,7.36502pt" stroked="true" strokeweight=".75pt" strokecolor="#000000">
                <v:stroke dashstyle="solid"/>
                <w10:wrap type="topAndBottom"/>
              </v:line>
            </w:pict>
          </mc:Fallback>
        </mc:AlternateContent>
      </w:r>
    </w:p>
    <w:p>
      <w:pPr>
        <w:spacing w:before="0"/>
        <w:ind w:left="141" w:right="1277" w:firstLine="0"/>
        <w:jc w:val="left"/>
        <w:rPr>
          <w:sz w:val="20"/>
        </w:rPr>
      </w:pPr>
      <w:r>
        <w:rPr>
          <w:sz w:val="20"/>
        </w:rPr>
        <w:t>Peran</w:t>
      </w:r>
      <w:r>
        <w:rPr>
          <w:spacing w:val="-6"/>
          <w:sz w:val="20"/>
        </w:rPr>
        <w:t> </w:t>
      </w:r>
      <w:r>
        <w:rPr>
          <w:sz w:val="20"/>
        </w:rPr>
        <w:t>Guru</w:t>
      </w:r>
      <w:r>
        <w:rPr>
          <w:spacing w:val="-6"/>
          <w:sz w:val="20"/>
        </w:rPr>
        <w:t> </w:t>
      </w:r>
      <w:r>
        <w:rPr>
          <w:sz w:val="20"/>
        </w:rPr>
        <w:t>dalam</w:t>
      </w:r>
      <w:r>
        <w:rPr>
          <w:spacing w:val="-9"/>
          <w:sz w:val="20"/>
        </w:rPr>
        <w:t> </w:t>
      </w:r>
      <w:r>
        <w:rPr>
          <w:sz w:val="20"/>
        </w:rPr>
        <w:t>Membimbing</w:t>
      </w:r>
      <w:r>
        <w:rPr>
          <w:spacing w:val="-6"/>
          <w:sz w:val="20"/>
        </w:rPr>
        <w:t> </w:t>
      </w:r>
      <w:r>
        <w:rPr>
          <w:sz w:val="20"/>
        </w:rPr>
        <w:t>Siswa</w:t>
      </w:r>
      <w:r>
        <w:rPr>
          <w:spacing w:val="-7"/>
          <w:sz w:val="20"/>
        </w:rPr>
        <w:t> </w:t>
      </w:r>
      <w:r>
        <w:rPr>
          <w:sz w:val="20"/>
        </w:rPr>
        <w:t>Dalam</w:t>
      </w:r>
      <w:r>
        <w:rPr>
          <w:spacing w:val="-6"/>
          <w:sz w:val="20"/>
        </w:rPr>
        <w:t> </w:t>
      </w:r>
      <w:r>
        <w:rPr>
          <w:sz w:val="20"/>
        </w:rPr>
        <w:t>Memanfaatkan</w:t>
      </w:r>
      <w:r>
        <w:rPr>
          <w:spacing w:val="-9"/>
          <w:sz w:val="20"/>
        </w:rPr>
        <w:t> </w:t>
      </w:r>
      <w:r>
        <w:rPr>
          <w:sz w:val="20"/>
        </w:rPr>
        <w:t>Teknologi</w:t>
      </w:r>
      <w:r>
        <w:rPr>
          <w:spacing w:val="-5"/>
          <w:sz w:val="20"/>
        </w:rPr>
        <w:t> </w:t>
      </w:r>
      <w:r>
        <w:rPr>
          <w:sz w:val="20"/>
        </w:rPr>
        <w:t>Informasi</w:t>
      </w:r>
      <w:r>
        <w:rPr>
          <w:spacing w:val="-5"/>
          <w:sz w:val="20"/>
        </w:rPr>
        <w:t> </w:t>
      </w:r>
      <w:r>
        <w:rPr>
          <w:sz w:val="20"/>
        </w:rPr>
        <w:t>…. (Zahrotuddiniah, M Amin, Lesis A, M. Rafqi, 2025)</w:t>
      </w:r>
    </w:p>
    <w:p>
      <w:pPr>
        <w:spacing w:after="0"/>
        <w:jc w:val="left"/>
        <w:rPr>
          <w:sz w:val="20"/>
        </w:rPr>
        <w:sectPr>
          <w:pgSz w:w="11910" w:h="16840"/>
          <w:pgMar w:header="1110" w:footer="989" w:top="1480" w:bottom="1180" w:left="1275" w:right="992"/>
        </w:sectPr>
      </w:pPr>
    </w:p>
    <w:p>
      <w:pPr>
        <w:pStyle w:val="BodyText"/>
        <w:spacing w:before="22"/>
        <w:rPr>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0"/>
        <w:gridCol w:w="2149"/>
        <w:gridCol w:w="6174"/>
      </w:tblGrid>
      <w:tr>
        <w:trPr>
          <w:trHeight w:val="278" w:hRule="atLeast"/>
        </w:trPr>
        <w:tc>
          <w:tcPr>
            <w:tcW w:w="740" w:type="dxa"/>
          </w:tcPr>
          <w:p>
            <w:pPr>
              <w:pStyle w:val="TableParagraph"/>
              <w:ind w:left="0"/>
              <w:rPr>
                <w:sz w:val="20"/>
              </w:rPr>
            </w:pPr>
          </w:p>
        </w:tc>
        <w:tc>
          <w:tcPr>
            <w:tcW w:w="2149" w:type="dxa"/>
          </w:tcPr>
          <w:p>
            <w:pPr>
              <w:pStyle w:val="TableParagraph"/>
              <w:ind w:left="0"/>
              <w:rPr>
                <w:sz w:val="20"/>
              </w:rPr>
            </w:pPr>
          </w:p>
        </w:tc>
        <w:tc>
          <w:tcPr>
            <w:tcW w:w="6174" w:type="dxa"/>
          </w:tcPr>
          <w:p>
            <w:pPr>
              <w:pStyle w:val="TableParagraph"/>
              <w:spacing w:line="255" w:lineRule="exact" w:before="3"/>
              <w:ind w:left="107"/>
              <w:rPr>
                <w:sz w:val="24"/>
              </w:rPr>
            </w:pPr>
            <w:r>
              <w:rPr>
                <w:spacing w:val="-2"/>
                <w:sz w:val="24"/>
              </w:rPr>
              <w:t>komputer.”</w:t>
            </w:r>
          </w:p>
        </w:tc>
      </w:tr>
      <w:tr>
        <w:trPr>
          <w:trHeight w:val="549" w:hRule="atLeast"/>
        </w:trPr>
        <w:tc>
          <w:tcPr>
            <w:tcW w:w="740" w:type="dxa"/>
          </w:tcPr>
          <w:p>
            <w:pPr>
              <w:pStyle w:val="TableParagraph"/>
              <w:spacing w:line="275" w:lineRule="exact"/>
              <w:ind w:left="68"/>
              <w:jc w:val="center"/>
              <w:rPr>
                <w:sz w:val="24"/>
              </w:rPr>
            </w:pPr>
            <w:r>
              <w:rPr>
                <w:spacing w:val="-10"/>
                <w:sz w:val="24"/>
              </w:rPr>
              <w:t>3</w:t>
            </w:r>
          </w:p>
        </w:tc>
        <w:tc>
          <w:tcPr>
            <w:tcW w:w="2149" w:type="dxa"/>
          </w:tcPr>
          <w:p>
            <w:pPr>
              <w:pStyle w:val="TableParagraph"/>
              <w:spacing w:line="275" w:lineRule="exact"/>
              <w:ind w:left="5" w:right="70"/>
              <w:jc w:val="center"/>
              <w:rPr>
                <w:sz w:val="24"/>
              </w:rPr>
            </w:pPr>
            <w:r>
              <w:rPr>
                <w:sz w:val="24"/>
              </w:rPr>
              <w:t>Mike</w:t>
            </w:r>
            <w:r>
              <w:rPr>
                <w:spacing w:val="-2"/>
                <w:sz w:val="24"/>
              </w:rPr>
              <w:t> </w:t>
            </w:r>
            <w:r>
              <w:rPr>
                <w:sz w:val="24"/>
              </w:rPr>
              <w:t>Lestari,</w:t>
            </w:r>
            <w:r>
              <w:rPr>
                <w:spacing w:val="-1"/>
                <w:sz w:val="24"/>
              </w:rPr>
              <w:t> </w:t>
            </w:r>
            <w:r>
              <w:rPr>
                <w:spacing w:val="-4"/>
                <w:sz w:val="24"/>
              </w:rPr>
              <w:t>S.Pd.</w:t>
            </w:r>
          </w:p>
        </w:tc>
        <w:tc>
          <w:tcPr>
            <w:tcW w:w="6174" w:type="dxa"/>
          </w:tcPr>
          <w:p>
            <w:pPr>
              <w:pStyle w:val="TableParagraph"/>
              <w:spacing w:line="276" w:lineRule="exact"/>
              <w:ind w:left="107" w:firstLine="227"/>
              <w:rPr>
                <w:sz w:val="24"/>
              </w:rPr>
            </w:pPr>
            <w:r>
              <w:rPr>
                <w:sz w:val="24"/>
              </w:rPr>
              <w:t>“Media</w:t>
            </w:r>
            <w:r>
              <w:rPr>
                <w:spacing w:val="40"/>
                <w:sz w:val="24"/>
              </w:rPr>
              <w:t> </w:t>
            </w:r>
            <w:r>
              <w:rPr>
                <w:sz w:val="24"/>
              </w:rPr>
              <w:t>sosial</w:t>
            </w:r>
            <w:r>
              <w:rPr>
                <w:spacing w:val="40"/>
                <w:sz w:val="24"/>
              </w:rPr>
              <w:t> </w:t>
            </w:r>
            <w:r>
              <w:rPr>
                <w:sz w:val="24"/>
              </w:rPr>
              <w:t>dan</w:t>
            </w:r>
            <w:r>
              <w:rPr>
                <w:spacing w:val="40"/>
                <w:sz w:val="24"/>
              </w:rPr>
              <w:t> </w:t>
            </w:r>
            <w:r>
              <w:rPr>
                <w:sz w:val="24"/>
              </w:rPr>
              <w:t>website</w:t>
            </w:r>
            <w:r>
              <w:rPr>
                <w:spacing w:val="40"/>
                <w:sz w:val="24"/>
              </w:rPr>
              <w:t> </w:t>
            </w:r>
            <w:r>
              <w:rPr>
                <w:sz w:val="24"/>
              </w:rPr>
              <w:t>menjadi</w:t>
            </w:r>
            <w:r>
              <w:rPr>
                <w:spacing w:val="40"/>
                <w:sz w:val="24"/>
              </w:rPr>
              <w:t> </w:t>
            </w:r>
            <w:r>
              <w:rPr>
                <w:sz w:val="24"/>
              </w:rPr>
              <w:t>sarana</w:t>
            </w:r>
            <w:r>
              <w:rPr>
                <w:spacing w:val="40"/>
                <w:sz w:val="24"/>
              </w:rPr>
              <w:t> </w:t>
            </w:r>
            <w:r>
              <w:rPr>
                <w:sz w:val="24"/>
              </w:rPr>
              <w:t>dakwah</w:t>
            </w:r>
            <w:r>
              <w:rPr>
                <w:spacing w:val="40"/>
                <w:sz w:val="24"/>
              </w:rPr>
              <w:t> </w:t>
            </w:r>
            <w:r>
              <w:rPr>
                <w:sz w:val="24"/>
              </w:rPr>
              <w:t>dan promosi pesantren.”</w:t>
            </w:r>
          </w:p>
        </w:tc>
      </w:tr>
      <w:tr>
        <w:trPr>
          <w:trHeight w:val="552" w:hRule="atLeast"/>
        </w:trPr>
        <w:tc>
          <w:tcPr>
            <w:tcW w:w="740" w:type="dxa"/>
          </w:tcPr>
          <w:p>
            <w:pPr>
              <w:pStyle w:val="TableParagraph"/>
              <w:spacing w:before="1"/>
              <w:ind w:left="68"/>
              <w:jc w:val="center"/>
              <w:rPr>
                <w:sz w:val="24"/>
              </w:rPr>
            </w:pPr>
            <w:r>
              <w:rPr>
                <w:spacing w:val="-10"/>
                <w:sz w:val="24"/>
              </w:rPr>
              <w:t>4</w:t>
            </w:r>
          </w:p>
        </w:tc>
        <w:tc>
          <w:tcPr>
            <w:tcW w:w="2149" w:type="dxa"/>
          </w:tcPr>
          <w:p>
            <w:pPr>
              <w:pStyle w:val="TableParagraph"/>
              <w:spacing w:before="1"/>
              <w:ind w:left="70" w:right="65"/>
              <w:jc w:val="center"/>
              <w:rPr>
                <w:sz w:val="24"/>
              </w:rPr>
            </w:pPr>
            <w:r>
              <w:rPr>
                <w:sz w:val="24"/>
              </w:rPr>
              <w:t>Jamal</w:t>
            </w:r>
            <w:r>
              <w:rPr>
                <w:spacing w:val="-13"/>
                <w:sz w:val="24"/>
              </w:rPr>
              <w:t> </w:t>
            </w:r>
            <w:r>
              <w:rPr>
                <w:sz w:val="24"/>
              </w:rPr>
              <w:t>Oktopa,</w:t>
            </w:r>
            <w:r>
              <w:rPr>
                <w:spacing w:val="-11"/>
                <w:sz w:val="24"/>
              </w:rPr>
              <w:t> </w:t>
            </w:r>
            <w:r>
              <w:rPr>
                <w:spacing w:val="-4"/>
                <w:sz w:val="24"/>
              </w:rPr>
              <w:t>S.Pd.</w:t>
            </w:r>
          </w:p>
        </w:tc>
        <w:tc>
          <w:tcPr>
            <w:tcW w:w="6174" w:type="dxa"/>
          </w:tcPr>
          <w:p>
            <w:pPr>
              <w:pStyle w:val="TableParagraph"/>
              <w:spacing w:line="270" w:lineRule="atLeast"/>
              <w:ind w:left="107" w:firstLine="227"/>
              <w:rPr>
                <w:sz w:val="24"/>
              </w:rPr>
            </w:pPr>
            <w:r>
              <w:rPr>
                <w:sz w:val="24"/>
              </w:rPr>
              <w:t>“Infokus membuat pembelajaran lebih menarik dan santri lebih fokus.”</w:t>
            </w:r>
          </w:p>
        </w:tc>
      </w:tr>
      <w:tr>
        <w:trPr>
          <w:trHeight w:val="550" w:hRule="atLeast"/>
        </w:trPr>
        <w:tc>
          <w:tcPr>
            <w:tcW w:w="740" w:type="dxa"/>
          </w:tcPr>
          <w:p>
            <w:pPr>
              <w:pStyle w:val="TableParagraph"/>
              <w:spacing w:line="275" w:lineRule="exact"/>
              <w:ind w:left="68"/>
              <w:jc w:val="center"/>
              <w:rPr>
                <w:sz w:val="24"/>
              </w:rPr>
            </w:pPr>
            <w:r>
              <w:rPr>
                <w:spacing w:val="-10"/>
                <w:sz w:val="24"/>
              </w:rPr>
              <w:t>5</w:t>
            </w:r>
          </w:p>
        </w:tc>
        <w:tc>
          <w:tcPr>
            <w:tcW w:w="2149" w:type="dxa"/>
          </w:tcPr>
          <w:p>
            <w:pPr>
              <w:pStyle w:val="TableParagraph"/>
              <w:spacing w:line="275" w:lineRule="exact"/>
              <w:ind w:left="70" w:right="65"/>
              <w:jc w:val="center"/>
              <w:rPr>
                <w:sz w:val="24"/>
              </w:rPr>
            </w:pPr>
            <w:r>
              <w:rPr>
                <w:sz w:val="24"/>
              </w:rPr>
              <w:t>Jamal</w:t>
            </w:r>
            <w:r>
              <w:rPr>
                <w:spacing w:val="-13"/>
                <w:sz w:val="24"/>
              </w:rPr>
              <w:t> </w:t>
            </w:r>
            <w:r>
              <w:rPr>
                <w:sz w:val="24"/>
              </w:rPr>
              <w:t>Oktopa,</w:t>
            </w:r>
            <w:r>
              <w:rPr>
                <w:spacing w:val="-11"/>
                <w:sz w:val="24"/>
              </w:rPr>
              <w:t> </w:t>
            </w:r>
            <w:r>
              <w:rPr>
                <w:spacing w:val="-4"/>
                <w:sz w:val="24"/>
              </w:rPr>
              <w:t>S.Pd.</w:t>
            </w:r>
          </w:p>
        </w:tc>
        <w:tc>
          <w:tcPr>
            <w:tcW w:w="6174" w:type="dxa"/>
          </w:tcPr>
          <w:p>
            <w:pPr>
              <w:pStyle w:val="TableParagraph"/>
              <w:spacing w:line="276" w:lineRule="exact"/>
              <w:ind w:left="107" w:firstLine="227"/>
              <w:rPr>
                <w:sz w:val="24"/>
              </w:rPr>
            </w:pPr>
            <w:r>
              <w:rPr>
                <w:sz w:val="24"/>
              </w:rPr>
              <w:t>“Tantangan</w:t>
            </w:r>
            <w:r>
              <w:rPr>
                <w:spacing w:val="40"/>
                <w:sz w:val="24"/>
              </w:rPr>
              <w:t> </w:t>
            </w:r>
            <w:r>
              <w:rPr>
                <w:sz w:val="24"/>
              </w:rPr>
              <w:t>terbesar</w:t>
            </w:r>
            <w:r>
              <w:rPr>
                <w:spacing w:val="40"/>
                <w:sz w:val="24"/>
              </w:rPr>
              <w:t> </w:t>
            </w:r>
            <w:r>
              <w:rPr>
                <w:sz w:val="24"/>
              </w:rPr>
              <w:t>adalah</w:t>
            </w:r>
            <w:r>
              <w:rPr>
                <w:spacing w:val="40"/>
                <w:sz w:val="24"/>
              </w:rPr>
              <w:t> </w:t>
            </w:r>
            <w:r>
              <w:rPr>
                <w:sz w:val="24"/>
              </w:rPr>
              <w:t>menjaga</w:t>
            </w:r>
            <w:r>
              <w:rPr>
                <w:spacing w:val="40"/>
                <w:sz w:val="24"/>
              </w:rPr>
              <w:t> </w:t>
            </w:r>
            <w:r>
              <w:rPr>
                <w:sz w:val="24"/>
              </w:rPr>
              <w:t>kedisiplinan</w:t>
            </w:r>
            <w:r>
              <w:rPr>
                <w:spacing w:val="40"/>
                <w:sz w:val="24"/>
              </w:rPr>
              <w:t> </w:t>
            </w:r>
            <w:r>
              <w:rPr>
                <w:sz w:val="24"/>
              </w:rPr>
              <w:t>dalam penggunaan internet.”</w:t>
            </w:r>
          </w:p>
        </w:tc>
      </w:tr>
      <w:tr>
        <w:trPr>
          <w:trHeight w:val="551" w:hRule="atLeast"/>
        </w:trPr>
        <w:tc>
          <w:tcPr>
            <w:tcW w:w="740" w:type="dxa"/>
          </w:tcPr>
          <w:p>
            <w:pPr>
              <w:pStyle w:val="TableParagraph"/>
              <w:spacing w:before="1"/>
              <w:ind w:left="68"/>
              <w:jc w:val="center"/>
              <w:rPr>
                <w:sz w:val="24"/>
              </w:rPr>
            </w:pPr>
            <w:r>
              <w:rPr>
                <w:spacing w:val="-10"/>
                <w:sz w:val="24"/>
              </w:rPr>
              <w:t>6</w:t>
            </w:r>
          </w:p>
        </w:tc>
        <w:tc>
          <w:tcPr>
            <w:tcW w:w="2149" w:type="dxa"/>
          </w:tcPr>
          <w:p>
            <w:pPr>
              <w:pStyle w:val="TableParagraph"/>
              <w:tabs>
                <w:tab w:pos="1478" w:val="left" w:leader="none"/>
              </w:tabs>
              <w:spacing w:line="270" w:lineRule="atLeast"/>
              <w:ind w:right="96"/>
              <w:rPr>
                <w:sz w:val="24"/>
              </w:rPr>
            </w:pPr>
            <w:r>
              <w:rPr>
                <w:spacing w:val="-2"/>
                <w:sz w:val="24"/>
              </w:rPr>
              <w:t>Anisa</w:t>
            </w:r>
            <w:r>
              <w:rPr>
                <w:sz w:val="24"/>
              </w:rPr>
              <w:tab/>
            </w:r>
            <w:r>
              <w:rPr>
                <w:spacing w:val="-2"/>
                <w:sz w:val="24"/>
              </w:rPr>
              <w:t>Zahra (santriwati)</w:t>
            </w:r>
          </w:p>
        </w:tc>
        <w:tc>
          <w:tcPr>
            <w:tcW w:w="6174" w:type="dxa"/>
          </w:tcPr>
          <w:p>
            <w:pPr>
              <w:pStyle w:val="TableParagraph"/>
              <w:spacing w:line="270" w:lineRule="atLeast"/>
              <w:ind w:left="107" w:firstLine="227"/>
              <w:rPr>
                <w:sz w:val="24"/>
              </w:rPr>
            </w:pPr>
            <w:r>
              <w:rPr>
                <w:sz w:val="24"/>
              </w:rPr>
              <w:t>“Belajar pakai infokus lebih mudah dipahami karena bisa lihat gambar dan video langsung.”</w:t>
            </w:r>
          </w:p>
        </w:tc>
      </w:tr>
      <w:tr>
        <w:trPr>
          <w:trHeight w:val="550" w:hRule="atLeast"/>
        </w:trPr>
        <w:tc>
          <w:tcPr>
            <w:tcW w:w="740" w:type="dxa"/>
          </w:tcPr>
          <w:p>
            <w:pPr>
              <w:pStyle w:val="TableParagraph"/>
              <w:spacing w:line="275" w:lineRule="exact"/>
              <w:ind w:left="68"/>
              <w:jc w:val="center"/>
              <w:rPr>
                <w:sz w:val="24"/>
              </w:rPr>
            </w:pPr>
            <w:r>
              <w:rPr>
                <w:spacing w:val="-10"/>
                <w:sz w:val="24"/>
              </w:rPr>
              <w:t>7</w:t>
            </w:r>
          </w:p>
        </w:tc>
        <w:tc>
          <w:tcPr>
            <w:tcW w:w="2149" w:type="dxa"/>
          </w:tcPr>
          <w:p>
            <w:pPr>
              <w:pStyle w:val="TableParagraph"/>
              <w:tabs>
                <w:tab w:pos="1478" w:val="left" w:leader="none"/>
              </w:tabs>
              <w:spacing w:line="276" w:lineRule="exact"/>
              <w:ind w:right="96"/>
              <w:rPr>
                <w:sz w:val="24"/>
              </w:rPr>
            </w:pPr>
            <w:r>
              <w:rPr>
                <w:spacing w:val="-2"/>
                <w:sz w:val="24"/>
              </w:rPr>
              <w:t>Anisa</w:t>
            </w:r>
            <w:r>
              <w:rPr>
                <w:sz w:val="24"/>
              </w:rPr>
              <w:tab/>
            </w:r>
            <w:r>
              <w:rPr>
                <w:spacing w:val="-2"/>
                <w:sz w:val="24"/>
              </w:rPr>
              <w:t>Zahra (santriwati)</w:t>
            </w:r>
          </w:p>
        </w:tc>
        <w:tc>
          <w:tcPr>
            <w:tcW w:w="6174" w:type="dxa"/>
          </w:tcPr>
          <w:p>
            <w:pPr>
              <w:pStyle w:val="TableParagraph"/>
              <w:spacing w:line="276" w:lineRule="exact"/>
              <w:ind w:left="107" w:firstLine="227"/>
              <w:rPr>
                <w:sz w:val="24"/>
              </w:rPr>
            </w:pPr>
            <w:r>
              <w:rPr>
                <w:sz w:val="24"/>
              </w:rPr>
              <w:t>“Website</w:t>
            </w:r>
            <w:r>
              <w:rPr>
                <w:spacing w:val="-7"/>
                <w:sz w:val="24"/>
              </w:rPr>
              <w:t> </w:t>
            </w:r>
            <w:r>
              <w:rPr>
                <w:sz w:val="24"/>
              </w:rPr>
              <w:t>dan</w:t>
            </w:r>
            <w:r>
              <w:rPr>
                <w:spacing w:val="-8"/>
                <w:sz w:val="24"/>
              </w:rPr>
              <w:t> </w:t>
            </w:r>
            <w:r>
              <w:rPr>
                <w:sz w:val="24"/>
              </w:rPr>
              <w:t>Instagram</w:t>
            </w:r>
            <w:r>
              <w:rPr>
                <w:spacing w:val="-7"/>
                <w:sz w:val="24"/>
              </w:rPr>
              <w:t> </w:t>
            </w:r>
            <w:r>
              <w:rPr>
                <w:sz w:val="24"/>
              </w:rPr>
              <w:t>pesantren</w:t>
            </w:r>
            <w:r>
              <w:rPr>
                <w:spacing w:val="-8"/>
                <w:sz w:val="24"/>
              </w:rPr>
              <w:t> </w:t>
            </w:r>
            <w:r>
              <w:rPr>
                <w:sz w:val="24"/>
              </w:rPr>
              <w:t>bikin</w:t>
            </w:r>
            <w:r>
              <w:rPr>
                <w:spacing w:val="-8"/>
                <w:sz w:val="24"/>
              </w:rPr>
              <w:t> </w:t>
            </w:r>
            <w:r>
              <w:rPr>
                <w:sz w:val="24"/>
              </w:rPr>
              <w:t>kami</w:t>
            </w:r>
            <w:r>
              <w:rPr>
                <w:spacing w:val="-7"/>
                <w:sz w:val="24"/>
              </w:rPr>
              <w:t> </w:t>
            </w:r>
            <w:r>
              <w:rPr>
                <w:sz w:val="24"/>
              </w:rPr>
              <w:t>tahu</w:t>
            </w:r>
            <w:r>
              <w:rPr>
                <w:spacing w:val="-8"/>
                <w:sz w:val="24"/>
              </w:rPr>
              <w:t> </w:t>
            </w:r>
            <w:r>
              <w:rPr>
                <w:sz w:val="24"/>
              </w:rPr>
              <w:t>kegiatan dan pengumuman terbaru.”</w:t>
            </w:r>
          </w:p>
        </w:tc>
      </w:tr>
      <w:tr>
        <w:trPr>
          <w:trHeight w:val="552" w:hRule="atLeast"/>
        </w:trPr>
        <w:tc>
          <w:tcPr>
            <w:tcW w:w="740" w:type="dxa"/>
          </w:tcPr>
          <w:p>
            <w:pPr>
              <w:pStyle w:val="TableParagraph"/>
              <w:spacing w:before="1"/>
              <w:ind w:left="68"/>
              <w:jc w:val="center"/>
              <w:rPr>
                <w:sz w:val="24"/>
              </w:rPr>
            </w:pPr>
            <w:r>
              <w:rPr>
                <w:spacing w:val="-10"/>
                <w:sz w:val="24"/>
              </w:rPr>
              <w:t>8</w:t>
            </w:r>
          </w:p>
        </w:tc>
        <w:tc>
          <w:tcPr>
            <w:tcW w:w="2149" w:type="dxa"/>
          </w:tcPr>
          <w:p>
            <w:pPr>
              <w:pStyle w:val="TableParagraph"/>
              <w:tabs>
                <w:tab w:pos="1478" w:val="left" w:leader="none"/>
              </w:tabs>
              <w:spacing w:line="270" w:lineRule="atLeast"/>
              <w:ind w:right="96"/>
              <w:rPr>
                <w:sz w:val="24"/>
              </w:rPr>
            </w:pPr>
            <w:r>
              <w:rPr>
                <w:spacing w:val="-2"/>
                <w:sz w:val="24"/>
              </w:rPr>
              <w:t>Anisa</w:t>
            </w:r>
            <w:r>
              <w:rPr>
                <w:sz w:val="24"/>
              </w:rPr>
              <w:tab/>
            </w:r>
            <w:r>
              <w:rPr>
                <w:spacing w:val="-2"/>
                <w:sz w:val="24"/>
              </w:rPr>
              <w:t>Zahra (santriwati)</w:t>
            </w:r>
          </w:p>
        </w:tc>
        <w:tc>
          <w:tcPr>
            <w:tcW w:w="6174" w:type="dxa"/>
          </w:tcPr>
          <w:p>
            <w:pPr>
              <w:pStyle w:val="TableParagraph"/>
              <w:spacing w:line="270" w:lineRule="atLeast"/>
              <w:ind w:left="107" w:firstLine="227"/>
              <w:rPr>
                <w:sz w:val="24"/>
              </w:rPr>
            </w:pPr>
            <w:r>
              <w:rPr>
                <w:sz w:val="24"/>
              </w:rPr>
              <w:t>“Saya</w:t>
            </w:r>
            <w:r>
              <w:rPr>
                <w:spacing w:val="31"/>
                <w:sz w:val="24"/>
              </w:rPr>
              <w:t> </w:t>
            </w:r>
            <w:r>
              <w:rPr>
                <w:sz w:val="24"/>
              </w:rPr>
              <w:t>jadi lebih semangat</w:t>
            </w:r>
            <w:r>
              <w:rPr>
                <w:spacing w:val="30"/>
                <w:sz w:val="24"/>
              </w:rPr>
              <w:t> </w:t>
            </w:r>
            <w:r>
              <w:rPr>
                <w:sz w:val="24"/>
              </w:rPr>
              <w:t>belajar</w:t>
            </w:r>
            <w:r>
              <w:rPr>
                <w:spacing w:val="29"/>
                <w:sz w:val="24"/>
              </w:rPr>
              <w:t> </w:t>
            </w:r>
            <w:r>
              <w:rPr>
                <w:sz w:val="24"/>
              </w:rPr>
              <w:t>karena</w:t>
            </w:r>
            <w:r>
              <w:rPr>
                <w:spacing w:val="27"/>
                <w:sz w:val="24"/>
              </w:rPr>
              <w:t> </w:t>
            </w:r>
            <w:r>
              <w:rPr>
                <w:sz w:val="24"/>
              </w:rPr>
              <w:t>bisa</w:t>
            </w:r>
            <w:r>
              <w:rPr>
                <w:spacing w:val="31"/>
                <w:sz w:val="24"/>
              </w:rPr>
              <w:t> </w:t>
            </w:r>
            <w:r>
              <w:rPr>
                <w:sz w:val="24"/>
              </w:rPr>
              <w:t>cari</w:t>
            </w:r>
            <w:r>
              <w:rPr>
                <w:spacing w:val="31"/>
                <w:sz w:val="24"/>
              </w:rPr>
              <w:t> </w:t>
            </w:r>
            <w:r>
              <w:rPr>
                <w:sz w:val="24"/>
              </w:rPr>
              <w:t>materi dari internet, tapi tetap diawasi guru.”</w:t>
            </w:r>
          </w:p>
        </w:tc>
      </w:tr>
    </w:tbl>
    <w:p>
      <w:pPr>
        <w:pStyle w:val="ListParagraph"/>
        <w:numPr>
          <w:ilvl w:val="2"/>
          <w:numId w:val="1"/>
        </w:numPr>
        <w:tabs>
          <w:tab w:pos="861" w:val="left" w:leader="none"/>
        </w:tabs>
        <w:spacing w:line="242" w:lineRule="auto" w:before="251" w:after="0"/>
        <w:ind w:left="861" w:right="430" w:hanging="361"/>
        <w:jc w:val="left"/>
        <w:rPr>
          <w:sz w:val="22"/>
        </w:rPr>
      </w:pPr>
      <w:r>
        <w:rPr>
          <w:sz w:val="22"/>
        </w:rPr>
        <w:t>TIK</w:t>
      </w:r>
      <w:r>
        <w:rPr>
          <w:spacing w:val="80"/>
          <w:sz w:val="22"/>
        </w:rPr>
        <w:t> </w:t>
      </w:r>
      <w:r>
        <w:rPr>
          <w:sz w:val="22"/>
        </w:rPr>
        <w:t>menjadi</w:t>
      </w:r>
      <w:r>
        <w:rPr>
          <w:spacing w:val="80"/>
          <w:sz w:val="22"/>
        </w:rPr>
        <w:t> </w:t>
      </w:r>
      <w:r>
        <w:rPr>
          <w:sz w:val="22"/>
        </w:rPr>
        <w:t>penggerak</w:t>
      </w:r>
      <w:r>
        <w:rPr>
          <w:spacing w:val="80"/>
          <w:sz w:val="22"/>
        </w:rPr>
        <w:t> </w:t>
      </w:r>
      <w:r>
        <w:rPr>
          <w:sz w:val="22"/>
        </w:rPr>
        <w:t>utama</w:t>
      </w:r>
      <w:r>
        <w:rPr>
          <w:spacing w:val="80"/>
          <w:sz w:val="22"/>
        </w:rPr>
        <w:t> </w:t>
      </w:r>
      <w:r>
        <w:rPr>
          <w:sz w:val="22"/>
        </w:rPr>
        <w:t>modernisasi</w:t>
      </w:r>
      <w:r>
        <w:rPr>
          <w:spacing w:val="80"/>
          <w:sz w:val="22"/>
        </w:rPr>
        <w:t> </w:t>
      </w:r>
      <w:r>
        <w:rPr>
          <w:sz w:val="22"/>
        </w:rPr>
        <w:t>pesantren,</w:t>
      </w:r>
      <w:r>
        <w:rPr>
          <w:spacing w:val="80"/>
          <w:sz w:val="22"/>
        </w:rPr>
        <w:t> </w:t>
      </w:r>
      <w:r>
        <w:rPr>
          <w:sz w:val="22"/>
        </w:rPr>
        <w:t>tanpa</w:t>
      </w:r>
      <w:r>
        <w:rPr>
          <w:spacing w:val="80"/>
          <w:sz w:val="22"/>
        </w:rPr>
        <w:t> </w:t>
      </w:r>
      <w:r>
        <w:rPr>
          <w:sz w:val="22"/>
        </w:rPr>
        <w:t>menghilangkan</w:t>
      </w:r>
      <w:r>
        <w:rPr>
          <w:spacing w:val="80"/>
          <w:sz w:val="22"/>
        </w:rPr>
        <w:t> </w:t>
      </w:r>
      <w:r>
        <w:rPr>
          <w:sz w:val="22"/>
        </w:rPr>
        <w:t>nilai-nilai </w:t>
      </w:r>
      <w:r>
        <w:rPr>
          <w:spacing w:val="-2"/>
          <w:sz w:val="22"/>
        </w:rPr>
        <w:t>keislaman.</w:t>
      </w:r>
    </w:p>
    <w:p>
      <w:pPr>
        <w:pStyle w:val="ListParagraph"/>
        <w:numPr>
          <w:ilvl w:val="2"/>
          <w:numId w:val="1"/>
        </w:numPr>
        <w:tabs>
          <w:tab w:pos="861" w:val="left" w:leader="none"/>
        </w:tabs>
        <w:spacing w:line="240" w:lineRule="auto" w:before="0" w:after="0"/>
        <w:ind w:left="861" w:right="440" w:hanging="361"/>
        <w:jc w:val="left"/>
        <w:rPr>
          <w:sz w:val="22"/>
        </w:rPr>
      </w:pPr>
      <w:r>
        <w:rPr>
          <w:sz w:val="22"/>
        </w:rPr>
        <w:t>Guru dan santri merespons positif perubahan ini, meskipun tantangan kedisiplinan tetap perlu menjadi perhatian.</w:t>
      </w:r>
    </w:p>
    <w:p>
      <w:pPr>
        <w:pStyle w:val="ListParagraph"/>
        <w:numPr>
          <w:ilvl w:val="2"/>
          <w:numId w:val="1"/>
        </w:numPr>
        <w:tabs>
          <w:tab w:pos="861" w:val="left" w:leader="none"/>
        </w:tabs>
        <w:spacing w:line="242" w:lineRule="auto" w:before="0" w:after="0"/>
        <w:ind w:left="861" w:right="437" w:hanging="361"/>
        <w:jc w:val="left"/>
        <w:rPr>
          <w:sz w:val="22"/>
        </w:rPr>
      </w:pPr>
      <w:r>
        <w:rPr>
          <w:sz w:val="22"/>
        </w:rPr>
        <w:t>Penggunaan</w:t>
      </w:r>
      <w:r>
        <w:rPr>
          <w:spacing w:val="40"/>
          <w:sz w:val="22"/>
        </w:rPr>
        <w:t> </w:t>
      </w:r>
      <w:r>
        <w:rPr>
          <w:sz w:val="22"/>
        </w:rPr>
        <w:t>teknologi</w:t>
      </w:r>
      <w:r>
        <w:rPr>
          <w:spacing w:val="40"/>
          <w:sz w:val="22"/>
        </w:rPr>
        <w:t> </w:t>
      </w:r>
      <w:r>
        <w:rPr>
          <w:sz w:val="22"/>
        </w:rPr>
        <w:t>dalam</w:t>
      </w:r>
      <w:r>
        <w:rPr>
          <w:spacing w:val="40"/>
          <w:sz w:val="22"/>
        </w:rPr>
        <w:t> </w:t>
      </w:r>
      <w:r>
        <w:rPr>
          <w:sz w:val="22"/>
        </w:rPr>
        <w:t>pendidikan</w:t>
      </w:r>
      <w:r>
        <w:rPr>
          <w:spacing w:val="40"/>
          <w:sz w:val="22"/>
        </w:rPr>
        <w:t> </w:t>
      </w:r>
      <w:r>
        <w:rPr>
          <w:sz w:val="22"/>
        </w:rPr>
        <w:t>agama</w:t>
      </w:r>
      <w:r>
        <w:rPr>
          <w:spacing w:val="40"/>
          <w:sz w:val="22"/>
        </w:rPr>
        <w:t> </w:t>
      </w:r>
      <w:r>
        <w:rPr>
          <w:sz w:val="22"/>
        </w:rPr>
        <w:t>terbukti</w:t>
      </w:r>
      <w:r>
        <w:rPr>
          <w:spacing w:val="40"/>
          <w:sz w:val="22"/>
        </w:rPr>
        <w:t> </w:t>
      </w:r>
      <w:r>
        <w:rPr>
          <w:sz w:val="22"/>
        </w:rPr>
        <w:t>bisa</w:t>
      </w:r>
      <w:r>
        <w:rPr>
          <w:spacing w:val="40"/>
          <w:sz w:val="22"/>
        </w:rPr>
        <w:t> </w:t>
      </w:r>
      <w:r>
        <w:rPr>
          <w:sz w:val="22"/>
        </w:rPr>
        <w:t>bersinergi</w:t>
      </w:r>
      <w:r>
        <w:rPr>
          <w:spacing w:val="40"/>
          <w:sz w:val="22"/>
        </w:rPr>
        <w:t> </w:t>
      </w:r>
      <w:r>
        <w:rPr>
          <w:sz w:val="22"/>
        </w:rPr>
        <w:t>dan</w:t>
      </w:r>
      <w:r>
        <w:rPr>
          <w:spacing w:val="40"/>
          <w:sz w:val="22"/>
        </w:rPr>
        <w:t> </w:t>
      </w:r>
      <w:r>
        <w:rPr>
          <w:sz w:val="22"/>
        </w:rPr>
        <w:t>tidak</w:t>
      </w:r>
      <w:r>
        <w:rPr>
          <w:spacing w:val="40"/>
          <w:sz w:val="22"/>
        </w:rPr>
        <w:t> </w:t>
      </w:r>
      <w:r>
        <w:rPr>
          <w:sz w:val="22"/>
        </w:rPr>
        <w:t>saling </w:t>
      </w:r>
      <w:r>
        <w:rPr>
          <w:spacing w:val="-2"/>
          <w:sz w:val="22"/>
        </w:rPr>
        <w:t>menegasikan.</w:t>
      </w:r>
    </w:p>
    <w:p>
      <w:pPr>
        <w:pStyle w:val="ListParagraph"/>
        <w:numPr>
          <w:ilvl w:val="2"/>
          <w:numId w:val="1"/>
        </w:numPr>
        <w:tabs>
          <w:tab w:pos="861" w:val="left" w:leader="none"/>
        </w:tabs>
        <w:spacing w:line="240" w:lineRule="auto" w:before="0" w:after="0"/>
        <w:ind w:left="861" w:right="440" w:hanging="361"/>
        <w:jc w:val="left"/>
        <w:rPr>
          <w:sz w:val="22"/>
        </w:rPr>
      </w:pPr>
      <w:r>
        <w:rPr>
          <w:sz w:val="22"/>
        </w:rPr>
        <w:t>Media</w:t>
      </w:r>
      <w:r>
        <w:rPr>
          <w:spacing w:val="24"/>
          <w:sz w:val="22"/>
        </w:rPr>
        <w:t> </w:t>
      </w:r>
      <w:r>
        <w:rPr>
          <w:sz w:val="22"/>
        </w:rPr>
        <w:t>sosial</w:t>
      </w:r>
      <w:r>
        <w:rPr>
          <w:spacing w:val="24"/>
          <w:sz w:val="22"/>
        </w:rPr>
        <w:t> </w:t>
      </w:r>
      <w:r>
        <w:rPr>
          <w:sz w:val="22"/>
        </w:rPr>
        <w:t>dan</w:t>
      </w:r>
      <w:r>
        <w:rPr>
          <w:spacing w:val="27"/>
          <w:sz w:val="22"/>
        </w:rPr>
        <w:t> </w:t>
      </w:r>
      <w:r>
        <w:rPr>
          <w:sz w:val="22"/>
        </w:rPr>
        <w:t>sistem</w:t>
      </w:r>
      <w:r>
        <w:rPr>
          <w:spacing w:val="26"/>
          <w:sz w:val="22"/>
        </w:rPr>
        <w:t> </w:t>
      </w:r>
      <w:r>
        <w:rPr>
          <w:sz w:val="22"/>
        </w:rPr>
        <w:t>digital</w:t>
      </w:r>
      <w:r>
        <w:rPr>
          <w:spacing w:val="24"/>
          <w:sz w:val="22"/>
        </w:rPr>
        <w:t> </w:t>
      </w:r>
      <w:r>
        <w:rPr>
          <w:sz w:val="22"/>
        </w:rPr>
        <w:t>membantu</w:t>
      </w:r>
      <w:r>
        <w:rPr>
          <w:spacing w:val="27"/>
          <w:sz w:val="22"/>
        </w:rPr>
        <w:t> </w:t>
      </w:r>
      <w:r>
        <w:rPr>
          <w:sz w:val="22"/>
        </w:rPr>
        <w:t>keterbukaan</w:t>
      </w:r>
      <w:r>
        <w:rPr>
          <w:spacing w:val="27"/>
          <w:sz w:val="22"/>
        </w:rPr>
        <w:t> </w:t>
      </w:r>
      <w:r>
        <w:rPr>
          <w:sz w:val="22"/>
        </w:rPr>
        <w:t>dan</w:t>
      </w:r>
      <w:r>
        <w:rPr>
          <w:spacing w:val="27"/>
          <w:sz w:val="22"/>
        </w:rPr>
        <w:t> </w:t>
      </w:r>
      <w:r>
        <w:rPr>
          <w:sz w:val="22"/>
        </w:rPr>
        <w:t>transparansi</w:t>
      </w:r>
      <w:r>
        <w:rPr>
          <w:spacing w:val="24"/>
          <w:sz w:val="22"/>
        </w:rPr>
        <w:t> </w:t>
      </w:r>
      <w:r>
        <w:rPr>
          <w:sz w:val="22"/>
        </w:rPr>
        <w:t>pesantren</w:t>
      </w:r>
      <w:r>
        <w:rPr>
          <w:spacing w:val="27"/>
          <w:sz w:val="22"/>
        </w:rPr>
        <w:t> </w:t>
      </w:r>
      <w:r>
        <w:rPr>
          <w:sz w:val="22"/>
        </w:rPr>
        <w:t>terhadap </w:t>
      </w:r>
      <w:r>
        <w:rPr>
          <w:spacing w:val="-2"/>
          <w:sz w:val="22"/>
        </w:rPr>
        <w:t>masyarakat.</w:t>
      </w:r>
    </w:p>
    <w:p>
      <w:pPr>
        <w:pStyle w:val="BodyText"/>
        <w:spacing w:before="236"/>
      </w:pPr>
    </w:p>
    <w:p>
      <w:pPr>
        <w:spacing w:before="0"/>
        <w:ind w:left="141" w:right="0" w:firstLine="0"/>
        <w:jc w:val="left"/>
        <w:rPr>
          <w:b/>
          <w:sz w:val="20"/>
        </w:rPr>
      </w:pPr>
      <w:r>
        <w:rPr>
          <w:b/>
          <w:sz w:val="20"/>
        </w:rPr>
        <w:t>KESIMPULAN</w:t>
      </w:r>
      <w:r>
        <w:rPr>
          <w:b/>
          <w:spacing w:val="-4"/>
          <w:sz w:val="20"/>
        </w:rPr>
        <w:t> </w:t>
      </w:r>
      <w:r>
        <w:rPr>
          <w:b/>
          <w:sz w:val="20"/>
        </w:rPr>
        <w:t>DAN</w:t>
      </w:r>
      <w:r>
        <w:rPr>
          <w:b/>
          <w:spacing w:val="-3"/>
          <w:sz w:val="20"/>
        </w:rPr>
        <w:t> </w:t>
      </w:r>
      <w:r>
        <w:rPr>
          <w:b/>
          <w:spacing w:val="-2"/>
          <w:sz w:val="20"/>
        </w:rPr>
        <w:t>SARAN</w:t>
      </w:r>
    </w:p>
    <w:p>
      <w:pPr>
        <w:spacing w:before="112"/>
        <w:ind w:left="141" w:right="0" w:firstLine="0"/>
        <w:jc w:val="left"/>
        <w:rPr>
          <w:b/>
          <w:sz w:val="22"/>
        </w:rPr>
      </w:pPr>
      <w:r>
        <w:rPr>
          <w:b/>
          <w:spacing w:val="-2"/>
          <w:sz w:val="22"/>
        </w:rPr>
        <w:t>Kesimpulan</w:t>
      </w:r>
    </w:p>
    <w:p>
      <w:pPr>
        <w:pStyle w:val="BodyText"/>
        <w:spacing w:line="360" w:lineRule="auto" w:before="127"/>
        <w:ind w:left="141" w:right="426" w:firstLine="284"/>
        <w:jc w:val="both"/>
      </w:pPr>
      <w:r>
        <w:rPr/>
        <w:t>Berdasarkan hasil observasi di Pondok Pesantren Nurul Izzah Kecamatan Sungai Rumbai, pemanfaatan Teknologi Informasi dan Komunikasi (TIK) telah diterapkan secara menyeluruh dalam pembelajaran dan</w:t>
      </w:r>
      <w:r>
        <w:rPr>
          <w:spacing w:val="-2"/>
        </w:rPr>
        <w:t> </w:t>
      </w:r>
      <w:r>
        <w:rPr/>
        <w:t>pengelolaan</w:t>
      </w:r>
      <w:r>
        <w:rPr>
          <w:spacing w:val="-2"/>
        </w:rPr>
        <w:t> </w:t>
      </w:r>
      <w:r>
        <w:rPr/>
        <w:t>pesantren, melalui</w:t>
      </w:r>
      <w:r>
        <w:rPr>
          <w:spacing w:val="-1"/>
        </w:rPr>
        <w:t> </w:t>
      </w:r>
      <w:r>
        <w:rPr/>
        <w:t>sarana</w:t>
      </w:r>
      <w:r>
        <w:rPr>
          <w:spacing w:val="-1"/>
        </w:rPr>
        <w:t> </w:t>
      </w:r>
      <w:r>
        <w:rPr/>
        <w:t>seperti</w:t>
      </w:r>
      <w:r>
        <w:rPr>
          <w:spacing w:val="-5"/>
        </w:rPr>
        <w:t> </w:t>
      </w:r>
      <w:r>
        <w:rPr/>
        <w:t>Wi-Fi, komputer, CCTV,</w:t>
      </w:r>
      <w:r>
        <w:rPr>
          <w:spacing w:val="-3"/>
        </w:rPr>
        <w:t> </w:t>
      </w:r>
      <w:r>
        <w:rPr/>
        <w:t>internet, dan WhatsApp Group yang mendukung efektivitas kegiatan belajar, administrasi, serta pengawasan. Guru menerapkan strategi pembimbingan yang holistik dengan pendekatan personal, pembinaan karakter islami,</w:t>
      </w:r>
      <w:r>
        <w:rPr>
          <w:spacing w:val="-16"/>
        </w:rPr>
        <w:t> </w:t>
      </w:r>
      <w:r>
        <w:rPr/>
        <w:t>serta</w:t>
      </w:r>
      <w:r>
        <w:rPr>
          <w:spacing w:val="-14"/>
        </w:rPr>
        <w:t> </w:t>
      </w:r>
      <w:r>
        <w:rPr/>
        <w:t>integrasi</w:t>
      </w:r>
      <w:r>
        <w:rPr>
          <w:spacing w:val="-14"/>
        </w:rPr>
        <w:t> </w:t>
      </w:r>
      <w:r>
        <w:rPr/>
        <w:t>nilai</w:t>
      </w:r>
      <w:r>
        <w:rPr>
          <w:spacing w:val="-13"/>
        </w:rPr>
        <w:t> </w:t>
      </w:r>
      <w:r>
        <w:rPr/>
        <w:t>etika</w:t>
      </w:r>
      <w:r>
        <w:rPr>
          <w:spacing w:val="-14"/>
        </w:rPr>
        <w:t> </w:t>
      </w:r>
      <w:r>
        <w:rPr/>
        <w:t>digital</w:t>
      </w:r>
      <w:r>
        <w:rPr>
          <w:spacing w:val="-14"/>
        </w:rPr>
        <w:t> </w:t>
      </w:r>
      <w:r>
        <w:rPr/>
        <w:t>dalam</w:t>
      </w:r>
      <w:r>
        <w:rPr>
          <w:spacing w:val="-14"/>
        </w:rPr>
        <w:t> </w:t>
      </w:r>
      <w:r>
        <w:rPr/>
        <w:t>pembelajaran.</w:t>
      </w:r>
      <w:r>
        <w:rPr>
          <w:spacing w:val="-13"/>
        </w:rPr>
        <w:t> </w:t>
      </w:r>
      <w:r>
        <w:rPr/>
        <w:t>Kehadiran</w:t>
      </w:r>
      <w:r>
        <w:rPr>
          <w:spacing w:val="-14"/>
        </w:rPr>
        <w:t> </w:t>
      </w:r>
      <w:r>
        <w:rPr/>
        <w:t>TIK</w:t>
      </w:r>
      <w:r>
        <w:rPr>
          <w:spacing w:val="-14"/>
        </w:rPr>
        <w:t> </w:t>
      </w:r>
      <w:r>
        <w:rPr/>
        <w:t>memberikan</w:t>
      </w:r>
      <w:r>
        <w:rPr>
          <w:spacing w:val="-14"/>
        </w:rPr>
        <w:t> </w:t>
      </w:r>
      <w:r>
        <w:rPr/>
        <w:t>dampak</w:t>
      </w:r>
      <w:r>
        <w:rPr>
          <w:spacing w:val="-13"/>
        </w:rPr>
        <w:t> </w:t>
      </w:r>
      <w:r>
        <w:rPr/>
        <w:t>positif </w:t>
      </w:r>
      <w:r>
        <w:rPr>
          <w:spacing w:val="-2"/>
        </w:rPr>
        <w:t>terhadap efektivitas belajar, motivasi santri, dan</w:t>
      </w:r>
      <w:r>
        <w:rPr>
          <w:spacing w:val="-3"/>
        </w:rPr>
        <w:t> </w:t>
      </w:r>
      <w:r>
        <w:rPr>
          <w:spacing w:val="-2"/>
        </w:rPr>
        <w:t>kemudahan akses informasi, serta menjadikan</w:t>
      </w:r>
      <w:r>
        <w:rPr>
          <w:spacing w:val="-3"/>
        </w:rPr>
        <w:t> </w:t>
      </w:r>
      <w:r>
        <w:rPr>
          <w:spacing w:val="-2"/>
        </w:rPr>
        <w:t>pesantren </w:t>
      </w:r>
      <w:r>
        <w:rPr/>
        <w:t>lebih adaptif dan dikenal luas. Meski demikian, keterbatasan fasilitas dan pelatihan serta potensi penyalahgunaan</w:t>
      </w:r>
      <w:r>
        <w:rPr>
          <w:spacing w:val="-5"/>
        </w:rPr>
        <w:t> </w:t>
      </w:r>
      <w:r>
        <w:rPr/>
        <w:t>teknologi</w:t>
      </w:r>
      <w:r>
        <w:rPr>
          <w:spacing w:val="-8"/>
        </w:rPr>
        <w:t> </w:t>
      </w:r>
      <w:r>
        <w:rPr/>
        <w:t>menjadi</w:t>
      </w:r>
      <w:r>
        <w:rPr>
          <w:spacing w:val="-8"/>
        </w:rPr>
        <w:t> </w:t>
      </w:r>
      <w:r>
        <w:rPr/>
        <w:t>tantangan</w:t>
      </w:r>
      <w:r>
        <w:rPr>
          <w:spacing w:val="-5"/>
        </w:rPr>
        <w:t> </w:t>
      </w:r>
      <w:r>
        <w:rPr/>
        <w:t>yang</w:t>
      </w:r>
      <w:r>
        <w:rPr>
          <w:spacing w:val="-5"/>
        </w:rPr>
        <w:t> </w:t>
      </w:r>
      <w:r>
        <w:rPr/>
        <w:t>perlu</w:t>
      </w:r>
      <w:r>
        <w:rPr>
          <w:spacing w:val="-5"/>
        </w:rPr>
        <w:t> </w:t>
      </w:r>
      <w:r>
        <w:rPr/>
        <w:t>ditangani</w:t>
      </w:r>
      <w:r>
        <w:rPr>
          <w:spacing w:val="-8"/>
        </w:rPr>
        <w:t> </w:t>
      </w:r>
      <w:r>
        <w:rPr/>
        <w:t>melalui</w:t>
      </w:r>
      <w:r>
        <w:rPr>
          <w:spacing w:val="-8"/>
        </w:rPr>
        <w:t> </w:t>
      </w:r>
      <w:r>
        <w:rPr/>
        <w:t>pengawasan</w:t>
      </w:r>
      <w:r>
        <w:rPr>
          <w:spacing w:val="-5"/>
        </w:rPr>
        <w:t> </w:t>
      </w:r>
      <w:r>
        <w:rPr/>
        <w:t>dan</w:t>
      </w:r>
      <w:r>
        <w:rPr>
          <w:spacing w:val="-5"/>
        </w:rPr>
        <w:t> </w:t>
      </w:r>
      <w:r>
        <w:rPr/>
        <w:t>pembinaan </w:t>
      </w:r>
      <w:r>
        <w:rPr>
          <w:spacing w:val="-2"/>
        </w:rPr>
        <w:t>berkelanjutan.</w:t>
      </w:r>
    </w:p>
    <w:p>
      <w:pPr>
        <w:spacing w:before="238"/>
        <w:ind w:left="141" w:right="0" w:firstLine="0"/>
        <w:jc w:val="left"/>
        <w:rPr>
          <w:b/>
          <w:sz w:val="22"/>
        </w:rPr>
      </w:pPr>
      <w:r>
        <w:rPr>
          <w:b/>
          <w:spacing w:val="-2"/>
          <w:sz w:val="22"/>
        </w:rPr>
        <w:t>Saran</w:t>
      </w:r>
    </w:p>
    <w:p>
      <w:pPr>
        <w:pStyle w:val="BodyText"/>
        <w:spacing w:before="114"/>
        <w:rPr>
          <w:b/>
        </w:rPr>
      </w:pPr>
    </w:p>
    <w:p>
      <w:pPr>
        <w:pStyle w:val="BodyText"/>
        <w:spacing w:line="360" w:lineRule="auto"/>
        <w:ind w:left="141" w:right="431"/>
        <w:jc w:val="both"/>
      </w:pPr>
      <w:r>
        <w:rPr/>
        <w:t>penulis menyarankan agar Pondok Pesantren Nurul Izzah Kecamatan Sungai Rumbai meningkatkan fasilitas</w:t>
      </w:r>
      <w:r>
        <w:rPr>
          <w:spacing w:val="-2"/>
        </w:rPr>
        <w:t> </w:t>
      </w:r>
      <w:r>
        <w:rPr/>
        <w:t>teknologi</w:t>
      </w:r>
      <w:r>
        <w:rPr>
          <w:spacing w:val="-2"/>
        </w:rPr>
        <w:t> </w:t>
      </w:r>
      <w:r>
        <w:rPr/>
        <w:t>seperti</w:t>
      </w:r>
      <w:r>
        <w:rPr>
          <w:spacing w:val="-2"/>
        </w:rPr>
        <w:t> </w:t>
      </w:r>
      <w:r>
        <w:rPr/>
        <w:t>komputer, jaringan</w:t>
      </w:r>
      <w:r>
        <w:rPr>
          <w:spacing w:val="-3"/>
        </w:rPr>
        <w:t> </w:t>
      </w:r>
      <w:r>
        <w:rPr/>
        <w:t>internet</w:t>
      </w:r>
      <w:r>
        <w:rPr>
          <w:spacing w:val="-2"/>
        </w:rPr>
        <w:t> </w:t>
      </w:r>
      <w:r>
        <w:rPr/>
        <w:t>yang stabil, dan media</w:t>
      </w:r>
      <w:r>
        <w:rPr>
          <w:spacing w:val="-6"/>
        </w:rPr>
        <w:t> </w:t>
      </w:r>
      <w:r>
        <w:rPr/>
        <w:t>pembelajaran digital</w:t>
      </w:r>
      <w:r>
        <w:rPr>
          <w:spacing w:val="-2"/>
        </w:rPr>
        <w:t> </w:t>
      </w:r>
      <w:r>
        <w:rPr/>
        <w:t>guna mendukung proses belajar yang lebih efektif. Selain itu, perlu dilakukan pelatihan rutin bagi guru dan santri terkait penggunaan</w:t>
      </w:r>
      <w:r>
        <w:rPr>
          <w:spacing w:val="-1"/>
        </w:rPr>
        <w:t> </w:t>
      </w:r>
      <w:r>
        <w:rPr/>
        <w:t>TIK secara teknis dan etis agar teknologi dapat dimanfaatkan secara optimal</w:t>
      </w:r>
    </w:p>
    <w:p>
      <w:pPr>
        <w:pStyle w:val="BodyText"/>
        <w:spacing w:after="0" w:line="360" w:lineRule="auto"/>
        <w:jc w:val="both"/>
        <w:sectPr>
          <w:pgSz w:w="11910" w:h="16840"/>
          <w:pgMar w:header="1114" w:footer="1165" w:top="1760" w:bottom="1360" w:left="1275" w:right="992"/>
        </w:sectPr>
      </w:pPr>
    </w:p>
    <w:p>
      <w:pPr>
        <w:pStyle w:val="BodyText"/>
        <w:spacing w:line="360" w:lineRule="auto" w:before="200"/>
        <w:ind w:left="141" w:right="428"/>
        <w:jc w:val="both"/>
      </w:pPr>
      <w:r>
        <w:rPr/>
        <w:t>dan bertanggung jawab. Guru juga diharapkan terus mengembangkan strategi pembimbingan yang adaptif terhadap perkembangan zaman dengan tetap menanamkan nilai-nilai karakter. Pesantren perlu menyusun</w:t>
      </w:r>
      <w:r>
        <w:rPr>
          <w:spacing w:val="-6"/>
        </w:rPr>
        <w:t> </w:t>
      </w:r>
      <w:r>
        <w:rPr/>
        <w:t>kebijakan</w:t>
      </w:r>
      <w:r>
        <w:rPr>
          <w:spacing w:val="-2"/>
        </w:rPr>
        <w:t> </w:t>
      </w:r>
      <w:r>
        <w:rPr/>
        <w:t>internal</w:t>
      </w:r>
      <w:r>
        <w:rPr>
          <w:spacing w:val="-5"/>
        </w:rPr>
        <w:t> </w:t>
      </w:r>
      <w:r>
        <w:rPr/>
        <w:t>mengenai</w:t>
      </w:r>
      <w:r>
        <w:rPr>
          <w:spacing w:val="-9"/>
        </w:rPr>
        <w:t> </w:t>
      </w:r>
      <w:r>
        <w:rPr/>
        <w:t>penggunaan</w:t>
      </w:r>
      <w:r>
        <w:rPr>
          <w:spacing w:val="-10"/>
        </w:rPr>
        <w:t> </w:t>
      </w:r>
      <w:r>
        <w:rPr/>
        <w:t>TIK</w:t>
      </w:r>
      <w:r>
        <w:rPr>
          <w:spacing w:val="-3"/>
        </w:rPr>
        <w:t> </w:t>
      </w:r>
      <w:r>
        <w:rPr/>
        <w:t>secara</w:t>
      </w:r>
      <w:r>
        <w:rPr>
          <w:spacing w:val="-5"/>
        </w:rPr>
        <w:t> </w:t>
      </w:r>
      <w:r>
        <w:rPr/>
        <w:t>bijak,</w:t>
      </w:r>
      <w:r>
        <w:rPr>
          <w:spacing w:val="-3"/>
        </w:rPr>
        <w:t> </w:t>
      </w:r>
      <w:r>
        <w:rPr/>
        <w:t>serta</w:t>
      </w:r>
      <w:r>
        <w:rPr>
          <w:spacing w:val="-5"/>
        </w:rPr>
        <w:t> </w:t>
      </w:r>
      <w:r>
        <w:rPr/>
        <w:t>melibatkan</w:t>
      </w:r>
      <w:r>
        <w:rPr>
          <w:spacing w:val="-2"/>
        </w:rPr>
        <w:t> </w:t>
      </w:r>
      <w:r>
        <w:rPr/>
        <w:t>peran</w:t>
      </w:r>
      <w:r>
        <w:rPr>
          <w:spacing w:val="-2"/>
        </w:rPr>
        <w:t> </w:t>
      </w:r>
      <w:r>
        <w:rPr/>
        <w:t>aktif</w:t>
      </w:r>
      <w:r>
        <w:rPr>
          <w:spacing w:val="-5"/>
        </w:rPr>
        <w:t> </w:t>
      </w:r>
      <w:r>
        <w:rPr/>
        <w:t>wali santri dalam pengawasan dan bimbingan penggunaan teknologi baik di pesantren maupun di</w:t>
      </w:r>
    </w:p>
    <w:p>
      <w:pPr>
        <w:spacing w:before="245"/>
        <w:ind w:left="141" w:right="0" w:firstLine="0"/>
        <w:jc w:val="both"/>
        <w:rPr>
          <w:b/>
          <w:sz w:val="20"/>
        </w:rPr>
      </w:pPr>
      <w:r>
        <w:rPr>
          <w:b/>
          <w:spacing w:val="-2"/>
          <w:sz w:val="20"/>
        </w:rPr>
        <w:t>DAFTAR</w:t>
      </w:r>
      <w:r>
        <w:rPr>
          <w:b/>
          <w:spacing w:val="-4"/>
          <w:sz w:val="20"/>
        </w:rPr>
        <w:t> </w:t>
      </w:r>
      <w:r>
        <w:rPr>
          <w:b/>
          <w:spacing w:val="-2"/>
          <w:sz w:val="20"/>
        </w:rPr>
        <w:t>PUSTAKA</w:t>
      </w:r>
    </w:p>
    <w:p>
      <w:pPr>
        <w:pStyle w:val="BodyText"/>
        <w:spacing w:line="465" w:lineRule="auto" w:before="115"/>
        <w:ind w:left="141" w:right="524"/>
      </w:pPr>
      <w:r>
        <w:rPr/>
        <w:t>Ahmadi</w:t>
      </w:r>
      <w:r>
        <w:rPr>
          <w:spacing w:val="-5"/>
        </w:rPr>
        <w:t> </w:t>
      </w:r>
      <w:r>
        <w:rPr/>
        <w:t>Farid,</w:t>
      </w:r>
      <w:r>
        <w:rPr>
          <w:spacing w:val="-4"/>
        </w:rPr>
        <w:t> </w:t>
      </w:r>
      <w:r>
        <w:rPr>
          <w:i/>
        </w:rPr>
        <w:t>Guru</w:t>
      </w:r>
      <w:r>
        <w:rPr>
          <w:i/>
          <w:spacing w:val="-6"/>
        </w:rPr>
        <w:t> </w:t>
      </w:r>
      <w:r>
        <w:rPr>
          <w:i/>
        </w:rPr>
        <w:t>SD</w:t>
      </w:r>
      <w:r>
        <w:rPr>
          <w:i/>
          <w:spacing w:val="-7"/>
        </w:rPr>
        <w:t> </w:t>
      </w:r>
      <w:r>
        <w:rPr>
          <w:i/>
        </w:rPr>
        <w:t>di</w:t>
      </w:r>
      <w:r>
        <w:rPr>
          <w:i/>
          <w:spacing w:val="-5"/>
        </w:rPr>
        <w:t> </w:t>
      </w:r>
      <w:r>
        <w:rPr>
          <w:i/>
        </w:rPr>
        <w:t>Era</w:t>
      </w:r>
      <w:r>
        <w:rPr>
          <w:i/>
          <w:spacing w:val="-2"/>
        </w:rPr>
        <w:t> </w:t>
      </w:r>
      <w:r>
        <w:rPr>
          <w:i/>
        </w:rPr>
        <w:t>Digital</w:t>
      </w:r>
      <w:r>
        <w:rPr>
          <w:i/>
          <w:spacing w:val="-2"/>
        </w:rPr>
        <w:t> </w:t>
      </w:r>
      <w:r>
        <w:rPr/>
        <w:t>(Semarang:</w:t>
      </w:r>
      <w:r>
        <w:rPr>
          <w:spacing w:val="-5"/>
        </w:rPr>
        <w:t> </w:t>
      </w:r>
      <w:r>
        <w:rPr/>
        <w:t>CV.</w:t>
      </w:r>
      <w:r>
        <w:rPr>
          <w:spacing w:val="-7"/>
        </w:rPr>
        <w:t> </w:t>
      </w:r>
      <w:r>
        <w:rPr/>
        <w:t>Pilar</w:t>
      </w:r>
      <w:r>
        <w:rPr>
          <w:spacing w:val="-5"/>
        </w:rPr>
        <w:t> </w:t>
      </w:r>
      <w:r>
        <w:rPr/>
        <w:t>Nusantara,</w:t>
      </w:r>
      <w:r>
        <w:rPr>
          <w:spacing w:val="-3"/>
        </w:rPr>
        <w:t> </w:t>
      </w:r>
      <w:r>
        <w:rPr/>
        <w:t>2017),</w:t>
      </w:r>
      <w:r>
        <w:rPr>
          <w:spacing w:val="-7"/>
        </w:rPr>
        <w:t> </w:t>
      </w:r>
      <w:r>
        <w:rPr/>
        <w:t>vol.</w:t>
      </w:r>
      <w:r>
        <w:rPr>
          <w:spacing w:val="-3"/>
        </w:rPr>
        <w:t> </w:t>
      </w:r>
      <w:r>
        <w:rPr/>
        <w:t>1</w:t>
      </w:r>
      <w:r>
        <w:rPr>
          <w:spacing w:val="-6"/>
        </w:rPr>
        <w:t> </w:t>
      </w:r>
      <w:r>
        <w:rPr/>
        <w:t>dan</w:t>
      </w:r>
      <w:r>
        <w:rPr>
          <w:spacing w:val="-6"/>
        </w:rPr>
        <w:t> </w:t>
      </w:r>
      <w:r>
        <w:rPr/>
        <w:t>vol.</w:t>
      </w:r>
      <w:r>
        <w:rPr>
          <w:spacing w:val="-3"/>
        </w:rPr>
        <w:t> </w:t>
      </w:r>
      <w:r>
        <w:rPr/>
        <w:t>5 Azhar,</w:t>
      </w:r>
      <w:r>
        <w:rPr>
          <w:spacing w:val="-3"/>
        </w:rPr>
        <w:t> </w:t>
      </w:r>
      <w:r>
        <w:rPr/>
        <w:t>Arsyad, Media Pembelajaran (Jakarta: Raja Garfindo Persada, 2007), hal. 24.</w:t>
      </w:r>
    </w:p>
    <w:p>
      <w:pPr>
        <w:pStyle w:val="BodyText"/>
        <w:spacing w:before="39"/>
        <w:ind w:left="141"/>
      </w:pPr>
      <w:r>
        <w:rPr/>
        <w:t>Pedoman</w:t>
      </w:r>
      <w:r>
        <w:rPr>
          <w:spacing w:val="-6"/>
        </w:rPr>
        <w:t> </w:t>
      </w:r>
      <w:r>
        <w:rPr/>
        <w:t>Pembinaan</w:t>
      </w:r>
      <w:r>
        <w:rPr>
          <w:spacing w:val="-6"/>
        </w:rPr>
        <w:t> </w:t>
      </w:r>
      <w:r>
        <w:rPr/>
        <w:t>Pondok</w:t>
      </w:r>
      <w:r>
        <w:rPr>
          <w:spacing w:val="-5"/>
        </w:rPr>
        <w:t> </w:t>
      </w:r>
      <w:r>
        <w:rPr/>
        <w:t>Pesantren,</w:t>
      </w:r>
      <w:r>
        <w:rPr>
          <w:spacing w:val="-3"/>
        </w:rPr>
        <w:t> </w:t>
      </w:r>
      <w:r>
        <w:rPr/>
        <w:t>Ditjen.</w:t>
      </w:r>
      <w:r>
        <w:rPr>
          <w:spacing w:val="-2"/>
        </w:rPr>
        <w:t> </w:t>
      </w:r>
      <w:r>
        <w:rPr/>
        <w:t>Binbaga</w:t>
      </w:r>
      <w:r>
        <w:rPr>
          <w:spacing w:val="-5"/>
        </w:rPr>
        <w:t> </w:t>
      </w:r>
      <w:r>
        <w:rPr/>
        <w:t>Islam,</w:t>
      </w:r>
      <w:r>
        <w:rPr>
          <w:spacing w:val="-3"/>
        </w:rPr>
        <w:t> </w:t>
      </w:r>
      <w:r>
        <w:rPr/>
        <w:t>Depag</w:t>
      </w:r>
      <w:r>
        <w:rPr>
          <w:spacing w:val="-2"/>
        </w:rPr>
        <w:t> </w:t>
      </w:r>
      <w:r>
        <w:rPr/>
        <w:t>Jakarta,</w:t>
      </w:r>
      <w:r>
        <w:rPr>
          <w:spacing w:val="-2"/>
        </w:rPr>
        <w:t> </w:t>
      </w:r>
      <w:r>
        <w:rPr/>
        <w:t>1985,</w:t>
      </w:r>
      <w:r>
        <w:rPr>
          <w:spacing w:val="-7"/>
        </w:rPr>
        <w:t> </w:t>
      </w:r>
      <w:r>
        <w:rPr/>
        <w:t>hal.</w:t>
      </w:r>
      <w:r>
        <w:rPr>
          <w:spacing w:val="-2"/>
        </w:rPr>
        <w:t> </w:t>
      </w:r>
      <w:r>
        <w:rPr/>
        <w:t>9-</w:t>
      </w:r>
      <w:r>
        <w:rPr>
          <w:spacing w:val="-5"/>
        </w:rPr>
        <w:t>10</w:t>
      </w:r>
    </w:p>
    <w:p>
      <w:pPr>
        <w:pStyle w:val="BodyText"/>
        <w:spacing w:before="66"/>
      </w:pPr>
    </w:p>
    <w:p>
      <w:pPr>
        <w:spacing w:line="278" w:lineRule="auto" w:before="0"/>
        <w:ind w:left="1418" w:right="433" w:hanging="1277"/>
        <w:jc w:val="both"/>
        <w:rPr>
          <w:i/>
          <w:sz w:val="22"/>
        </w:rPr>
      </w:pPr>
      <w:r>
        <w:rPr>
          <w:sz w:val="22"/>
        </w:rPr>
        <w:t>Jaggars,</w:t>
      </w:r>
      <w:r>
        <w:rPr>
          <w:spacing w:val="-4"/>
          <w:sz w:val="22"/>
        </w:rPr>
        <w:t> </w:t>
      </w:r>
      <w:r>
        <w:rPr>
          <w:sz w:val="22"/>
        </w:rPr>
        <w:t>S.</w:t>
      </w:r>
      <w:r>
        <w:rPr>
          <w:spacing w:val="-4"/>
          <w:sz w:val="22"/>
        </w:rPr>
        <w:t> </w:t>
      </w:r>
      <w:r>
        <w:rPr>
          <w:sz w:val="22"/>
        </w:rPr>
        <w:t>S.,</w:t>
      </w:r>
      <w:r>
        <w:rPr>
          <w:spacing w:val="-4"/>
          <w:sz w:val="22"/>
        </w:rPr>
        <w:t> </w:t>
      </w:r>
      <w:r>
        <w:rPr>
          <w:sz w:val="22"/>
        </w:rPr>
        <w:t>&amp;</w:t>
      </w:r>
      <w:r>
        <w:rPr>
          <w:spacing w:val="-4"/>
          <w:sz w:val="22"/>
        </w:rPr>
        <w:t> </w:t>
      </w:r>
      <w:r>
        <w:rPr>
          <w:sz w:val="22"/>
        </w:rPr>
        <w:t>Bailey,</w:t>
      </w:r>
      <w:r>
        <w:rPr>
          <w:spacing w:val="-8"/>
          <w:sz w:val="22"/>
        </w:rPr>
        <w:t> </w:t>
      </w:r>
      <w:r>
        <w:rPr>
          <w:sz w:val="22"/>
        </w:rPr>
        <w:t>T.</w:t>
      </w:r>
      <w:r>
        <w:rPr>
          <w:spacing w:val="-4"/>
          <w:sz w:val="22"/>
        </w:rPr>
        <w:t> </w:t>
      </w:r>
      <w:r>
        <w:rPr>
          <w:sz w:val="22"/>
        </w:rPr>
        <w:t>(2010).</w:t>
      </w:r>
      <w:r>
        <w:rPr>
          <w:spacing w:val="-4"/>
          <w:sz w:val="22"/>
        </w:rPr>
        <w:t> </w:t>
      </w:r>
      <w:r>
        <w:rPr>
          <w:sz w:val="22"/>
        </w:rPr>
        <w:t>Effectiveness</w:t>
      </w:r>
      <w:r>
        <w:rPr>
          <w:spacing w:val="-6"/>
          <w:sz w:val="22"/>
        </w:rPr>
        <w:t> </w:t>
      </w:r>
      <w:r>
        <w:rPr>
          <w:sz w:val="22"/>
        </w:rPr>
        <w:t>of</w:t>
      </w:r>
      <w:r>
        <w:rPr>
          <w:spacing w:val="-6"/>
          <w:sz w:val="22"/>
        </w:rPr>
        <w:t> </w:t>
      </w:r>
      <w:r>
        <w:rPr>
          <w:sz w:val="22"/>
        </w:rPr>
        <w:t>fully</w:t>
      </w:r>
      <w:r>
        <w:rPr>
          <w:spacing w:val="-3"/>
          <w:sz w:val="22"/>
        </w:rPr>
        <w:t> </w:t>
      </w:r>
      <w:r>
        <w:rPr>
          <w:sz w:val="22"/>
        </w:rPr>
        <w:t>online</w:t>
      </w:r>
      <w:r>
        <w:rPr>
          <w:spacing w:val="-6"/>
          <w:sz w:val="22"/>
        </w:rPr>
        <w:t> </w:t>
      </w:r>
      <w:r>
        <w:rPr>
          <w:sz w:val="22"/>
        </w:rPr>
        <w:t>courses</w:t>
      </w:r>
      <w:r>
        <w:rPr>
          <w:spacing w:val="-2"/>
          <w:sz w:val="22"/>
        </w:rPr>
        <w:t> </w:t>
      </w:r>
      <w:r>
        <w:rPr>
          <w:sz w:val="22"/>
        </w:rPr>
        <w:t>for</w:t>
      </w:r>
      <w:r>
        <w:rPr>
          <w:spacing w:val="-6"/>
          <w:sz w:val="22"/>
        </w:rPr>
        <w:t> </w:t>
      </w:r>
      <w:r>
        <w:rPr>
          <w:sz w:val="22"/>
        </w:rPr>
        <w:t>college</w:t>
      </w:r>
      <w:r>
        <w:rPr>
          <w:spacing w:val="-2"/>
          <w:sz w:val="22"/>
        </w:rPr>
        <w:t> </w:t>
      </w:r>
      <w:r>
        <w:rPr>
          <w:sz w:val="22"/>
        </w:rPr>
        <w:t>students:</w:t>
      </w:r>
      <w:r>
        <w:rPr>
          <w:spacing w:val="-6"/>
          <w:sz w:val="22"/>
        </w:rPr>
        <w:t> </w:t>
      </w:r>
      <w:r>
        <w:rPr>
          <w:sz w:val="22"/>
        </w:rPr>
        <w:t>Response to a Department of Education meta-analysis. </w:t>
      </w:r>
      <w:r>
        <w:rPr>
          <w:i/>
          <w:sz w:val="22"/>
        </w:rPr>
        <w:t>Community College Research Center, Teachers College, Columbia University.</w:t>
      </w:r>
    </w:p>
    <w:p>
      <w:pPr>
        <w:pStyle w:val="BodyText"/>
        <w:spacing w:before="31"/>
        <w:rPr>
          <w:i/>
        </w:rPr>
      </w:pPr>
    </w:p>
    <w:p>
      <w:pPr>
        <w:pStyle w:val="BodyText"/>
        <w:spacing w:line="542" w:lineRule="auto"/>
        <w:ind w:left="141"/>
      </w:pPr>
      <w:r>
        <w:rPr/>
        <w:t>Mahmud</w:t>
      </w:r>
      <w:r>
        <w:rPr>
          <w:spacing w:val="-5"/>
        </w:rPr>
        <w:t> </w:t>
      </w:r>
      <w:r>
        <w:rPr/>
        <w:t>Yunus, Sejarah Pendidikan Islam di Indonesia, Hidakarya</w:t>
      </w:r>
      <w:r>
        <w:rPr>
          <w:spacing w:val="-8"/>
        </w:rPr>
        <w:t> </w:t>
      </w:r>
      <w:r>
        <w:rPr/>
        <w:t>Agung, Jakarta, 1985, hlm. 58 Muhammadiyah</w:t>
      </w:r>
      <w:r>
        <w:rPr>
          <w:spacing w:val="-11"/>
        </w:rPr>
        <w:t> </w:t>
      </w:r>
      <w:r>
        <w:rPr/>
        <w:t>Hilmy</w:t>
      </w:r>
      <w:r>
        <w:rPr>
          <w:spacing w:val="-14"/>
        </w:rPr>
        <w:t> </w:t>
      </w:r>
      <w:r>
        <w:rPr/>
        <w:t>dan</w:t>
      </w:r>
      <w:r>
        <w:rPr>
          <w:spacing w:val="-10"/>
        </w:rPr>
        <w:t> </w:t>
      </w:r>
      <w:r>
        <w:rPr/>
        <w:t>Fatoni</w:t>
      </w:r>
      <w:r>
        <w:rPr>
          <w:spacing w:val="-13"/>
        </w:rPr>
        <w:t> </w:t>
      </w:r>
      <w:r>
        <w:rPr/>
        <w:t>Sulthan,</w:t>
      </w:r>
      <w:r>
        <w:rPr>
          <w:spacing w:val="-11"/>
        </w:rPr>
        <w:t> </w:t>
      </w:r>
      <w:r>
        <w:rPr/>
        <w:t>NU</w:t>
      </w:r>
      <w:r>
        <w:rPr>
          <w:spacing w:val="-11"/>
        </w:rPr>
        <w:t> </w:t>
      </w:r>
      <w:r>
        <w:rPr/>
        <w:t>Identitas</w:t>
      </w:r>
      <w:r>
        <w:rPr>
          <w:spacing w:val="-13"/>
        </w:rPr>
        <w:t> </w:t>
      </w:r>
      <w:r>
        <w:rPr/>
        <w:t>Islam</w:t>
      </w:r>
      <w:r>
        <w:rPr>
          <w:spacing w:val="-11"/>
        </w:rPr>
        <w:t> </w:t>
      </w:r>
      <w:r>
        <w:rPr/>
        <w:t>Indonesia,</w:t>
      </w:r>
      <w:r>
        <w:rPr>
          <w:spacing w:val="-11"/>
        </w:rPr>
        <w:t> </w:t>
      </w:r>
      <w:r>
        <w:rPr/>
        <w:t>Elsas,</w:t>
      </w:r>
      <w:r>
        <w:rPr>
          <w:spacing w:val="-11"/>
        </w:rPr>
        <w:t> </w:t>
      </w:r>
      <w:r>
        <w:rPr/>
        <w:t>Jakarta,</w:t>
      </w:r>
      <w:r>
        <w:rPr>
          <w:spacing w:val="-11"/>
        </w:rPr>
        <w:t> </w:t>
      </w:r>
      <w:r>
        <w:rPr/>
        <w:t>2004,</w:t>
      </w:r>
      <w:r>
        <w:rPr>
          <w:spacing w:val="-14"/>
        </w:rPr>
        <w:t> </w:t>
      </w:r>
      <w:r>
        <w:rPr/>
        <w:t>hlm.110 Munir. (2021). "Pembelajaran Digital". Bandung: Alfabeta.</w:t>
      </w:r>
    </w:p>
    <w:p>
      <w:pPr>
        <w:pStyle w:val="BodyText"/>
        <w:spacing w:line="210" w:lineRule="exact"/>
        <w:ind w:left="141"/>
      </w:pPr>
      <w:r>
        <w:rPr/>
        <w:t>Oetama</w:t>
      </w:r>
      <w:r>
        <w:rPr>
          <w:spacing w:val="38"/>
        </w:rPr>
        <w:t> </w:t>
      </w:r>
      <w:r>
        <w:rPr/>
        <w:t>Budi</w:t>
      </w:r>
      <w:r>
        <w:rPr>
          <w:spacing w:val="41"/>
        </w:rPr>
        <w:t> </w:t>
      </w:r>
      <w:r>
        <w:rPr/>
        <w:t>Sutedjo</w:t>
      </w:r>
      <w:r>
        <w:rPr>
          <w:spacing w:val="43"/>
        </w:rPr>
        <w:t> </w:t>
      </w:r>
      <w:r>
        <w:rPr/>
        <w:t>Dharma,</w:t>
      </w:r>
      <w:r>
        <w:rPr>
          <w:spacing w:val="43"/>
        </w:rPr>
        <w:t> </w:t>
      </w:r>
      <w:r>
        <w:rPr/>
        <w:t>e-Education</w:t>
      </w:r>
      <w:r>
        <w:rPr>
          <w:spacing w:val="40"/>
        </w:rPr>
        <w:t> </w:t>
      </w:r>
      <w:r>
        <w:rPr/>
        <w:t>Konsep,</w:t>
      </w:r>
      <w:r>
        <w:rPr>
          <w:spacing w:val="35"/>
        </w:rPr>
        <w:t> </w:t>
      </w:r>
      <w:r>
        <w:rPr/>
        <w:t>Teknologi</w:t>
      </w:r>
      <w:r>
        <w:rPr>
          <w:spacing w:val="37"/>
        </w:rPr>
        <w:t> </w:t>
      </w:r>
      <w:r>
        <w:rPr/>
        <w:t>Dan</w:t>
      </w:r>
      <w:r>
        <w:rPr>
          <w:spacing w:val="24"/>
        </w:rPr>
        <w:t> </w:t>
      </w:r>
      <w:r>
        <w:rPr/>
        <w:t>Aplikasi</w:t>
      </w:r>
      <w:r>
        <w:rPr>
          <w:spacing w:val="41"/>
        </w:rPr>
        <w:t> </w:t>
      </w:r>
      <w:r>
        <w:rPr/>
        <w:t>Internet</w:t>
      </w:r>
      <w:r>
        <w:rPr>
          <w:spacing w:val="45"/>
        </w:rPr>
        <w:t> </w:t>
      </w:r>
      <w:r>
        <w:rPr>
          <w:spacing w:val="-2"/>
        </w:rPr>
        <w:t>Pendidikan,</w:t>
      </w:r>
    </w:p>
    <w:p>
      <w:pPr>
        <w:pStyle w:val="BodyText"/>
        <w:spacing w:before="39"/>
        <w:ind w:left="1418"/>
      </w:pPr>
      <w:r>
        <w:rPr/>
        <w:t>(Yogyakarta:</w:t>
      </w:r>
      <w:r>
        <w:rPr>
          <w:spacing w:val="-14"/>
        </w:rPr>
        <w:t> </w:t>
      </w:r>
      <w:r>
        <w:rPr/>
        <w:t>Andi</w:t>
      </w:r>
      <w:r>
        <w:rPr>
          <w:spacing w:val="-14"/>
        </w:rPr>
        <w:t> </w:t>
      </w:r>
      <w:r>
        <w:rPr/>
        <w:t>Offset,</w:t>
      </w:r>
      <w:r>
        <w:rPr>
          <w:spacing w:val="-12"/>
        </w:rPr>
        <w:t> </w:t>
      </w:r>
      <w:r>
        <w:rPr/>
        <w:t>2002),</w:t>
      </w:r>
      <w:r>
        <w:rPr>
          <w:spacing w:val="-12"/>
        </w:rPr>
        <w:t> </w:t>
      </w:r>
      <w:r>
        <w:rPr/>
        <w:t>hal.</w:t>
      </w:r>
      <w:r>
        <w:rPr>
          <w:spacing w:val="-8"/>
        </w:rPr>
        <w:t> </w:t>
      </w:r>
      <w:r>
        <w:rPr/>
        <w:t>64-</w:t>
      </w:r>
      <w:r>
        <w:rPr>
          <w:spacing w:val="-5"/>
        </w:rPr>
        <w:t>66.</w:t>
      </w:r>
    </w:p>
    <w:p>
      <w:pPr>
        <w:pStyle w:val="BodyText"/>
        <w:spacing w:before="26"/>
      </w:pPr>
    </w:p>
    <w:p>
      <w:pPr>
        <w:pStyle w:val="BodyText"/>
        <w:spacing w:line="501" w:lineRule="auto"/>
        <w:ind w:left="141" w:right="524"/>
      </w:pPr>
      <w:r>
        <w:rPr/>
        <w:t>Prawiradilaga</w:t>
      </w:r>
      <w:r>
        <w:rPr>
          <w:spacing w:val="-7"/>
        </w:rPr>
        <w:t> </w:t>
      </w:r>
      <w:r>
        <w:rPr/>
        <w:t>Dewi</w:t>
      </w:r>
      <w:r>
        <w:rPr>
          <w:spacing w:val="-7"/>
        </w:rPr>
        <w:t> </w:t>
      </w:r>
      <w:r>
        <w:rPr/>
        <w:t>Salma,</w:t>
      </w:r>
      <w:r>
        <w:rPr>
          <w:spacing w:val="-1"/>
        </w:rPr>
        <w:t> </w:t>
      </w:r>
      <w:r>
        <w:rPr>
          <w:i/>
        </w:rPr>
        <w:t>Mozaik</w:t>
      </w:r>
      <w:r>
        <w:rPr>
          <w:i/>
          <w:spacing w:val="-7"/>
        </w:rPr>
        <w:t> </w:t>
      </w:r>
      <w:r>
        <w:rPr>
          <w:i/>
        </w:rPr>
        <w:t>Teknologi</w:t>
      </w:r>
      <w:r>
        <w:rPr>
          <w:i/>
          <w:spacing w:val="-10"/>
        </w:rPr>
        <w:t> </w:t>
      </w:r>
      <w:r>
        <w:rPr>
          <w:i/>
        </w:rPr>
        <w:t>Pendidikan </w:t>
      </w:r>
      <w:r>
        <w:rPr/>
        <w:t>(Jakarta:</w:t>
      </w:r>
      <w:r>
        <w:rPr>
          <w:spacing w:val="-7"/>
        </w:rPr>
        <w:t> </w:t>
      </w:r>
      <w:r>
        <w:rPr/>
        <w:t>Prenadamedia</w:t>
      </w:r>
      <w:r>
        <w:rPr>
          <w:spacing w:val="-7"/>
        </w:rPr>
        <w:t> </w:t>
      </w:r>
      <w:r>
        <w:rPr/>
        <w:t>Group,</w:t>
      </w:r>
      <w:r>
        <w:rPr>
          <w:spacing w:val="-9"/>
        </w:rPr>
        <w:t> </w:t>
      </w:r>
      <w:r>
        <w:rPr/>
        <w:t>2016),</w:t>
      </w:r>
      <w:r>
        <w:rPr>
          <w:spacing w:val="-9"/>
        </w:rPr>
        <w:t> </w:t>
      </w:r>
      <w:r>
        <w:rPr/>
        <w:t>6 Rais</w:t>
      </w:r>
      <w:r>
        <w:rPr>
          <w:spacing w:val="-5"/>
        </w:rPr>
        <w:t> </w:t>
      </w:r>
      <w:r>
        <w:rPr/>
        <w:t>Amin, Cakrawala Islam,</w:t>
      </w:r>
      <w:r>
        <w:rPr>
          <w:spacing w:val="-3"/>
        </w:rPr>
        <w:t> </w:t>
      </w:r>
      <w:r>
        <w:rPr/>
        <w:t>Antara Cita dan Fakta, Mizan, Bandung, 1989, hlm. 162</w:t>
      </w:r>
    </w:p>
    <w:p>
      <w:pPr>
        <w:spacing w:line="465" w:lineRule="auto" w:before="3"/>
        <w:ind w:left="141" w:right="0" w:firstLine="0"/>
        <w:jc w:val="left"/>
        <w:rPr>
          <w:sz w:val="22"/>
        </w:rPr>
      </w:pPr>
      <w:r>
        <w:rPr>
          <w:sz w:val="22"/>
        </w:rPr>
        <w:t>Rudi</w:t>
      </w:r>
      <w:r>
        <w:rPr>
          <w:spacing w:val="-11"/>
          <w:sz w:val="22"/>
        </w:rPr>
        <w:t> </w:t>
      </w:r>
      <w:r>
        <w:rPr>
          <w:sz w:val="22"/>
        </w:rPr>
        <w:t>Hartono,</w:t>
      </w:r>
      <w:r>
        <w:rPr>
          <w:spacing w:val="-6"/>
          <w:sz w:val="22"/>
        </w:rPr>
        <w:t> </w:t>
      </w:r>
      <w:r>
        <w:rPr>
          <w:i/>
          <w:sz w:val="22"/>
        </w:rPr>
        <w:t>Mendeteksi</w:t>
      </w:r>
      <w:r>
        <w:rPr>
          <w:i/>
          <w:spacing w:val="-7"/>
          <w:sz w:val="22"/>
        </w:rPr>
        <w:t> </w:t>
      </w:r>
      <w:r>
        <w:rPr>
          <w:i/>
          <w:sz w:val="22"/>
        </w:rPr>
        <w:t>Guru</w:t>
      </w:r>
      <w:r>
        <w:rPr>
          <w:i/>
          <w:spacing w:val="-4"/>
          <w:sz w:val="22"/>
        </w:rPr>
        <w:t> </w:t>
      </w:r>
      <w:r>
        <w:rPr>
          <w:i/>
          <w:sz w:val="22"/>
        </w:rPr>
        <w:t>Bergairah</w:t>
      </w:r>
      <w:r>
        <w:rPr>
          <w:i/>
          <w:spacing w:val="-4"/>
          <w:sz w:val="22"/>
        </w:rPr>
        <w:t> </w:t>
      </w:r>
      <w:r>
        <w:rPr>
          <w:i/>
          <w:sz w:val="22"/>
        </w:rPr>
        <w:t>Di</w:t>
      </w:r>
      <w:r>
        <w:rPr>
          <w:i/>
          <w:spacing w:val="-11"/>
          <w:sz w:val="22"/>
        </w:rPr>
        <w:t> </w:t>
      </w:r>
      <w:r>
        <w:rPr>
          <w:i/>
          <w:sz w:val="22"/>
        </w:rPr>
        <w:t>Era</w:t>
      </w:r>
      <w:r>
        <w:rPr>
          <w:i/>
          <w:spacing w:val="-4"/>
          <w:sz w:val="22"/>
        </w:rPr>
        <w:t> </w:t>
      </w:r>
      <w:r>
        <w:rPr>
          <w:i/>
          <w:sz w:val="22"/>
        </w:rPr>
        <w:t>Milenial</w:t>
      </w:r>
      <w:r>
        <w:rPr>
          <w:i/>
          <w:spacing w:val="-2"/>
          <w:sz w:val="22"/>
        </w:rPr>
        <w:t> </w:t>
      </w:r>
      <w:r>
        <w:rPr>
          <w:sz w:val="22"/>
        </w:rPr>
        <w:t>(Semarang:</w:t>
      </w:r>
      <w:r>
        <w:rPr>
          <w:spacing w:val="-7"/>
          <w:sz w:val="22"/>
        </w:rPr>
        <w:t> </w:t>
      </w:r>
      <w:r>
        <w:rPr>
          <w:sz w:val="22"/>
        </w:rPr>
        <w:t>CV.</w:t>
      </w:r>
      <w:r>
        <w:rPr>
          <w:spacing w:val="-9"/>
          <w:sz w:val="22"/>
        </w:rPr>
        <w:t> </w:t>
      </w:r>
      <w:r>
        <w:rPr>
          <w:sz w:val="22"/>
        </w:rPr>
        <w:t>Pilar</w:t>
      </w:r>
      <w:r>
        <w:rPr>
          <w:spacing w:val="-7"/>
          <w:sz w:val="22"/>
        </w:rPr>
        <w:t> </w:t>
      </w:r>
      <w:r>
        <w:rPr>
          <w:sz w:val="22"/>
        </w:rPr>
        <w:t>Nusantara,</w:t>
      </w:r>
      <w:r>
        <w:rPr>
          <w:spacing w:val="-5"/>
          <w:sz w:val="22"/>
        </w:rPr>
        <w:t> </w:t>
      </w:r>
      <w:r>
        <w:rPr>
          <w:sz w:val="22"/>
        </w:rPr>
        <w:t>2019),</w:t>
      </w:r>
      <w:r>
        <w:rPr>
          <w:spacing w:val="-5"/>
          <w:sz w:val="22"/>
        </w:rPr>
        <w:t> </w:t>
      </w:r>
      <w:r>
        <w:rPr>
          <w:sz w:val="22"/>
        </w:rPr>
        <w:t>18 Rusman, Belajar dan Pembelajaran Berbasis Komputer, (Bandung:</w:t>
      </w:r>
      <w:r>
        <w:rPr>
          <w:spacing w:val="-6"/>
          <w:sz w:val="22"/>
        </w:rPr>
        <w:t> </w:t>
      </w:r>
      <w:r>
        <w:rPr>
          <w:sz w:val="22"/>
        </w:rPr>
        <w:t>Alfabeta, 2012), hal. 177</w:t>
      </w:r>
    </w:p>
    <w:p>
      <w:pPr>
        <w:pStyle w:val="BodyText"/>
        <w:spacing w:line="273" w:lineRule="auto" w:before="83"/>
        <w:ind w:left="1418" w:right="115" w:hanging="1277"/>
      </w:pPr>
      <w:r>
        <w:rPr/>
        <w:t>Rusman,</w:t>
      </w:r>
      <w:r>
        <w:rPr>
          <w:spacing w:val="-14"/>
        </w:rPr>
        <w:t> </w:t>
      </w:r>
      <w:r>
        <w:rPr/>
        <w:t>dkk.</w:t>
      </w:r>
      <w:r>
        <w:rPr>
          <w:spacing w:val="-14"/>
        </w:rPr>
        <w:t> </w:t>
      </w:r>
      <w:r>
        <w:rPr/>
        <w:t>(2019).</w:t>
      </w:r>
      <w:r>
        <w:rPr>
          <w:spacing w:val="-14"/>
        </w:rPr>
        <w:t> </w:t>
      </w:r>
      <w:r>
        <w:rPr/>
        <w:t>"Pembelajaran</w:t>
      </w:r>
      <w:r>
        <w:rPr>
          <w:spacing w:val="-13"/>
        </w:rPr>
        <w:t> </w:t>
      </w:r>
      <w:r>
        <w:rPr/>
        <w:t>Berbasis</w:t>
      </w:r>
      <w:r>
        <w:rPr>
          <w:spacing w:val="-14"/>
        </w:rPr>
        <w:t> </w:t>
      </w:r>
      <w:r>
        <w:rPr/>
        <w:t>Teknologi</w:t>
      </w:r>
      <w:r>
        <w:rPr>
          <w:spacing w:val="-14"/>
        </w:rPr>
        <w:t> </w:t>
      </w:r>
      <w:r>
        <w:rPr/>
        <w:t>Informasi</w:t>
      </w:r>
      <w:r>
        <w:rPr>
          <w:spacing w:val="-14"/>
        </w:rPr>
        <w:t> </w:t>
      </w:r>
      <w:r>
        <w:rPr/>
        <w:t>dan</w:t>
      </w:r>
      <w:r>
        <w:rPr>
          <w:spacing w:val="-13"/>
        </w:rPr>
        <w:t> </w:t>
      </w:r>
      <w:r>
        <w:rPr/>
        <w:t>Komunikasi".</w:t>
      </w:r>
      <w:r>
        <w:rPr>
          <w:spacing w:val="-14"/>
        </w:rPr>
        <w:t> </w:t>
      </w:r>
      <w:r>
        <w:rPr/>
        <w:t>Jakarta:</w:t>
      </w:r>
      <w:r>
        <w:rPr>
          <w:spacing w:val="-14"/>
        </w:rPr>
        <w:t> </w:t>
      </w:r>
      <w:r>
        <w:rPr/>
        <w:t>Rajawali </w:t>
      </w:r>
      <w:r>
        <w:rPr>
          <w:spacing w:val="-4"/>
        </w:rPr>
        <w:t>Pers.</w:t>
      </w:r>
    </w:p>
    <w:p>
      <w:pPr>
        <w:pStyle w:val="BodyText"/>
        <w:spacing w:line="278" w:lineRule="auto" w:before="203"/>
        <w:ind w:left="1418" w:hanging="1277"/>
      </w:pPr>
      <w:r>
        <w:rPr/>
        <w:t>Sadiman AS, dkk, Media Pendidikan: Pengertian, Pengembangan dan Pemanfaatannya, (Jakarta: CV Rajawali, 1990), hal. 144.</w:t>
      </w:r>
    </w:p>
    <w:p>
      <w:pPr>
        <w:pStyle w:val="BodyText"/>
        <w:spacing w:before="24"/>
      </w:pPr>
    </w:p>
    <w:p>
      <w:pPr>
        <w:pStyle w:val="BodyText"/>
        <w:spacing w:before="1"/>
        <w:ind w:left="141"/>
      </w:pPr>
      <w:r>
        <w:rPr/>
        <w:t>Uno,</w:t>
      </w:r>
      <w:r>
        <w:rPr>
          <w:spacing w:val="4"/>
        </w:rPr>
        <w:t> </w:t>
      </w:r>
      <w:r>
        <w:rPr/>
        <w:t>Hamzah</w:t>
      </w:r>
      <w:r>
        <w:rPr>
          <w:spacing w:val="3"/>
        </w:rPr>
        <w:t> </w:t>
      </w:r>
      <w:r>
        <w:rPr/>
        <w:t>B.</w:t>
      </w:r>
      <w:r>
        <w:rPr>
          <w:spacing w:val="2"/>
        </w:rPr>
        <w:t> </w:t>
      </w:r>
      <w:r>
        <w:rPr/>
        <w:t>dan</w:t>
      </w:r>
      <w:r>
        <w:rPr>
          <w:spacing w:val="4"/>
        </w:rPr>
        <w:t> </w:t>
      </w:r>
      <w:r>
        <w:rPr/>
        <w:t>Lamatenggo,</w:t>
      </w:r>
      <w:r>
        <w:rPr>
          <w:spacing w:val="6"/>
        </w:rPr>
        <w:t> </w:t>
      </w:r>
      <w:r>
        <w:rPr/>
        <w:t>Nina.</w:t>
      </w:r>
      <w:r>
        <w:rPr>
          <w:spacing w:val="6"/>
        </w:rPr>
        <w:t> </w:t>
      </w:r>
      <w:r>
        <w:rPr/>
        <w:t>(2011).</w:t>
      </w:r>
      <w:r>
        <w:rPr>
          <w:spacing w:val="2"/>
        </w:rPr>
        <w:t> </w:t>
      </w:r>
      <w:r>
        <w:rPr/>
        <w:t>Teknologi</w:t>
      </w:r>
      <w:r>
        <w:rPr>
          <w:spacing w:val="5"/>
        </w:rPr>
        <w:t> </w:t>
      </w:r>
      <w:r>
        <w:rPr/>
        <w:t>Komunikasi</w:t>
      </w:r>
      <w:r>
        <w:rPr>
          <w:spacing w:val="4"/>
        </w:rPr>
        <w:t> </w:t>
      </w:r>
      <w:r>
        <w:rPr/>
        <w:t>dan</w:t>
      </w:r>
      <w:r>
        <w:rPr>
          <w:spacing w:val="3"/>
        </w:rPr>
        <w:t> </w:t>
      </w:r>
      <w:r>
        <w:rPr/>
        <w:t>Informasi</w:t>
      </w:r>
      <w:r>
        <w:rPr>
          <w:spacing w:val="5"/>
        </w:rPr>
        <w:t> </w:t>
      </w:r>
      <w:r>
        <w:rPr>
          <w:spacing w:val="-2"/>
        </w:rPr>
        <w:t>Pembelajaran.</w:t>
      </w:r>
    </w:p>
    <w:p>
      <w:pPr>
        <w:pStyle w:val="BodyText"/>
        <w:spacing w:before="35"/>
        <w:ind w:left="1418"/>
      </w:pPr>
      <w:r>
        <w:rPr/>
        <w:t>Jakarta:</w:t>
      </w:r>
      <w:r>
        <w:rPr>
          <w:spacing w:val="-6"/>
        </w:rPr>
        <w:t> </w:t>
      </w:r>
      <w:r>
        <w:rPr/>
        <w:t>Bumi</w:t>
      </w:r>
      <w:r>
        <w:rPr>
          <w:spacing w:val="-13"/>
        </w:rPr>
        <w:t> </w:t>
      </w:r>
      <w:r>
        <w:rPr>
          <w:spacing w:val="-2"/>
        </w:rPr>
        <w:t>Aksara.</w:t>
      </w:r>
    </w:p>
    <w:p>
      <w:pPr>
        <w:pStyle w:val="BodyText"/>
        <w:spacing w:before="77"/>
      </w:pPr>
    </w:p>
    <w:p>
      <w:pPr>
        <w:pStyle w:val="BodyText"/>
        <w:spacing w:before="1"/>
        <w:ind w:left="141"/>
      </w:pPr>
      <w:r>
        <w:rPr/>
        <w:t>Widyaloka,</w:t>
      </w:r>
      <w:r>
        <w:rPr>
          <w:spacing w:val="-13"/>
        </w:rPr>
        <w:t> </w:t>
      </w:r>
      <w:r>
        <w:rPr/>
        <w:t>Pengenalan</w:t>
      </w:r>
      <w:r>
        <w:rPr>
          <w:spacing w:val="-4"/>
        </w:rPr>
        <w:t> </w:t>
      </w:r>
      <w:r>
        <w:rPr/>
        <w:t>Komputer</w:t>
      </w:r>
      <w:r>
        <w:rPr>
          <w:spacing w:val="-6"/>
        </w:rPr>
        <w:t> </w:t>
      </w:r>
      <w:r>
        <w:rPr/>
        <w:t>Edisi</w:t>
      </w:r>
      <w:r>
        <w:rPr>
          <w:spacing w:val="-7"/>
        </w:rPr>
        <w:t> </w:t>
      </w:r>
      <w:r>
        <w:rPr/>
        <w:t>Keempat,</w:t>
      </w:r>
      <w:r>
        <w:rPr>
          <w:spacing w:val="-5"/>
        </w:rPr>
        <w:t> </w:t>
      </w:r>
      <w:r>
        <w:rPr/>
        <w:t>(Jakarta</w:t>
      </w:r>
      <w:r>
        <w:rPr>
          <w:spacing w:val="-7"/>
        </w:rPr>
        <w:t> </w:t>
      </w:r>
      <w:r>
        <w:rPr/>
        <w:t>Pusat:</w:t>
      </w:r>
      <w:r>
        <w:rPr>
          <w:spacing w:val="-13"/>
        </w:rPr>
        <w:t> </w:t>
      </w:r>
      <w:r>
        <w:rPr/>
        <w:t>Andi</w:t>
      </w:r>
      <w:r>
        <w:rPr>
          <w:spacing w:val="-7"/>
        </w:rPr>
        <w:t> </w:t>
      </w:r>
      <w:r>
        <w:rPr/>
        <w:t>Offset,</w:t>
      </w:r>
      <w:r>
        <w:rPr>
          <w:spacing w:val="-5"/>
        </w:rPr>
        <w:t> </w:t>
      </w:r>
      <w:r>
        <w:rPr/>
        <w:t>1989),</w:t>
      </w:r>
      <w:r>
        <w:rPr>
          <w:spacing w:val="-9"/>
        </w:rPr>
        <w:t> </w:t>
      </w:r>
      <w:r>
        <w:rPr/>
        <w:t>hal.</w:t>
      </w:r>
      <w:r>
        <w:rPr>
          <w:spacing w:val="-4"/>
        </w:rPr>
        <w:t> </w:t>
      </w:r>
      <w:r>
        <w:rPr>
          <w:spacing w:val="-5"/>
        </w:rPr>
        <w:t>21.</w:t>
      </w:r>
    </w:p>
    <w:p>
      <w:pPr>
        <w:pStyle w:val="BodyText"/>
        <w:spacing w:before="65"/>
      </w:pPr>
    </w:p>
    <w:p>
      <w:pPr>
        <w:pStyle w:val="BodyText"/>
        <w:spacing w:line="273" w:lineRule="auto" w:before="1"/>
        <w:ind w:left="1418" w:right="115" w:hanging="1277"/>
      </w:pPr>
      <w:r>
        <w:rPr>
          <w:spacing w:val="-2"/>
        </w:rPr>
        <w:t>Williams,</w:t>
      </w:r>
      <w:r>
        <w:rPr>
          <w:spacing w:val="-3"/>
        </w:rPr>
        <w:t> </w:t>
      </w:r>
      <w:r>
        <w:rPr>
          <w:spacing w:val="-2"/>
        </w:rPr>
        <w:t>Brian K.</w:t>
      </w:r>
      <w:r>
        <w:rPr>
          <w:spacing w:val="-3"/>
        </w:rPr>
        <w:t> </w:t>
      </w:r>
      <w:r>
        <w:rPr>
          <w:spacing w:val="-2"/>
        </w:rPr>
        <w:t>dan</w:t>
      </w:r>
      <w:r>
        <w:rPr>
          <w:spacing w:val="-7"/>
        </w:rPr>
        <w:t> </w:t>
      </w:r>
      <w:r>
        <w:rPr>
          <w:spacing w:val="-2"/>
        </w:rPr>
        <w:t>Sawyer,</w:t>
      </w:r>
      <w:r>
        <w:rPr>
          <w:spacing w:val="-8"/>
        </w:rPr>
        <w:t> </w:t>
      </w:r>
      <w:r>
        <w:rPr>
          <w:spacing w:val="-2"/>
        </w:rPr>
        <w:t>Stacey C.</w:t>
      </w:r>
      <w:r>
        <w:rPr>
          <w:spacing w:val="-3"/>
        </w:rPr>
        <w:t> </w:t>
      </w:r>
      <w:r>
        <w:rPr>
          <w:spacing w:val="-2"/>
        </w:rPr>
        <w:t>(2003).</w:t>
      </w:r>
      <w:r>
        <w:rPr>
          <w:spacing w:val="-3"/>
        </w:rPr>
        <w:t> </w:t>
      </w:r>
      <w:r>
        <w:rPr>
          <w:spacing w:val="-2"/>
        </w:rPr>
        <w:t>Menggunakan</w:t>
      </w:r>
      <w:r>
        <w:rPr>
          <w:spacing w:val="-11"/>
        </w:rPr>
        <w:t> </w:t>
      </w:r>
      <w:r>
        <w:rPr>
          <w:spacing w:val="-2"/>
        </w:rPr>
        <w:t>Teknologi</w:t>
      </w:r>
      <w:r>
        <w:rPr>
          <w:spacing w:val="-10"/>
        </w:rPr>
        <w:t> </w:t>
      </w:r>
      <w:r>
        <w:rPr>
          <w:spacing w:val="-2"/>
        </w:rPr>
        <w:t>Informasi:</w:t>
      </w:r>
      <w:r>
        <w:rPr>
          <w:spacing w:val="-5"/>
        </w:rPr>
        <w:t> </w:t>
      </w:r>
      <w:r>
        <w:rPr>
          <w:spacing w:val="-2"/>
        </w:rPr>
        <w:t>Pengantar</w:t>
      </w:r>
      <w:r>
        <w:rPr>
          <w:spacing w:val="-5"/>
        </w:rPr>
        <w:t> </w:t>
      </w:r>
      <w:r>
        <w:rPr>
          <w:spacing w:val="-2"/>
        </w:rPr>
        <w:t>Praktis </w:t>
      </w:r>
      <w:r>
        <w:rPr/>
        <w:t>untuk Komputer dan Komunikasi. McGraw-Hill.</w:t>
      </w:r>
    </w:p>
    <w:p>
      <w:pPr>
        <w:pStyle w:val="BodyText"/>
        <w:spacing w:after="0" w:line="273" w:lineRule="auto"/>
        <w:sectPr>
          <w:headerReference w:type="default" r:id="rId12"/>
          <w:headerReference w:type="even" r:id="rId13"/>
          <w:footerReference w:type="default" r:id="rId14"/>
          <w:footerReference w:type="even" r:id="rId15"/>
          <w:pgSz w:w="11910" w:h="16840"/>
          <w:pgMar w:header="1110" w:footer="1457" w:top="1480" w:bottom="1640" w:left="1275" w:right="992"/>
          <w:pgNumType w:start="9"/>
        </w:sectPr>
      </w:pPr>
    </w:p>
    <w:p>
      <w:pPr>
        <w:pStyle w:val="BodyText"/>
        <w:spacing w:before="1"/>
      </w:pPr>
    </w:p>
    <w:p>
      <w:pPr>
        <w:pStyle w:val="BodyText"/>
        <w:spacing w:before="1"/>
        <w:ind w:left="141"/>
      </w:pPr>
      <w:r>
        <w:rPr/>
        <w:t>Zamakhsyari</w:t>
      </w:r>
      <w:r>
        <w:rPr>
          <w:spacing w:val="-7"/>
        </w:rPr>
        <w:t> </w:t>
      </w:r>
      <w:r>
        <w:rPr/>
        <w:t>Dhofier,</w:t>
      </w:r>
      <w:r>
        <w:rPr>
          <w:spacing w:val="-9"/>
        </w:rPr>
        <w:t> </w:t>
      </w:r>
      <w:r>
        <w:rPr/>
        <w:t>Tradisi</w:t>
      </w:r>
      <w:r>
        <w:rPr>
          <w:spacing w:val="-6"/>
        </w:rPr>
        <w:t> </w:t>
      </w:r>
      <w:r>
        <w:rPr/>
        <w:t>Pesantren,</w:t>
      </w:r>
      <w:r>
        <w:rPr>
          <w:spacing w:val="-5"/>
        </w:rPr>
        <w:t> </w:t>
      </w:r>
      <w:r>
        <w:rPr/>
        <w:t>LP3ES,</w:t>
      </w:r>
      <w:r>
        <w:rPr>
          <w:spacing w:val="-5"/>
        </w:rPr>
        <w:t> </w:t>
      </w:r>
      <w:r>
        <w:rPr/>
        <w:t>Jakarta,</w:t>
      </w:r>
      <w:r>
        <w:rPr>
          <w:spacing w:val="-5"/>
        </w:rPr>
        <w:t> </w:t>
      </w:r>
      <w:r>
        <w:rPr/>
        <w:t>1982,</w:t>
      </w:r>
      <w:r>
        <w:rPr>
          <w:spacing w:val="-8"/>
        </w:rPr>
        <w:t> </w:t>
      </w:r>
      <w:r>
        <w:rPr/>
        <w:t>hlm.</w:t>
      </w:r>
      <w:r>
        <w:rPr>
          <w:spacing w:val="-8"/>
        </w:rPr>
        <w:t> </w:t>
      </w:r>
      <w:r>
        <w:rPr/>
        <w:t>16-</w:t>
      </w:r>
      <w:r>
        <w:rPr>
          <w:spacing w:val="-5"/>
        </w:rPr>
        <w:t>17</w:t>
      </w:r>
    </w:p>
    <w:p>
      <w:pPr>
        <w:pStyle w:val="BodyText"/>
        <w:spacing w:line="276" w:lineRule="auto" w:before="238"/>
        <w:ind w:left="1418" w:right="437" w:hanging="1277"/>
        <w:jc w:val="both"/>
      </w:pPr>
      <w:r>
        <w:rPr/>
        <w:t>Jurnal Pendidikan dan Pembelajaran Sekolah Dasar, Vol. 1 No. 2a, Desember 2017, hal. 30, “Pemanfaatan Teknologi Informasi Dan Komunikasi (TIK) Sebagai Wujud Inovasi Sumber Belajar Di Sekolah Dasar” oleh Aka Kukuh Andri.</w:t>
      </w:r>
    </w:p>
    <w:p>
      <w:pPr>
        <w:pStyle w:val="BodyText"/>
        <w:spacing w:before="27"/>
      </w:pPr>
    </w:p>
    <w:p>
      <w:pPr>
        <w:pStyle w:val="BodyText"/>
        <w:spacing w:line="276" w:lineRule="auto"/>
        <w:ind w:left="1418" w:right="432" w:hanging="1277"/>
        <w:jc w:val="both"/>
      </w:pPr>
      <w:r>
        <w:rPr/>
        <w:t>Jurnal INSYPRO (Information System and Processing), 121 (2019), 78–88, “Pembelajaran Berbasis Teknologi Informasi Dan Komunikasi (Tik) Di Daerah Terpencil” oleh Azhariadi, Ina Desmaniar, dan Zuliana Linggo Geni.</w:t>
      </w:r>
    </w:p>
    <w:p>
      <w:pPr>
        <w:pStyle w:val="BodyText"/>
        <w:spacing w:before="26"/>
      </w:pPr>
    </w:p>
    <w:p>
      <w:pPr>
        <w:pStyle w:val="BodyText"/>
        <w:spacing w:line="276" w:lineRule="auto" w:before="1"/>
        <w:ind w:left="1418" w:right="425" w:hanging="1277"/>
        <w:jc w:val="both"/>
      </w:pPr>
      <w:r>
        <w:rPr/>
        <w:t>Jurnal</w:t>
      </w:r>
      <w:r>
        <w:rPr>
          <w:spacing w:val="-14"/>
        </w:rPr>
        <w:t> </w:t>
      </w:r>
      <w:r>
        <w:rPr/>
        <w:t>Aplikasi</w:t>
      </w:r>
      <w:r>
        <w:rPr>
          <w:spacing w:val="-2"/>
        </w:rPr>
        <w:t> </w:t>
      </w:r>
      <w:r>
        <w:rPr/>
        <w:t>Ipteks</w:t>
      </w:r>
      <w:r>
        <w:rPr>
          <w:spacing w:val="-3"/>
        </w:rPr>
        <w:t> </w:t>
      </w:r>
      <w:r>
        <w:rPr/>
        <w:t>untuk</w:t>
      </w:r>
      <w:r>
        <w:rPr>
          <w:spacing w:val="-4"/>
        </w:rPr>
        <w:t> </w:t>
      </w:r>
      <w:r>
        <w:rPr/>
        <w:t>Masyarakat,</w:t>
      </w:r>
      <w:r>
        <w:rPr>
          <w:spacing w:val="-5"/>
        </w:rPr>
        <w:t> </w:t>
      </w:r>
      <w:r>
        <w:rPr/>
        <w:t>Vol.</w:t>
      </w:r>
      <w:r>
        <w:rPr>
          <w:spacing w:val="-5"/>
        </w:rPr>
        <w:t> </w:t>
      </w:r>
      <w:r>
        <w:rPr/>
        <w:t>4,</w:t>
      </w:r>
      <w:r>
        <w:rPr>
          <w:spacing w:val="-5"/>
        </w:rPr>
        <w:t> </w:t>
      </w:r>
      <w:r>
        <w:rPr/>
        <w:t>No.</w:t>
      </w:r>
      <w:r>
        <w:rPr>
          <w:spacing w:val="-5"/>
        </w:rPr>
        <w:t> </w:t>
      </w:r>
      <w:r>
        <w:rPr/>
        <w:t>1,</w:t>
      </w:r>
      <w:r>
        <w:rPr>
          <w:spacing w:val="-1"/>
        </w:rPr>
        <w:t> </w:t>
      </w:r>
      <w:r>
        <w:rPr/>
        <w:t>Mei</w:t>
      </w:r>
      <w:r>
        <w:rPr>
          <w:spacing w:val="-3"/>
        </w:rPr>
        <w:t> </w:t>
      </w:r>
      <w:r>
        <w:rPr/>
        <w:t>2015,</w:t>
      </w:r>
      <w:r>
        <w:rPr>
          <w:spacing w:val="-5"/>
        </w:rPr>
        <w:t> </w:t>
      </w:r>
      <w:r>
        <w:rPr/>
        <w:t>hal.</w:t>
      </w:r>
      <w:r>
        <w:rPr>
          <w:spacing w:val="-5"/>
        </w:rPr>
        <w:t> </w:t>
      </w:r>
      <w:r>
        <w:rPr/>
        <w:t>59-60,</w:t>
      </w:r>
      <w:r>
        <w:rPr>
          <w:spacing w:val="-5"/>
        </w:rPr>
        <w:t> </w:t>
      </w:r>
      <w:r>
        <w:rPr/>
        <w:t>“Pemanfaatan</w:t>
      </w:r>
      <w:r>
        <w:rPr>
          <w:spacing w:val="-4"/>
        </w:rPr>
        <w:t> </w:t>
      </w:r>
      <w:r>
        <w:rPr/>
        <w:t>Teknologi Informasi Dan Komunikasi Dalam Pembelajaran Bagi Para Guru Smpn 2 Kawali Desa Citeureup Kabupaten Ciamis” oleh Budiana dkk.</w:t>
      </w:r>
    </w:p>
    <w:p>
      <w:pPr>
        <w:pStyle w:val="BodyText"/>
        <w:spacing w:before="30"/>
      </w:pPr>
    </w:p>
    <w:p>
      <w:pPr>
        <w:pStyle w:val="BodyText"/>
        <w:spacing w:line="273" w:lineRule="auto"/>
        <w:ind w:left="1418" w:right="429" w:hanging="1277"/>
        <w:jc w:val="both"/>
      </w:pPr>
      <w:r>
        <w:rPr>
          <w:i/>
        </w:rPr>
        <w:t>Educational Research Review</w:t>
      </w:r>
      <w:r>
        <w:rPr/>
        <w:t>, Vol. 28, 2019, hal. 100-112, “The influence of information and communication technology (ICT) on student learning” oleh Cheng,</w:t>
      </w:r>
      <w:r>
        <w:rPr>
          <w:spacing w:val="-2"/>
        </w:rPr>
        <w:t> </w:t>
      </w:r>
      <w:r>
        <w:rPr/>
        <w:t>K. H., &amp;</w:t>
      </w:r>
      <w:r>
        <w:rPr>
          <w:spacing w:val="-6"/>
        </w:rPr>
        <w:t> </w:t>
      </w:r>
      <w:r>
        <w:rPr/>
        <w:t>Tsai, C. C.</w:t>
      </w:r>
    </w:p>
    <w:p>
      <w:pPr>
        <w:spacing w:line="276" w:lineRule="auto" w:before="204"/>
        <w:ind w:left="1418" w:right="430" w:hanging="1277"/>
        <w:jc w:val="both"/>
        <w:rPr>
          <w:sz w:val="22"/>
        </w:rPr>
      </w:pPr>
      <w:r>
        <w:rPr>
          <w:sz w:val="22"/>
        </w:rPr>
        <w:t>Indonesian Journal of Primary Education, Vol. 2 No. 1, 2018, “</w:t>
      </w:r>
      <w:r>
        <w:rPr>
          <w:i/>
          <w:sz w:val="22"/>
        </w:rPr>
        <w:t>Penggunaan TIK Sebagai Sumber dan Media</w:t>
      </w:r>
      <w:r>
        <w:rPr>
          <w:i/>
          <w:spacing w:val="-11"/>
          <w:sz w:val="22"/>
        </w:rPr>
        <w:t> </w:t>
      </w:r>
      <w:r>
        <w:rPr>
          <w:i/>
          <w:sz w:val="22"/>
        </w:rPr>
        <w:t>Pembelajaran</w:t>
      </w:r>
      <w:r>
        <w:rPr>
          <w:i/>
          <w:spacing w:val="-13"/>
          <w:sz w:val="22"/>
        </w:rPr>
        <w:t> </w:t>
      </w:r>
      <w:r>
        <w:rPr>
          <w:i/>
          <w:sz w:val="22"/>
        </w:rPr>
        <w:t>Inovatif</w:t>
      </w:r>
      <w:r>
        <w:rPr>
          <w:i/>
          <w:spacing w:val="-12"/>
          <w:sz w:val="22"/>
        </w:rPr>
        <w:t> </w:t>
      </w:r>
      <w:r>
        <w:rPr>
          <w:i/>
          <w:sz w:val="22"/>
        </w:rPr>
        <w:t>di</w:t>
      </w:r>
      <w:r>
        <w:rPr>
          <w:i/>
          <w:spacing w:val="-14"/>
          <w:sz w:val="22"/>
        </w:rPr>
        <w:t> </w:t>
      </w:r>
      <w:r>
        <w:rPr>
          <w:i/>
          <w:sz w:val="22"/>
        </w:rPr>
        <w:t>Sekolah</w:t>
      </w:r>
      <w:r>
        <w:rPr>
          <w:i/>
          <w:spacing w:val="-13"/>
          <w:sz w:val="22"/>
        </w:rPr>
        <w:t> </w:t>
      </w:r>
      <w:r>
        <w:rPr>
          <w:i/>
          <w:sz w:val="22"/>
        </w:rPr>
        <w:t>Dasar</w:t>
      </w:r>
      <w:r>
        <w:rPr>
          <w:sz w:val="22"/>
        </w:rPr>
        <w:t>”</w:t>
      </w:r>
      <w:r>
        <w:rPr>
          <w:spacing w:val="-12"/>
          <w:sz w:val="22"/>
        </w:rPr>
        <w:t> </w:t>
      </w:r>
      <w:r>
        <w:rPr>
          <w:sz w:val="22"/>
        </w:rPr>
        <w:t>oleh</w:t>
      </w:r>
      <w:r>
        <w:rPr>
          <w:spacing w:val="-9"/>
          <w:sz w:val="22"/>
        </w:rPr>
        <w:t> </w:t>
      </w:r>
      <w:r>
        <w:rPr>
          <w:sz w:val="22"/>
        </w:rPr>
        <w:t>Dewi,</w:t>
      </w:r>
      <w:r>
        <w:rPr>
          <w:spacing w:val="-10"/>
          <w:sz w:val="22"/>
        </w:rPr>
        <w:t> </w:t>
      </w:r>
      <w:r>
        <w:rPr>
          <w:sz w:val="22"/>
        </w:rPr>
        <w:t>S.Z.</w:t>
      </w:r>
      <w:r>
        <w:rPr>
          <w:spacing w:val="-14"/>
          <w:sz w:val="22"/>
        </w:rPr>
        <w:t> </w:t>
      </w:r>
      <w:r>
        <w:rPr>
          <w:sz w:val="22"/>
        </w:rPr>
        <w:t>&amp;</w:t>
      </w:r>
      <w:r>
        <w:rPr>
          <w:spacing w:val="-10"/>
          <w:sz w:val="22"/>
        </w:rPr>
        <w:t> </w:t>
      </w:r>
      <w:r>
        <w:rPr>
          <w:sz w:val="22"/>
        </w:rPr>
        <w:t>Hilman.</w:t>
      </w:r>
      <w:r>
        <w:rPr>
          <w:spacing w:val="-14"/>
          <w:sz w:val="22"/>
        </w:rPr>
        <w:t> </w:t>
      </w:r>
      <w:r>
        <w:rPr>
          <w:sz w:val="22"/>
        </w:rPr>
        <w:t>(diakses</w:t>
      </w:r>
      <w:r>
        <w:rPr>
          <w:spacing w:val="-12"/>
          <w:sz w:val="22"/>
        </w:rPr>
        <w:t> </w:t>
      </w:r>
      <w:r>
        <w:rPr>
          <w:sz w:val="22"/>
        </w:rPr>
        <w:t>dari </w:t>
      </w:r>
      <w:hyperlink r:id="rId16">
        <w:r>
          <w:rPr>
            <w:sz w:val="22"/>
            <w:u w:val="single"/>
          </w:rPr>
          <w:t>Ejournal UPI</w:t>
        </w:r>
      </w:hyperlink>
      <w:r>
        <w:rPr>
          <w:sz w:val="22"/>
          <w:u w:val="single"/>
        </w:rPr>
        <w:t>)</w:t>
      </w:r>
    </w:p>
    <w:p>
      <w:pPr>
        <w:pStyle w:val="BodyText"/>
        <w:spacing w:line="276" w:lineRule="auto" w:before="239"/>
        <w:ind w:left="1418" w:right="423" w:hanging="1277"/>
        <w:jc w:val="both"/>
      </w:pPr>
      <w:r>
        <w:rPr/>
        <w:t>Jurnal Pendidikan Teknologi Informasi Volume 1, Nomor 2, Oktober 2017, 111-121, “Teknologi Informasi Dan Komunikasi Sebagai Media Pembelajaran Pendidikan Agama Islam Efektif” oleh Ibid, Darimi Ismail.</w:t>
      </w:r>
    </w:p>
    <w:p>
      <w:pPr>
        <w:pStyle w:val="BodyText"/>
        <w:spacing w:line="276" w:lineRule="auto" w:before="239"/>
        <w:ind w:left="1418" w:right="435" w:hanging="1277"/>
        <w:jc w:val="both"/>
      </w:pPr>
      <w:r>
        <w:rPr/>
        <w:t>Jurnal Pendidikan Teknologi Informasi Volume 1, Nomor 2, Oktober 2017, 111-121, “Pembelajaran Pendidikan Agama Islam Efektif.”</w:t>
      </w:r>
    </w:p>
    <w:p>
      <w:pPr>
        <w:pStyle w:val="BodyText"/>
        <w:spacing w:before="29"/>
      </w:pPr>
    </w:p>
    <w:p>
      <w:pPr>
        <w:pStyle w:val="BodyText"/>
        <w:spacing w:line="276" w:lineRule="auto" w:before="1"/>
        <w:ind w:left="1418" w:right="427" w:hanging="1277"/>
        <w:jc w:val="both"/>
      </w:pPr>
      <w:r>
        <w:rPr>
          <w:spacing w:val="-2"/>
        </w:rPr>
        <w:t>Jurnal</w:t>
      </w:r>
      <w:r>
        <w:rPr>
          <w:spacing w:val="-7"/>
        </w:rPr>
        <w:t> </w:t>
      </w:r>
      <w:r>
        <w:rPr>
          <w:spacing w:val="-2"/>
        </w:rPr>
        <w:t>Pendidikan</w:t>
      </w:r>
      <w:r>
        <w:rPr>
          <w:spacing w:val="-3"/>
        </w:rPr>
        <w:t> </w:t>
      </w:r>
      <w:r>
        <w:rPr>
          <w:spacing w:val="-2"/>
        </w:rPr>
        <w:t>Islam,</w:t>
      </w:r>
      <w:r>
        <w:rPr>
          <w:spacing w:val="-9"/>
        </w:rPr>
        <w:t> </w:t>
      </w:r>
      <w:r>
        <w:rPr>
          <w:spacing w:val="-2"/>
        </w:rPr>
        <w:t>Vol.</w:t>
      </w:r>
      <w:r>
        <w:rPr>
          <w:spacing w:val="-9"/>
        </w:rPr>
        <w:t> </w:t>
      </w:r>
      <w:r>
        <w:rPr>
          <w:spacing w:val="-2"/>
        </w:rPr>
        <w:t>8,</w:t>
      </w:r>
      <w:r>
        <w:rPr>
          <w:spacing w:val="-9"/>
        </w:rPr>
        <w:t> </w:t>
      </w:r>
      <w:r>
        <w:rPr>
          <w:spacing w:val="-2"/>
        </w:rPr>
        <w:t>No.</w:t>
      </w:r>
      <w:r>
        <w:rPr>
          <w:spacing w:val="-9"/>
        </w:rPr>
        <w:t> </w:t>
      </w:r>
      <w:r>
        <w:rPr>
          <w:spacing w:val="-2"/>
        </w:rPr>
        <w:t>2,</w:t>
      </w:r>
      <w:r>
        <w:rPr>
          <w:spacing w:val="-9"/>
        </w:rPr>
        <w:t> </w:t>
      </w:r>
      <w:r>
        <w:rPr>
          <w:spacing w:val="-2"/>
        </w:rPr>
        <w:t>2019,</w:t>
      </w:r>
      <w:r>
        <w:rPr>
          <w:spacing w:val="-9"/>
        </w:rPr>
        <w:t> </w:t>
      </w:r>
      <w:r>
        <w:rPr>
          <w:spacing w:val="-2"/>
        </w:rPr>
        <w:t>hal.</w:t>
      </w:r>
      <w:r>
        <w:rPr>
          <w:spacing w:val="-4"/>
        </w:rPr>
        <w:t> </w:t>
      </w:r>
      <w:r>
        <w:rPr>
          <w:spacing w:val="-2"/>
        </w:rPr>
        <w:t>121-134,</w:t>
      </w:r>
      <w:r>
        <w:rPr>
          <w:spacing w:val="-4"/>
        </w:rPr>
        <w:t> </w:t>
      </w:r>
      <w:r>
        <w:rPr>
          <w:spacing w:val="-2"/>
        </w:rPr>
        <w:t>“Peran</w:t>
      </w:r>
      <w:r>
        <w:rPr>
          <w:spacing w:val="-8"/>
        </w:rPr>
        <w:t> </w:t>
      </w:r>
      <w:r>
        <w:rPr>
          <w:spacing w:val="-2"/>
        </w:rPr>
        <w:t>Guru</w:t>
      </w:r>
      <w:r>
        <w:rPr>
          <w:spacing w:val="-7"/>
        </w:rPr>
        <w:t> </w:t>
      </w:r>
      <w:r>
        <w:rPr>
          <w:spacing w:val="-2"/>
        </w:rPr>
        <w:t>dalam</w:t>
      </w:r>
      <w:r>
        <w:rPr>
          <w:spacing w:val="-4"/>
        </w:rPr>
        <w:t> </w:t>
      </w:r>
      <w:r>
        <w:rPr>
          <w:spacing w:val="-2"/>
        </w:rPr>
        <w:t>Memanfaatkan</w:t>
      </w:r>
      <w:r>
        <w:rPr>
          <w:spacing w:val="-8"/>
        </w:rPr>
        <w:t> </w:t>
      </w:r>
      <w:r>
        <w:rPr>
          <w:spacing w:val="-2"/>
        </w:rPr>
        <w:t>Teknologi </w:t>
      </w:r>
      <w:r>
        <w:rPr/>
        <w:t>Informasi</w:t>
      </w:r>
      <w:r>
        <w:rPr>
          <w:spacing w:val="-9"/>
        </w:rPr>
        <w:t> </w:t>
      </w:r>
      <w:r>
        <w:rPr/>
        <w:t>dan</w:t>
      </w:r>
      <w:r>
        <w:rPr>
          <w:spacing w:val="-6"/>
        </w:rPr>
        <w:t> </w:t>
      </w:r>
      <w:r>
        <w:rPr/>
        <w:t>Komunikasi</w:t>
      </w:r>
      <w:r>
        <w:rPr>
          <w:spacing w:val="-9"/>
        </w:rPr>
        <w:t> </w:t>
      </w:r>
      <w:r>
        <w:rPr/>
        <w:t>untuk</w:t>
      </w:r>
      <w:r>
        <w:rPr>
          <w:spacing w:val="-6"/>
        </w:rPr>
        <w:t> </w:t>
      </w:r>
      <w:r>
        <w:rPr/>
        <w:t>Pembelajaran</w:t>
      </w:r>
      <w:r>
        <w:rPr>
          <w:spacing w:val="-6"/>
        </w:rPr>
        <w:t> </w:t>
      </w:r>
      <w:r>
        <w:rPr/>
        <w:t>di</w:t>
      </w:r>
      <w:r>
        <w:rPr>
          <w:spacing w:val="-13"/>
        </w:rPr>
        <w:t> </w:t>
      </w:r>
      <w:r>
        <w:rPr/>
        <w:t>Pondok</w:t>
      </w:r>
      <w:r>
        <w:rPr>
          <w:spacing w:val="-10"/>
        </w:rPr>
        <w:t> </w:t>
      </w:r>
      <w:r>
        <w:rPr/>
        <w:t>Pesantren”</w:t>
      </w:r>
      <w:r>
        <w:rPr>
          <w:spacing w:val="-9"/>
        </w:rPr>
        <w:t> </w:t>
      </w:r>
      <w:r>
        <w:rPr/>
        <w:t>oleh</w:t>
      </w:r>
      <w:r>
        <w:rPr>
          <w:spacing w:val="-6"/>
        </w:rPr>
        <w:t> </w:t>
      </w:r>
      <w:r>
        <w:rPr/>
        <w:t>Jailani,</w:t>
      </w:r>
      <w:r>
        <w:rPr>
          <w:spacing w:val="-7"/>
        </w:rPr>
        <w:t> </w:t>
      </w:r>
      <w:r>
        <w:rPr/>
        <w:t>M.</w:t>
      </w:r>
      <w:r>
        <w:rPr>
          <w:spacing w:val="-6"/>
        </w:rPr>
        <w:t> </w:t>
      </w:r>
      <w:r>
        <w:rPr/>
        <w:t>S., &amp; Huda, M.</w:t>
      </w:r>
    </w:p>
    <w:p>
      <w:pPr>
        <w:spacing w:line="276" w:lineRule="auto" w:before="239"/>
        <w:ind w:left="1418" w:right="432" w:hanging="1277"/>
        <w:jc w:val="both"/>
        <w:rPr>
          <w:sz w:val="22"/>
        </w:rPr>
      </w:pPr>
      <w:r>
        <w:rPr>
          <w:sz w:val="22"/>
        </w:rPr>
        <w:t>Karsa Journal, </w:t>
      </w:r>
      <w:r>
        <w:rPr>
          <w:i/>
          <w:sz w:val="22"/>
        </w:rPr>
        <w:t>“Inovasi dan Modernisasi Pendidikan Pondok Pesantren”</w:t>
      </w:r>
      <w:r>
        <w:rPr>
          <w:sz w:val="22"/>
        </w:rPr>
        <w:t>. Mengulas transformasi pendidikan pesantren dari tradisional ke modern</w:t>
      </w:r>
    </w:p>
    <w:p>
      <w:pPr>
        <w:pStyle w:val="BodyText"/>
        <w:spacing w:line="273" w:lineRule="auto" w:before="202"/>
        <w:ind w:left="1418" w:right="429" w:hanging="1277"/>
        <w:jc w:val="both"/>
      </w:pPr>
      <w:r>
        <w:rPr/>
        <w:t>Jurnal Media Infotama, Vol. 8 No. 2, September 2012, hal. 19-20, “Permainan Dalam Perhitungan Perkalian Berbasis Online Menggunakan Flash” oleh Khairil dkk.</w:t>
      </w:r>
    </w:p>
    <w:p>
      <w:pPr>
        <w:pStyle w:val="BodyText"/>
        <w:spacing w:before="31"/>
      </w:pPr>
    </w:p>
    <w:p>
      <w:pPr>
        <w:spacing w:line="276" w:lineRule="auto" w:before="0"/>
        <w:ind w:left="1418" w:right="430" w:hanging="1277"/>
        <w:jc w:val="both"/>
        <w:rPr>
          <w:sz w:val="22"/>
        </w:rPr>
      </w:pPr>
      <w:r>
        <w:rPr>
          <w:i/>
          <w:sz w:val="22"/>
        </w:rPr>
        <w:t>Educational Technology &amp; Society, Vol.18, </w:t>
      </w:r>
      <w:r>
        <w:rPr>
          <w:sz w:val="22"/>
        </w:rPr>
        <w:t>No. 4, 2015, hal. 52-62, “The use of ICT in teaching and learning” oleh Lai, K. W., &amp; Hong, K. S.</w:t>
      </w:r>
    </w:p>
    <w:p>
      <w:pPr>
        <w:pStyle w:val="BodyText"/>
        <w:spacing w:before="25"/>
      </w:pPr>
    </w:p>
    <w:p>
      <w:pPr>
        <w:pStyle w:val="BodyText"/>
        <w:spacing w:line="276" w:lineRule="auto"/>
        <w:ind w:left="1418" w:right="429" w:hanging="1277"/>
        <w:jc w:val="both"/>
      </w:pPr>
      <w:r>
        <w:rPr/>
        <w:t>JECE (</w:t>
      </w:r>
      <w:r>
        <w:rPr>
          <w:i/>
        </w:rPr>
        <w:t>Journal of Early Childhood Education)</w:t>
      </w:r>
      <w:r>
        <w:rPr/>
        <w:t>, Vol. 2, No. 1 (2020), hal. 73–84, “Implementasi Pembelajaran</w:t>
      </w:r>
      <w:r>
        <w:rPr>
          <w:spacing w:val="-7"/>
        </w:rPr>
        <w:t> </w:t>
      </w:r>
      <w:r>
        <w:rPr/>
        <w:t>Berbasis</w:t>
      </w:r>
      <w:r>
        <w:rPr>
          <w:spacing w:val="-13"/>
        </w:rPr>
        <w:t> </w:t>
      </w:r>
      <w:r>
        <w:rPr/>
        <w:t>Teknologi</w:t>
      </w:r>
      <w:r>
        <w:rPr>
          <w:spacing w:val="-9"/>
        </w:rPr>
        <w:t> </w:t>
      </w:r>
      <w:r>
        <w:rPr/>
        <w:t>Informasi</w:t>
      </w:r>
      <w:r>
        <w:rPr>
          <w:spacing w:val="-9"/>
        </w:rPr>
        <w:t> </w:t>
      </w:r>
      <w:r>
        <w:rPr/>
        <w:t>(TI)</w:t>
      </w:r>
      <w:r>
        <w:rPr>
          <w:spacing w:val="-9"/>
        </w:rPr>
        <w:t> </w:t>
      </w:r>
      <w:r>
        <w:rPr/>
        <w:t>Di</w:t>
      </w:r>
      <w:r>
        <w:rPr>
          <w:spacing w:val="-13"/>
        </w:rPr>
        <w:t> </w:t>
      </w:r>
      <w:r>
        <w:rPr/>
        <w:t>Taman</w:t>
      </w:r>
      <w:r>
        <w:rPr>
          <w:spacing w:val="-7"/>
        </w:rPr>
        <w:t> </w:t>
      </w:r>
      <w:r>
        <w:rPr/>
        <w:t>Kanak-Kanak</w:t>
      </w:r>
      <w:r>
        <w:rPr>
          <w:spacing w:val="-10"/>
        </w:rPr>
        <w:t> </w:t>
      </w:r>
      <w:r>
        <w:rPr/>
        <w:t>Bunga</w:t>
      </w:r>
      <w:r>
        <w:rPr>
          <w:spacing w:val="-9"/>
        </w:rPr>
        <w:t> </w:t>
      </w:r>
      <w:r>
        <w:rPr/>
        <w:t>Bangsa Islamic School Bekasi” oleh Nadar Wahyuni.</w:t>
      </w:r>
    </w:p>
    <w:p>
      <w:pPr>
        <w:pStyle w:val="BodyText"/>
        <w:spacing w:before="31"/>
      </w:pPr>
    </w:p>
    <w:p>
      <w:pPr>
        <w:pStyle w:val="BodyText"/>
        <w:spacing w:line="273" w:lineRule="auto"/>
        <w:ind w:left="1418" w:right="432" w:hanging="1277"/>
        <w:jc w:val="both"/>
      </w:pPr>
      <w:r>
        <w:rPr/>
        <w:t>Jurnal Pendidikan Teknologi Informasi, Vol. 3, No. 2, hal. 78-87, 2019, “Peran Guru dalam Mengintegrasikan</w:t>
      </w:r>
      <w:r>
        <w:rPr>
          <w:spacing w:val="40"/>
        </w:rPr>
        <w:t> </w:t>
      </w:r>
      <w:r>
        <w:rPr/>
        <w:t>Penggunaan</w:t>
      </w:r>
      <w:r>
        <w:rPr>
          <w:spacing w:val="40"/>
        </w:rPr>
        <w:t> </w:t>
      </w:r>
      <w:r>
        <w:rPr/>
        <w:t>Teknologi</w:t>
      </w:r>
      <w:r>
        <w:rPr>
          <w:spacing w:val="40"/>
        </w:rPr>
        <w:t> </w:t>
      </w:r>
      <w:r>
        <w:rPr/>
        <w:t>Informasi</w:t>
      </w:r>
      <w:r>
        <w:rPr>
          <w:spacing w:val="40"/>
        </w:rPr>
        <w:t> </w:t>
      </w:r>
      <w:r>
        <w:rPr/>
        <w:t>dan</w:t>
      </w:r>
      <w:r>
        <w:rPr>
          <w:spacing w:val="40"/>
        </w:rPr>
        <w:t> </w:t>
      </w:r>
      <w:r>
        <w:rPr/>
        <w:t>Komunikasi</w:t>
      </w:r>
      <w:r>
        <w:rPr>
          <w:spacing w:val="40"/>
        </w:rPr>
        <w:t> </w:t>
      </w:r>
      <w:r>
        <w:rPr/>
        <w:t>di</w:t>
      </w:r>
      <w:r>
        <w:rPr>
          <w:spacing w:val="40"/>
        </w:rPr>
        <w:t> </w:t>
      </w:r>
      <w:r>
        <w:rPr/>
        <w:t>Lingkungan</w:t>
      </w:r>
    </w:p>
    <w:p>
      <w:pPr>
        <w:pStyle w:val="BodyText"/>
        <w:spacing w:after="0" w:line="273" w:lineRule="auto"/>
        <w:jc w:val="both"/>
        <w:sectPr>
          <w:pgSz w:w="11910" w:h="16840"/>
          <w:pgMar w:header="1114" w:footer="1165" w:top="1760" w:bottom="1360" w:left="1275" w:right="992"/>
        </w:sectPr>
      </w:pPr>
    </w:p>
    <w:p>
      <w:pPr>
        <w:pStyle w:val="BodyText"/>
        <w:spacing w:before="204"/>
        <w:ind w:left="1418"/>
      </w:pPr>
      <w:r>
        <w:rPr/>
        <w:t>Pondok</w:t>
      </w:r>
      <w:r>
        <w:rPr>
          <w:spacing w:val="-9"/>
        </w:rPr>
        <w:t> </w:t>
      </w:r>
      <w:r>
        <w:rPr/>
        <w:t>Pesantren”</w:t>
      </w:r>
      <w:r>
        <w:rPr>
          <w:spacing w:val="-4"/>
        </w:rPr>
        <w:t> </w:t>
      </w:r>
      <w:r>
        <w:rPr/>
        <w:t>oleh</w:t>
      </w:r>
      <w:r>
        <w:rPr>
          <w:spacing w:val="-2"/>
        </w:rPr>
        <w:t> </w:t>
      </w:r>
      <w:r>
        <w:rPr/>
        <w:t>Nurhasanah,</w:t>
      </w:r>
      <w:r>
        <w:rPr>
          <w:spacing w:val="-14"/>
        </w:rPr>
        <w:t> </w:t>
      </w:r>
      <w:r>
        <w:rPr/>
        <w:t>A.,</w:t>
      </w:r>
      <w:r>
        <w:rPr>
          <w:spacing w:val="-7"/>
        </w:rPr>
        <w:t> </w:t>
      </w:r>
      <w:r>
        <w:rPr/>
        <w:t>&amp;</w:t>
      </w:r>
      <w:r>
        <w:rPr>
          <w:spacing w:val="-7"/>
        </w:rPr>
        <w:t> </w:t>
      </w:r>
      <w:r>
        <w:rPr/>
        <w:t>Suhartono,</w:t>
      </w:r>
      <w:r>
        <w:rPr>
          <w:spacing w:val="-2"/>
        </w:rPr>
        <w:t> </w:t>
      </w:r>
      <w:r>
        <w:rPr>
          <w:spacing w:val="-5"/>
        </w:rPr>
        <w:t>D.</w:t>
      </w:r>
    </w:p>
    <w:p>
      <w:pPr>
        <w:pStyle w:val="BodyText"/>
        <w:spacing w:before="26"/>
      </w:pPr>
    </w:p>
    <w:p>
      <w:pPr>
        <w:spacing w:line="276" w:lineRule="auto" w:before="0"/>
        <w:ind w:left="1418" w:right="115" w:hanging="1277"/>
        <w:jc w:val="left"/>
        <w:rPr>
          <w:sz w:val="22"/>
        </w:rPr>
      </w:pPr>
      <w:r>
        <w:rPr>
          <w:sz w:val="22"/>
        </w:rPr>
        <w:t>Jurnal</w:t>
      </w:r>
      <w:r>
        <w:rPr>
          <w:spacing w:val="-1"/>
          <w:sz w:val="22"/>
        </w:rPr>
        <w:t> </w:t>
      </w:r>
      <w:r>
        <w:rPr>
          <w:sz w:val="22"/>
        </w:rPr>
        <w:t>Penelitian Humaniora, UNY</w:t>
      </w:r>
      <w:r>
        <w:rPr>
          <w:spacing w:val="-7"/>
          <w:sz w:val="22"/>
        </w:rPr>
        <w:t> </w:t>
      </w:r>
      <w:r>
        <w:rPr>
          <w:sz w:val="22"/>
        </w:rPr>
        <w:t>(2016), “</w:t>
      </w:r>
      <w:r>
        <w:rPr>
          <w:i/>
          <w:sz w:val="22"/>
        </w:rPr>
        <w:t>Dinamika</w:t>
      </w:r>
      <w:r>
        <w:rPr>
          <w:i/>
          <w:spacing w:val="-2"/>
          <w:sz w:val="22"/>
        </w:rPr>
        <w:t> </w:t>
      </w:r>
      <w:r>
        <w:rPr>
          <w:i/>
          <w:sz w:val="22"/>
        </w:rPr>
        <w:t>Pondok</w:t>
      </w:r>
      <w:r>
        <w:rPr>
          <w:i/>
          <w:spacing w:val="-1"/>
          <w:sz w:val="22"/>
        </w:rPr>
        <w:t> </w:t>
      </w:r>
      <w:r>
        <w:rPr>
          <w:i/>
          <w:sz w:val="22"/>
        </w:rPr>
        <w:t>Pesantren Gontor</w:t>
      </w:r>
      <w:r>
        <w:rPr>
          <w:i/>
          <w:spacing w:val="-1"/>
          <w:sz w:val="22"/>
        </w:rPr>
        <w:t> </w:t>
      </w:r>
      <w:r>
        <w:rPr>
          <w:i/>
          <w:sz w:val="22"/>
        </w:rPr>
        <w:t>dalam</w:t>
      </w:r>
      <w:r>
        <w:rPr>
          <w:i/>
          <w:spacing w:val="-3"/>
          <w:sz w:val="22"/>
        </w:rPr>
        <w:t> </w:t>
      </w:r>
      <w:r>
        <w:rPr>
          <w:i/>
          <w:sz w:val="22"/>
        </w:rPr>
        <w:t>Modernisasi</w:t>
      </w:r>
      <w:r>
        <w:rPr>
          <w:sz w:val="22"/>
        </w:rPr>
        <w:t>” oleh Rahmat, Saeful. </w:t>
      </w:r>
      <w:hyperlink r:id="rId17">
        <w:r>
          <w:rPr>
            <w:sz w:val="22"/>
            <w:u w:val="single"/>
          </w:rPr>
          <w:t>Link ke jurnal</w:t>
        </w:r>
      </w:hyperlink>
    </w:p>
    <w:p>
      <w:pPr>
        <w:spacing w:line="278" w:lineRule="auto" w:before="198"/>
        <w:ind w:left="1418" w:right="430" w:hanging="1277"/>
        <w:jc w:val="both"/>
        <w:rPr>
          <w:sz w:val="22"/>
        </w:rPr>
      </w:pPr>
      <w:r>
        <w:rPr>
          <w:sz w:val="22"/>
        </w:rPr>
        <w:t>Jurnal</w:t>
      </w:r>
      <w:r>
        <w:rPr>
          <w:spacing w:val="-6"/>
          <w:sz w:val="22"/>
        </w:rPr>
        <w:t> </w:t>
      </w:r>
      <w:r>
        <w:rPr>
          <w:sz w:val="22"/>
        </w:rPr>
        <w:t>Teknodik (2018)</w:t>
      </w:r>
      <w:r>
        <w:rPr>
          <w:spacing w:val="-2"/>
          <w:sz w:val="22"/>
        </w:rPr>
        <w:t> </w:t>
      </w:r>
      <w:r>
        <w:rPr>
          <w:sz w:val="22"/>
        </w:rPr>
        <w:t>Membahas</w:t>
      </w:r>
      <w:r>
        <w:rPr>
          <w:spacing w:val="-2"/>
          <w:sz w:val="22"/>
        </w:rPr>
        <w:t> </w:t>
      </w:r>
      <w:r>
        <w:rPr>
          <w:sz w:val="22"/>
        </w:rPr>
        <w:t>manfaat</w:t>
      </w:r>
      <w:r>
        <w:rPr>
          <w:spacing w:val="-2"/>
          <w:sz w:val="22"/>
        </w:rPr>
        <w:t> </w:t>
      </w:r>
      <w:r>
        <w:rPr>
          <w:sz w:val="22"/>
        </w:rPr>
        <w:t>teknologi</w:t>
      </w:r>
      <w:r>
        <w:rPr>
          <w:spacing w:val="-6"/>
          <w:sz w:val="22"/>
        </w:rPr>
        <w:t> </w:t>
      </w:r>
      <w:r>
        <w:rPr>
          <w:sz w:val="22"/>
        </w:rPr>
        <w:t>dalam</w:t>
      </w:r>
      <w:r>
        <w:rPr>
          <w:spacing w:val="-1"/>
          <w:sz w:val="22"/>
        </w:rPr>
        <w:t> </w:t>
      </w:r>
      <w:r>
        <w:rPr>
          <w:sz w:val="22"/>
        </w:rPr>
        <w:t>mendukung pembelajaran dan</w:t>
      </w:r>
      <w:r>
        <w:rPr>
          <w:spacing w:val="-3"/>
          <w:sz w:val="22"/>
        </w:rPr>
        <w:t> </w:t>
      </w:r>
      <w:r>
        <w:rPr>
          <w:sz w:val="22"/>
        </w:rPr>
        <w:t>peran guru sebagai</w:t>
      </w:r>
      <w:r>
        <w:rPr>
          <w:spacing w:val="-4"/>
          <w:sz w:val="22"/>
        </w:rPr>
        <w:t> </w:t>
      </w:r>
      <w:r>
        <w:rPr>
          <w:sz w:val="22"/>
        </w:rPr>
        <w:t>pembimbing </w:t>
      </w:r>
      <w:hyperlink r:id="rId18">
        <w:r>
          <w:rPr>
            <w:sz w:val="22"/>
            <w:u w:val="single"/>
          </w:rPr>
          <w:t>Jurnal</w:t>
        </w:r>
        <w:r>
          <w:rPr>
            <w:spacing w:val="-8"/>
            <w:sz w:val="22"/>
            <w:u w:val="single"/>
          </w:rPr>
          <w:t> </w:t>
        </w:r>
        <w:r>
          <w:rPr>
            <w:sz w:val="22"/>
            <w:u w:val="single"/>
          </w:rPr>
          <w:t>Teknodik</w:t>
        </w:r>
        <w:r>
          <w:rPr>
            <w:sz w:val="22"/>
          </w:rPr>
          <w:t>,</w:t>
        </w:r>
      </w:hyperlink>
      <w:r>
        <w:rPr>
          <w:spacing w:val="-6"/>
          <w:sz w:val="22"/>
        </w:rPr>
        <w:t> </w:t>
      </w:r>
      <w:r>
        <w:rPr>
          <w:sz w:val="22"/>
        </w:rPr>
        <w:t>“</w:t>
      </w:r>
      <w:r>
        <w:rPr>
          <w:i/>
          <w:sz w:val="22"/>
        </w:rPr>
        <w:t>Pemanfaatan</w:t>
      </w:r>
      <w:r>
        <w:rPr>
          <w:i/>
          <w:spacing w:val="-5"/>
          <w:sz w:val="22"/>
        </w:rPr>
        <w:t> </w:t>
      </w:r>
      <w:r>
        <w:rPr>
          <w:i/>
          <w:sz w:val="22"/>
        </w:rPr>
        <w:t>TIK</w:t>
      </w:r>
      <w:r>
        <w:rPr>
          <w:i/>
          <w:spacing w:val="-5"/>
          <w:sz w:val="22"/>
        </w:rPr>
        <w:t> </w:t>
      </w:r>
      <w:r>
        <w:rPr>
          <w:i/>
          <w:sz w:val="22"/>
        </w:rPr>
        <w:t>Dalam</w:t>
      </w:r>
      <w:r>
        <w:rPr>
          <w:i/>
          <w:spacing w:val="-6"/>
          <w:sz w:val="22"/>
        </w:rPr>
        <w:t> </w:t>
      </w:r>
      <w:r>
        <w:rPr>
          <w:i/>
          <w:sz w:val="22"/>
        </w:rPr>
        <w:t>Pembelajaran</w:t>
      </w:r>
      <w:r>
        <w:rPr>
          <w:i/>
          <w:spacing w:val="-5"/>
          <w:sz w:val="22"/>
        </w:rPr>
        <w:t> </w:t>
      </w:r>
      <w:r>
        <w:rPr>
          <w:i/>
          <w:sz w:val="22"/>
        </w:rPr>
        <w:t>ke</w:t>
      </w:r>
      <w:r>
        <w:rPr>
          <w:i/>
          <w:spacing w:val="-8"/>
          <w:sz w:val="22"/>
        </w:rPr>
        <w:t> </w:t>
      </w:r>
      <w:r>
        <w:rPr>
          <w:i/>
          <w:sz w:val="22"/>
        </w:rPr>
        <w:t>Arah Pembelajaran Berpusat pada Peserta Didik” </w:t>
      </w:r>
      <w:r>
        <w:rPr>
          <w:sz w:val="22"/>
        </w:rPr>
        <w:t>oleh Rivalina, R.</w:t>
      </w:r>
    </w:p>
    <w:sectPr>
      <w:pgSz w:w="11910" w:h="16840"/>
      <w:pgMar w:header="1110" w:footer="1457" w:top="1480" w:bottom="1640" w:left="1275"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9408">
              <wp:simplePos x="0" y="0"/>
              <wp:positionH relativeFrom="page">
                <wp:posOffset>1862454</wp:posOffset>
              </wp:positionH>
              <wp:positionV relativeFrom="page">
                <wp:posOffset>9875172</wp:posOffset>
              </wp:positionV>
              <wp:extent cx="173355" cy="20447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73355" cy="204470"/>
                      </a:xfrm>
                      <a:prstGeom prst="rect">
                        <a:avLst/>
                      </a:prstGeom>
                    </wps:spPr>
                    <wps:txbx>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wps:txbx>
                    <wps:bodyPr wrap="square" lIns="0" tIns="0" rIns="0" bIns="0" rtlCol="0">
                      <a:noAutofit/>
                    </wps:bodyPr>
                  </wps:wsp>
                </a:graphicData>
              </a:graphic>
            </wp:anchor>
          </w:drawing>
        </mc:Choice>
        <mc:Fallback>
          <w:pict>
            <v:shape style="position:absolute;margin-left:146.649994pt;margin-top:777.572632pt;width:13.65pt;height:16.1pt;mso-position-horizontal-relative:page;mso-position-vertical-relative:page;z-index:-16067072" type="#_x0000_t202" id="docshape3" filled="false" stroked="false">
              <v:textbox inset="0,0,0,0">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9920">
              <wp:simplePos x="0" y="0"/>
              <wp:positionH relativeFrom="page">
                <wp:posOffset>925830</wp:posOffset>
              </wp:positionH>
              <wp:positionV relativeFrom="page">
                <wp:posOffset>9778148</wp:posOffset>
              </wp:positionV>
              <wp:extent cx="5901055" cy="1270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6560" from="72.900002pt,769.932983pt" to="537.550002pt,770.932983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50432">
              <wp:simplePos x="0" y="0"/>
              <wp:positionH relativeFrom="page">
                <wp:posOffset>861377</wp:posOffset>
              </wp:positionH>
              <wp:positionV relativeFrom="page">
                <wp:posOffset>9905652</wp:posOffset>
              </wp:positionV>
              <wp:extent cx="218440" cy="20447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18440" cy="204470"/>
                      </a:xfrm>
                      <a:prstGeom prst="rect">
                        <a:avLst/>
                      </a:prstGeom>
                    </wps:spPr>
                    <wps:txbx>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wps:txbx>
                    <wps:bodyPr wrap="square" lIns="0" tIns="0" rIns="0" bIns="0" rtlCol="0">
                      <a:noAutofit/>
                    </wps:bodyPr>
                  </wps:wsp>
                </a:graphicData>
              </a:graphic>
            </wp:anchor>
          </w:drawing>
        </mc:Choice>
        <mc:Fallback>
          <w:pict>
            <v:shape style="position:absolute;margin-left:67.824997pt;margin-top:779.972656pt;width:17.2pt;height:16.1pt;mso-position-horizontal-relative:page;mso-position-vertical-relative:page;z-index:-16066048" type="#_x0000_t202" id="docshape4" filled="false" stroked="false">
              <v:textbox inset="0,0,0,0">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50944">
              <wp:simplePos x="0" y="0"/>
              <wp:positionH relativeFrom="page">
                <wp:posOffset>5452490</wp:posOffset>
              </wp:positionH>
              <wp:positionV relativeFrom="page">
                <wp:posOffset>9948608</wp:posOffset>
              </wp:positionV>
              <wp:extent cx="1216660" cy="1524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216660" cy="152400"/>
                      </a:xfrm>
                      <a:prstGeom prst="rect">
                        <a:avLst/>
                      </a:prstGeom>
                    </wps:spPr>
                    <wps:txbx>
                      <w:txbxContent>
                        <w:p>
                          <w:pPr>
                            <w:spacing w:before="12"/>
                            <w:ind w:left="20" w:right="0" w:firstLine="0"/>
                            <w:jc w:val="left"/>
                            <w:rPr>
                              <w:sz w:val="18"/>
                            </w:rPr>
                          </w:pPr>
                          <w:r>
                            <w:rPr>
                              <w:sz w:val="18"/>
                            </w:rPr>
                            <w:t>ISSN</w:t>
                          </w:r>
                          <w:r>
                            <w:rPr>
                              <w:spacing w:val="-3"/>
                              <w:sz w:val="18"/>
                            </w:rPr>
                            <w:t> </w:t>
                          </w:r>
                          <w:r>
                            <w:rPr>
                              <w:sz w:val="18"/>
                            </w:rPr>
                            <w:t>2548-8848</w:t>
                          </w:r>
                          <w:r>
                            <w:rPr>
                              <w:spacing w:val="2"/>
                              <w:sz w:val="18"/>
                            </w:rPr>
                            <w:t> </w:t>
                          </w:r>
                          <w:r>
                            <w:rPr>
                              <w:spacing w:val="-2"/>
                              <w:sz w:val="18"/>
                            </w:rPr>
                            <w:t>(Online)</w:t>
                          </w:r>
                        </w:p>
                      </w:txbxContent>
                    </wps:txbx>
                    <wps:bodyPr wrap="square" lIns="0" tIns="0" rIns="0" bIns="0" rtlCol="0">
                      <a:noAutofit/>
                    </wps:bodyPr>
                  </wps:wsp>
                </a:graphicData>
              </a:graphic>
            </wp:anchor>
          </w:drawing>
        </mc:Choice>
        <mc:Fallback>
          <w:pict>
            <v:shape style="position:absolute;margin-left:429.329987pt;margin-top:783.35498pt;width:95.8pt;height:12pt;mso-position-horizontal-relative:page;mso-position-vertical-relative:page;z-index:-16065536" type="#_x0000_t202" id="docshape5" filled="false" stroked="false">
              <v:textbox inset="0,0,0,0">
                <w:txbxContent>
                  <w:p>
                    <w:pPr>
                      <w:spacing w:before="12"/>
                      <w:ind w:left="20" w:right="0" w:firstLine="0"/>
                      <w:jc w:val="left"/>
                      <w:rPr>
                        <w:sz w:val="18"/>
                      </w:rPr>
                    </w:pPr>
                    <w:r>
                      <w:rPr>
                        <w:sz w:val="18"/>
                      </w:rPr>
                      <w:t>ISSN</w:t>
                    </w:r>
                    <w:r>
                      <w:rPr>
                        <w:spacing w:val="-3"/>
                        <w:sz w:val="18"/>
                      </w:rPr>
                      <w:t> </w:t>
                    </w:r>
                    <w:r>
                      <w:rPr>
                        <w:sz w:val="18"/>
                      </w:rPr>
                      <w:t>2548-8848</w:t>
                    </w:r>
                    <w:r>
                      <w:rPr>
                        <w:spacing w:val="2"/>
                        <w:sz w:val="18"/>
                      </w:rPr>
                      <w:t> </w:t>
                    </w:r>
                    <w:r>
                      <w:rPr>
                        <w:spacing w:val="-2"/>
                        <w:sz w:val="18"/>
                      </w:rPr>
                      <w:t>(Online)</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3504">
              <wp:simplePos x="0" y="0"/>
              <wp:positionH relativeFrom="page">
                <wp:posOffset>925830</wp:posOffset>
              </wp:positionH>
              <wp:positionV relativeFrom="page">
                <wp:posOffset>9592500</wp:posOffset>
              </wp:positionV>
              <wp:extent cx="5686425" cy="1270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2976" from="72.900002pt,756.315002pt" to="520.650002pt,755.315002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54016">
              <wp:simplePos x="0" y="0"/>
              <wp:positionH relativeFrom="page">
                <wp:posOffset>886777</wp:posOffset>
              </wp:positionH>
              <wp:positionV relativeFrom="page">
                <wp:posOffset>9586770</wp:posOffset>
              </wp:positionV>
              <wp:extent cx="4429125" cy="492759"/>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4429125" cy="492759"/>
                      </a:xfrm>
                      <a:prstGeom prst="rect">
                        <a:avLst/>
                      </a:prstGeom>
                    </wps:spPr>
                    <wps:txbx>
                      <w:txbxContent>
                        <w:p>
                          <w:pPr>
                            <w:spacing w:before="11"/>
                            <w:ind w:left="20" w:right="0" w:firstLine="0"/>
                            <w:jc w:val="left"/>
                            <w:rPr>
                              <w:sz w:val="20"/>
                            </w:rPr>
                          </w:pPr>
                          <w:r>
                            <w:rPr>
                              <w:sz w:val="20"/>
                            </w:rPr>
                            <w:t>Peran</w:t>
                          </w:r>
                          <w:r>
                            <w:rPr>
                              <w:spacing w:val="-6"/>
                              <w:sz w:val="20"/>
                            </w:rPr>
                            <w:t> </w:t>
                          </w:r>
                          <w:r>
                            <w:rPr>
                              <w:sz w:val="20"/>
                            </w:rPr>
                            <w:t>Guru</w:t>
                          </w:r>
                          <w:r>
                            <w:rPr>
                              <w:spacing w:val="-6"/>
                              <w:sz w:val="20"/>
                            </w:rPr>
                            <w:t> </w:t>
                          </w:r>
                          <w:r>
                            <w:rPr>
                              <w:sz w:val="20"/>
                            </w:rPr>
                            <w:t>dalam</w:t>
                          </w:r>
                          <w:r>
                            <w:rPr>
                              <w:spacing w:val="-10"/>
                              <w:sz w:val="20"/>
                            </w:rPr>
                            <w:t> </w:t>
                          </w:r>
                          <w:r>
                            <w:rPr>
                              <w:sz w:val="20"/>
                            </w:rPr>
                            <w:t>Membimbing</w:t>
                          </w:r>
                          <w:r>
                            <w:rPr>
                              <w:spacing w:val="-6"/>
                              <w:sz w:val="20"/>
                            </w:rPr>
                            <w:t> </w:t>
                          </w:r>
                          <w:r>
                            <w:rPr>
                              <w:sz w:val="20"/>
                            </w:rPr>
                            <w:t>Siswa</w:t>
                          </w:r>
                          <w:r>
                            <w:rPr>
                              <w:spacing w:val="-7"/>
                              <w:sz w:val="20"/>
                            </w:rPr>
                            <w:t> </w:t>
                          </w:r>
                          <w:r>
                            <w:rPr>
                              <w:sz w:val="20"/>
                            </w:rPr>
                            <w:t>Dalam</w:t>
                          </w:r>
                          <w:r>
                            <w:rPr>
                              <w:spacing w:val="-6"/>
                              <w:sz w:val="20"/>
                            </w:rPr>
                            <w:t> </w:t>
                          </w:r>
                          <w:r>
                            <w:rPr>
                              <w:sz w:val="20"/>
                            </w:rPr>
                            <w:t>Memanfaatkan</w:t>
                          </w:r>
                          <w:r>
                            <w:rPr>
                              <w:spacing w:val="-10"/>
                              <w:sz w:val="20"/>
                            </w:rPr>
                            <w:t> </w:t>
                          </w:r>
                          <w:r>
                            <w:rPr>
                              <w:sz w:val="20"/>
                            </w:rPr>
                            <w:t>Teknologi</w:t>
                          </w:r>
                          <w:r>
                            <w:rPr>
                              <w:spacing w:val="-5"/>
                              <w:sz w:val="20"/>
                            </w:rPr>
                            <w:t> </w:t>
                          </w:r>
                          <w:r>
                            <w:rPr>
                              <w:sz w:val="20"/>
                            </w:rPr>
                            <w:t>Informasi</w:t>
                          </w:r>
                          <w:r>
                            <w:rPr>
                              <w:spacing w:val="-5"/>
                              <w:sz w:val="20"/>
                            </w:rPr>
                            <w:t> </w:t>
                          </w:r>
                          <w:r>
                            <w:rPr>
                              <w:sz w:val="20"/>
                            </w:rPr>
                            <w:t>…. (Zahrotuddiniah, M Amin, Lesis A, M. Rafqi, 2025)</w:t>
                          </w:r>
                        </w:p>
                        <w:p>
                          <w:pPr>
                            <w:spacing w:before="3"/>
                            <w:ind w:left="1596"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wps:txbx>
                    <wps:bodyPr wrap="square" lIns="0" tIns="0" rIns="0" bIns="0" rtlCol="0">
                      <a:noAutofit/>
                    </wps:bodyPr>
                  </wps:wsp>
                </a:graphicData>
              </a:graphic>
            </wp:anchor>
          </w:drawing>
        </mc:Choice>
        <mc:Fallback>
          <w:pict>
            <v:shape style="position:absolute;margin-left:69.824997pt;margin-top:754.863831pt;width:348.75pt;height:38.8pt;mso-position-horizontal-relative:page;mso-position-vertical-relative:page;z-index:-16062464" type="#_x0000_t202" id="docshape10" filled="false" stroked="false">
              <v:textbox inset="0,0,0,0">
                <w:txbxContent>
                  <w:p>
                    <w:pPr>
                      <w:spacing w:before="11"/>
                      <w:ind w:left="20" w:right="0" w:firstLine="0"/>
                      <w:jc w:val="left"/>
                      <w:rPr>
                        <w:sz w:val="20"/>
                      </w:rPr>
                    </w:pPr>
                    <w:r>
                      <w:rPr>
                        <w:sz w:val="20"/>
                      </w:rPr>
                      <w:t>Peran</w:t>
                    </w:r>
                    <w:r>
                      <w:rPr>
                        <w:spacing w:val="-6"/>
                        <w:sz w:val="20"/>
                      </w:rPr>
                      <w:t> </w:t>
                    </w:r>
                    <w:r>
                      <w:rPr>
                        <w:sz w:val="20"/>
                      </w:rPr>
                      <w:t>Guru</w:t>
                    </w:r>
                    <w:r>
                      <w:rPr>
                        <w:spacing w:val="-6"/>
                        <w:sz w:val="20"/>
                      </w:rPr>
                      <w:t> </w:t>
                    </w:r>
                    <w:r>
                      <w:rPr>
                        <w:sz w:val="20"/>
                      </w:rPr>
                      <w:t>dalam</w:t>
                    </w:r>
                    <w:r>
                      <w:rPr>
                        <w:spacing w:val="-10"/>
                        <w:sz w:val="20"/>
                      </w:rPr>
                      <w:t> </w:t>
                    </w:r>
                    <w:r>
                      <w:rPr>
                        <w:sz w:val="20"/>
                      </w:rPr>
                      <w:t>Membimbing</w:t>
                    </w:r>
                    <w:r>
                      <w:rPr>
                        <w:spacing w:val="-6"/>
                        <w:sz w:val="20"/>
                      </w:rPr>
                      <w:t> </w:t>
                    </w:r>
                    <w:r>
                      <w:rPr>
                        <w:sz w:val="20"/>
                      </w:rPr>
                      <w:t>Siswa</w:t>
                    </w:r>
                    <w:r>
                      <w:rPr>
                        <w:spacing w:val="-7"/>
                        <w:sz w:val="20"/>
                      </w:rPr>
                      <w:t> </w:t>
                    </w:r>
                    <w:r>
                      <w:rPr>
                        <w:sz w:val="20"/>
                      </w:rPr>
                      <w:t>Dalam</w:t>
                    </w:r>
                    <w:r>
                      <w:rPr>
                        <w:spacing w:val="-6"/>
                        <w:sz w:val="20"/>
                      </w:rPr>
                      <w:t> </w:t>
                    </w:r>
                    <w:r>
                      <w:rPr>
                        <w:sz w:val="20"/>
                      </w:rPr>
                      <w:t>Memanfaatkan</w:t>
                    </w:r>
                    <w:r>
                      <w:rPr>
                        <w:spacing w:val="-10"/>
                        <w:sz w:val="20"/>
                      </w:rPr>
                      <w:t> </w:t>
                    </w:r>
                    <w:r>
                      <w:rPr>
                        <w:sz w:val="20"/>
                      </w:rPr>
                      <w:t>Teknologi</w:t>
                    </w:r>
                    <w:r>
                      <w:rPr>
                        <w:spacing w:val="-5"/>
                        <w:sz w:val="20"/>
                      </w:rPr>
                      <w:t> </w:t>
                    </w:r>
                    <w:r>
                      <w:rPr>
                        <w:sz w:val="20"/>
                      </w:rPr>
                      <w:t>Informasi</w:t>
                    </w:r>
                    <w:r>
                      <w:rPr>
                        <w:spacing w:val="-5"/>
                        <w:sz w:val="20"/>
                      </w:rPr>
                      <w:t> </w:t>
                    </w:r>
                    <w:r>
                      <w:rPr>
                        <w:sz w:val="20"/>
                      </w:rPr>
                      <w:t>…. (Zahrotuddiniah, M Amin, Lesis A, M. Rafqi, 2025)</w:t>
                    </w:r>
                  </w:p>
                  <w:p>
                    <w:pPr>
                      <w:spacing w:before="3"/>
                      <w:ind w:left="1596"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4528">
              <wp:simplePos x="0" y="0"/>
              <wp:positionH relativeFrom="page">
                <wp:posOffset>925830</wp:posOffset>
              </wp:positionH>
              <wp:positionV relativeFrom="page">
                <wp:posOffset>9778148</wp:posOffset>
              </wp:positionV>
              <wp:extent cx="5901055" cy="1270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1952" from="72.900002pt,769.932983pt" to="537.550002pt,770.932983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55040">
              <wp:simplePos x="0" y="0"/>
              <wp:positionH relativeFrom="page">
                <wp:posOffset>861377</wp:posOffset>
              </wp:positionH>
              <wp:positionV relativeFrom="page">
                <wp:posOffset>9905652</wp:posOffset>
              </wp:positionV>
              <wp:extent cx="256540" cy="20447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56540" cy="204470"/>
                      </a:xfrm>
                      <a:prstGeom prst="rect">
                        <a:avLst/>
                      </a:prstGeom>
                    </wps:spPr>
                    <wps:txbx>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wps:txbx>
                    <wps:bodyPr wrap="square" lIns="0" tIns="0" rIns="0" bIns="0" rtlCol="0">
                      <a:noAutofit/>
                    </wps:bodyPr>
                  </wps:wsp>
                </a:graphicData>
              </a:graphic>
            </wp:anchor>
          </w:drawing>
        </mc:Choice>
        <mc:Fallback>
          <w:pict>
            <v:shape style="position:absolute;margin-left:67.824997pt;margin-top:779.972656pt;width:20.2pt;height:16.1pt;mso-position-horizontal-relative:page;mso-position-vertical-relative:page;z-index:-16061440" type="#_x0000_t202" id="docshape11" filled="false" stroked="false">
              <v:textbox inset="0,0,0,0">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55552">
              <wp:simplePos x="0" y="0"/>
              <wp:positionH relativeFrom="page">
                <wp:posOffset>5452490</wp:posOffset>
              </wp:positionH>
              <wp:positionV relativeFrom="page">
                <wp:posOffset>9948608</wp:posOffset>
              </wp:positionV>
              <wp:extent cx="1216660" cy="15240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1216660" cy="152400"/>
                      </a:xfrm>
                      <a:prstGeom prst="rect">
                        <a:avLst/>
                      </a:prstGeom>
                    </wps:spPr>
                    <wps:txbx>
                      <w:txbxContent>
                        <w:p>
                          <w:pPr>
                            <w:spacing w:before="12"/>
                            <w:ind w:left="20" w:right="0" w:firstLine="0"/>
                            <w:jc w:val="left"/>
                            <w:rPr>
                              <w:sz w:val="18"/>
                            </w:rPr>
                          </w:pPr>
                          <w:r>
                            <w:rPr>
                              <w:sz w:val="18"/>
                            </w:rPr>
                            <w:t>ISSN</w:t>
                          </w:r>
                          <w:r>
                            <w:rPr>
                              <w:spacing w:val="-3"/>
                              <w:sz w:val="18"/>
                            </w:rPr>
                            <w:t> </w:t>
                          </w:r>
                          <w:r>
                            <w:rPr>
                              <w:sz w:val="18"/>
                            </w:rPr>
                            <w:t>2548-8848</w:t>
                          </w:r>
                          <w:r>
                            <w:rPr>
                              <w:spacing w:val="2"/>
                              <w:sz w:val="18"/>
                            </w:rPr>
                            <w:t> </w:t>
                          </w:r>
                          <w:r>
                            <w:rPr>
                              <w:spacing w:val="-2"/>
                              <w:sz w:val="18"/>
                            </w:rPr>
                            <w:t>(Online)</w:t>
                          </w:r>
                        </w:p>
                      </w:txbxContent>
                    </wps:txbx>
                    <wps:bodyPr wrap="square" lIns="0" tIns="0" rIns="0" bIns="0" rtlCol="0">
                      <a:noAutofit/>
                    </wps:bodyPr>
                  </wps:wsp>
                </a:graphicData>
              </a:graphic>
            </wp:anchor>
          </w:drawing>
        </mc:Choice>
        <mc:Fallback>
          <w:pict>
            <v:shape style="position:absolute;margin-left:429.329987pt;margin-top:783.35498pt;width:95.8pt;height:12pt;mso-position-horizontal-relative:page;mso-position-vertical-relative:page;z-index:-16060928" type="#_x0000_t202" id="docshape12" filled="false" stroked="false">
              <v:textbox inset="0,0,0,0">
                <w:txbxContent>
                  <w:p>
                    <w:pPr>
                      <w:spacing w:before="12"/>
                      <w:ind w:left="20" w:right="0" w:firstLine="0"/>
                      <w:jc w:val="left"/>
                      <w:rPr>
                        <w:sz w:val="18"/>
                      </w:rPr>
                    </w:pPr>
                    <w:r>
                      <w:rPr>
                        <w:sz w:val="18"/>
                      </w:rPr>
                      <w:t>ISSN</w:t>
                    </w:r>
                    <w:r>
                      <w:rPr>
                        <w:spacing w:val="-3"/>
                        <w:sz w:val="18"/>
                      </w:rPr>
                      <w:t> </w:t>
                    </w:r>
                    <w:r>
                      <w:rPr>
                        <w:sz w:val="18"/>
                      </w:rPr>
                      <w:t>2548-8848</w:t>
                    </w:r>
                    <w:r>
                      <w:rPr>
                        <w:spacing w:val="2"/>
                        <w:sz w:val="18"/>
                      </w:rPr>
                      <w:t> </w:t>
                    </w:r>
                    <w:r>
                      <w:rPr>
                        <w:spacing w:val="-2"/>
                        <w:sz w:val="18"/>
                      </w:rPr>
                      <w:t>(Online)</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7360">
              <wp:simplePos x="0" y="0"/>
              <wp:positionH relativeFrom="page">
                <wp:posOffset>976630</wp:posOffset>
              </wp:positionH>
              <wp:positionV relativeFrom="page">
                <wp:posOffset>932814</wp:posOffset>
              </wp:positionV>
              <wp:extent cx="5725160" cy="127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25160" cy="12700"/>
                      </a:xfrm>
                      <a:custGeom>
                        <a:avLst/>
                        <a:gdLst/>
                        <a:ahLst/>
                        <a:cxnLst/>
                        <a:rect l="l" t="t" r="r" b="b"/>
                        <a:pathLst>
                          <a:path w="5725160" h="12700">
                            <a:moveTo>
                              <a:pt x="0" y="0"/>
                            </a:moveTo>
                            <a:lnTo>
                              <a:pt x="5725160" y="1270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9120" from="76.900002pt,73.449989pt" to="527.700002pt,74.449989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47872">
              <wp:simplePos x="0" y="0"/>
              <wp:positionH relativeFrom="page">
                <wp:posOffset>914717</wp:posOffset>
              </wp:positionH>
              <wp:positionV relativeFrom="page">
                <wp:posOffset>691873</wp:posOffset>
              </wp:positionV>
              <wp:extent cx="2995930" cy="16002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995930" cy="160020"/>
                      </a:xfrm>
                      <a:prstGeom prst="rect">
                        <a:avLst/>
                      </a:prstGeom>
                    </wps:spPr>
                    <wps:txbx>
                      <w:txbxContent>
                        <w:p>
                          <w:pPr>
                            <w:tabs>
                              <w:tab w:pos="299" w:val="left" w:leader="none"/>
                            </w:tabs>
                            <w:spacing w:before="20"/>
                            <w:ind w:left="20" w:right="0" w:firstLine="0"/>
                            <w:jc w:val="left"/>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5"/>
                              <w:sz w:val="18"/>
                            </w:rPr>
                            <w:t> </w:t>
                          </w:r>
                          <w:r>
                            <w:rPr>
                              <w:rFonts w:ascii="Cambria" w:hAnsi="Cambria"/>
                              <w:i/>
                              <w:sz w:val="18"/>
                            </w:rPr>
                            <w:t>Dedikasi</w:t>
                          </w:r>
                          <w:r>
                            <w:rPr>
                              <w:rFonts w:ascii="Cambria" w:hAnsi="Cambria"/>
                              <w:i/>
                              <w:spacing w:val="-6"/>
                              <w:sz w:val="18"/>
                            </w:rPr>
                            <w:t> </w:t>
                          </w:r>
                          <w:r>
                            <w:rPr>
                              <w:rFonts w:ascii="Cambria" w:hAnsi="Cambria"/>
                              <w:i/>
                              <w:sz w:val="18"/>
                            </w:rPr>
                            <w:t>Pendidikan,</w:t>
                          </w:r>
                          <w:r>
                            <w:rPr>
                              <w:rFonts w:ascii="Cambria" w:hAnsi="Cambria"/>
                              <w:i/>
                              <w:spacing w:val="-6"/>
                              <w:sz w:val="18"/>
                            </w:rPr>
                            <w:t> </w:t>
                          </w:r>
                          <w:r>
                            <w:rPr>
                              <w:rFonts w:ascii="Cambria" w:hAnsi="Cambria"/>
                              <w:i/>
                              <w:sz w:val="18"/>
                            </w:rPr>
                            <w:t>Vo.</w:t>
                          </w:r>
                          <w:r>
                            <w:rPr>
                              <w:rFonts w:ascii="Cambria" w:hAnsi="Cambria"/>
                              <w:i/>
                              <w:spacing w:val="-8"/>
                              <w:sz w:val="18"/>
                            </w:rPr>
                            <w:t> </w:t>
                          </w:r>
                          <w:r>
                            <w:rPr>
                              <w:rFonts w:ascii="Cambria" w:hAnsi="Cambria"/>
                              <w:i/>
                              <w:sz w:val="18"/>
                            </w:rPr>
                            <w:t>X,</w:t>
                          </w:r>
                          <w:r>
                            <w:rPr>
                              <w:rFonts w:ascii="Cambria" w:hAnsi="Cambria"/>
                              <w:i/>
                              <w:spacing w:val="-5"/>
                              <w:sz w:val="18"/>
                            </w:rPr>
                            <w:t> </w:t>
                          </w:r>
                          <w:r>
                            <w:rPr>
                              <w:rFonts w:ascii="Cambria" w:hAnsi="Cambria"/>
                              <w:i/>
                              <w:sz w:val="18"/>
                            </w:rPr>
                            <w:t>No.X,</w:t>
                          </w:r>
                          <w:r>
                            <w:rPr>
                              <w:rFonts w:ascii="Cambria" w:hAnsi="Cambria"/>
                              <w:i/>
                              <w:spacing w:val="-8"/>
                              <w:sz w:val="18"/>
                            </w:rPr>
                            <w:t> </w:t>
                          </w:r>
                          <w:r>
                            <w:rPr>
                              <w:rFonts w:ascii="Cambria" w:hAnsi="Cambria"/>
                              <w:i/>
                              <w:sz w:val="18"/>
                            </w:rPr>
                            <w:t>Januari</w:t>
                          </w:r>
                          <w:r>
                            <w:rPr>
                              <w:rFonts w:ascii="Cambria" w:hAnsi="Cambria"/>
                              <w:i/>
                              <w:spacing w:val="-6"/>
                              <w:sz w:val="18"/>
                            </w:rPr>
                            <w:t> </w:t>
                          </w:r>
                          <w:r>
                            <w:rPr>
                              <w:rFonts w:ascii="Cambria" w:hAnsi="Cambria"/>
                              <w:i/>
                              <w:sz w:val="18"/>
                            </w:rPr>
                            <w:t>202X</w:t>
                          </w:r>
                          <w:r>
                            <w:rPr>
                              <w:rFonts w:ascii="Cambria" w:hAnsi="Cambria"/>
                              <w:i/>
                              <w:spacing w:val="-6"/>
                              <w:sz w:val="18"/>
                            </w:rPr>
                            <w:t> </w:t>
                          </w:r>
                          <w:r>
                            <w:rPr>
                              <w:rFonts w:ascii="Cambria" w:hAnsi="Cambria"/>
                              <w:i/>
                              <w:sz w:val="18"/>
                            </w:rPr>
                            <w:t>:</w:t>
                          </w:r>
                          <w:r>
                            <w:rPr>
                              <w:rFonts w:ascii="Cambria" w:hAnsi="Cambria"/>
                              <w:i/>
                              <w:spacing w:val="-7"/>
                              <w:sz w:val="18"/>
                            </w:rPr>
                            <w:t>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2.025002pt;margin-top:54.47823pt;width:235.9pt;height:12.6pt;mso-position-horizontal-relative:page;mso-position-vertical-relative:page;z-index:-16068608" type="#_x0000_t202" id="docshape1" filled="false" stroked="false">
              <v:textbox inset="0,0,0,0">
                <w:txbxContent>
                  <w:p>
                    <w:pPr>
                      <w:tabs>
                        <w:tab w:pos="299" w:val="left" w:leader="none"/>
                      </w:tabs>
                      <w:spacing w:before="20"/>
                      <w:ind w:left="20" w:right="0" w:firstLine="0"/>
                      <w:jc w:val="left"/>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5"/>
                        <w:sz w:val="18"/>
                      </w:rPr>
                      <w:t> </w:t>
                    </w:r>
                    <w:r>
                      <w:rPr>
                        <w:rFonts w:ascii="Cambria" w:hAnsi="Cambria"/>
                        <w:i/>
                        <w:sz w:val="18"/>
                      </w:rPr>
                      <w:t>Dedikasi</w:t>
                    </w:r>
                    <w:r>
                      <w:rPr>
                        <w:rFonts w:ascii="Cambria" w:hAnsi="Cambria"/>
                        <w:i/>
                        <w:spacing w:val="-6"/>
                        <w:sz w:val="18"/>
                      </w:rPr>
                      <w:t> </w:t>
                    </w:r>
                    <w:r>
                      <w:rPr>
                        <w:rFonts w:ascii="Cambria" w:hAnsi="Cambria"/>
                        <w:i/>
                        <w:sz w:val="18"/>
                      </w:rPr>
                      <w:t>Pendidikan,</w:t>
                    </w:r>
                    <w:r>
                      <w:rPr>
                        <w:rFonts w:ascii="Cambria" w:hAnsi="Cambria"/>
                        <w:i/>
                        <w:spacing w:val="-6"/>
                        <w:sz w:val="18"/>
                      </w:rPr>
                      <w:t> </w:t>
                    </w:r>
                    <w:r>
                      <w:rPr>
                        <w:rFonts w:ascii="Cambria" w:hAnsi="Cambria"/>
                        <w:i/>
                        <w:sz w:val="18"/>
                      </w:rPr>
                      <w:t>Vo.</w:t>
                    </w:r>
                    <w:r>
                      <w:rPr>
                        <w:rFonts w:ascii="Cambria" w:hAnsi="Cambria"/>
                        <w:i/>
                        <w:spacing w:val="-8"/>
                        <w:sz w:val="18"/>
                      </w:rPr>
                      <w:t> </w:t>
                    </w:r>
                    <w:r>
                      <w:rPr>
                        <w:rFonts w:ascii="Cambria" w:hAnsi="Cambria"/>
                        <w:i/>
                        <w:sz w:val="18"/>
                      </w:rPr>
                      <w:t>X,</w:t>
                    </w:r>
                    <w:r>
                      <w:rPr>
                        <w:rFonts w:ascii="Cambria" w:hAnsi="Cambria"/>
                        <w:i/>
                        <w:spacing w:val="-5"/>
                        <w:sz w:val="18"/>
                      </w:rPr>
                      <w:t> </w:t>
                    </w:r>
                    <w:r>
                      <w:rPr>
                        <w:rFonts w:ascii="Cambria" w:hAnsi="Cambria"/>
                        <w:i/>
                        <w:sz w:val="18"/>
                      </w:rPr>
                      <w:t>No.X,</w:t>
                    </w:r>
                    <w:r>
                      <w:rPr>
                        <w:rFonts w:ascii="Cambria" w:hAnsi="Cambria"/>
                        <w:i/>
                        <w:spacing w:val="-8"/>
                        <w:sz w:val="18"/>
                      </w:rPr>
                      <w:t> </w:t>
                    </w:r>
                    <w:r>
                      <w:rPr>
                        <w:rFonts w:ascii="Cambria" w:hAnsi="Cambria"/>
                        <w:i/>
                        <w:sz w:val="18"/>
                      </w:rPr>
                      <w:t>Januari</w:t>
                    </w:r>
                    <w:r>
                      <w:rPr>
                        <w:rFonts w:ascii="Cambria" w:hAnsi="Cambria"/>
                        <w:i/>
                        <w:spacing w:val="-6"/>
                        <w:sz w:val="18"/>
                      </w:rPr>
                      <w:t> </w:t>
                    </w:r>
                    <w:r>
                      <w:rPr>
                        <w:rFonts w:ascii="Cambria" w:hAnsi="Cambria"/>
                        <w:i/>
                        <w:sz w:val="18"/>
                      </w:rPr>
                      <w:t>202X</w:t>
                    </w:r>
                    <w:r>
                      <w:rPr>
                        <w:rFonts w:ascii="Cambria" w:hAnsi="Cambria"/>
                        <w:i/>
                        <w:spacing w:val="-6"/>
                        <w:sz w:val="18"/>
                      </w:rPr>
                      <w:t> </w:t>
                    </w:r>
                    <w:r>
                      <w:rPr>
                        <w:rFonts w:ascii="Cambria" w:hAnsi="Cambria"/>
                        <w:i/>
                        <w:sz w:val="18"/>
                      </w:rPr>
                      <w:t>:</w:t>
                    </w:r>
                    <w:r>
                      <w:rPr>
                        <w:rFonts w:ascii="Cambria" w:hAnsi="Cambria"/>
                        <w:i/>
                        <w:spacing w:val="-7"/>
                        <w:sz w:val="18"/>
                      </w:rPr>
                      <w:t> </w:t>
                    </w:r>
                    <w:r>
                      <w:rPr>
                        <w:rFonts w:ascii="Cambria" w:hAnsi="Cambria"/>
                        <w:i/>
                        <w:sz w:val="18"/>
                      </w:rPr>
                      <w:t>X-</w:t>
                    </w:r>
                    <w:r>
                      <w:rPr>
                        <w:rFonts w:ascii="Cambria" w:hAnsi="Cambria"/>
                        <w:i/>
                        <w:spacing w:val="-5"/>
                        <w:sz w:val="18"/>
                      </w:rPr>
                      <w:t>XX</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8384">
              <wp:simplePos x="0" y="0"/>
              <wp:positionH relativeFrom="page">
                <wp:posOffset>862964</wp:posOffset>
              </wp:positionH>
              <wp:positionV relativeFrom="page">
                <wp:posOffset>1110487</wp:posOffset>
              </wp:positionV>
              <wp:extent cx="5686425" cy="1270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8096" from="67.949997pt,88.439987pt" to="515.699997pt,87.439987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48896">
              <wp:simplePos x="0" y="0"/>
              <wp:positionH relativeFrom="page">
                <wp:posOffset>886777</wp:posOffset>
              </wp:positionH>
              <wp:positionV relativeFrom="page">
                <wp:posOffset>694929</wp:posOffset>
              </wp:positionV>
              <wp:extent cx="3183890" cy="31369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183890" cy="313690"/>
                      </a:xfrm>
                      <a:prstGeom prst="rect">
                        <a:avLst/>
                      </a:prstGeom>
                    </wps:spPr>
                    <wps:txbx>
                      <w:txbxContent>
                        <w:p>
                          <w:pPr>
                            <w:spacing w:before="11"/>
                            <w:ind w:left="20" w:right="0" w:firstLine="0"/>
                            <w:jc w:val="left"/>
                            <w:rPr>
                              <w:sz w:val="20"/>
                            </w:rPr>
                          </w:pPr>
                          <w:r>
                            <w:rPr>
                              <w:sz w:val="20"/>
                            </w:rPr>
                            <w:t>Jurnal</w:t>
                          </w:r>
                          <w:r>
                            <w:rPr>
                              <w:spacing w:val="-6"/>
                              <w:sz w:val="20"/>
                            </w:rPr>
                            <w:t> </w:t>
                          </w:r>
                          <w:r>
                            <w:rPr>
                              <w:sz w:val="20"/>
                            </w:rPr>
                            <w:t>Dedikasi</w:t>
                          </w:r>
                          <w:r>
                            <w:rPr>
                              <w:spacing w:val="-6"/>
                              <w:sz w:val="20"/>
                            </w:rPr>
                            <w:t> </w:t>
                          </w:r>
                          <w:r>
                            <w:rPr>
                              <w:sz w:val="20"/>
                            </w:rPr>
                            <w:t>Pendidikan,</w:t>
                          </w:r>
                          <w:r>
                            <w:rPr>
                              <w:spacing w:val="-9"/>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9"/>
                              <w:sz w:val="20"/>
                            </w:rPr>
                            <w:t> </w:t>
                          </w:r>
                          <w:r>
                            <w:rPr>
                              <w:sz w:val="20"/>
                            </w:rPr>
                            <w:t>2023</w:t>
                          </w:r>
                          <w:r>
                            <w:rPr>
                              <w:spacing w:val="-6"/>
                              <w:sz w:val="20"/>
                            </w:rPr>
                            <w:t> </w:t>
                          </w:r>
                          <w:r>
                            <w:rPr>
                              <w:sz w:val="20"/>
                            </w:rPr>
                            <w:t>:</w:t>
                          </w:r>
                          <w:r>
                            <w:rPr>
                              <w:spacing w:val="-6"/>
                              <w:sz w:val="20"/>
                            </w:rPr>
                            <w:t> </w:t>
                          </w:r>
                          <w:r>
                            <w:rPr>
                              <w:sz w:val="20"/>
                            </w:rPr>
                            <w:t>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 style="position:absolute;margin-left:69.824997pt;margin-top:54.718857pt;width:250.7pt;height:24.7pt;mso-position-horizontal-relative:page;mso-position-vertical-relative:page;z-index:-16067584" type="#_x0000_t202" id="docshape2" filled="false" stroked="false">
              <v:textbox inset="0,0,0,0">
                <w:txbxContent>
                  <w:p>
                    <w:pPr>
                      <w:spacing w:before="11"/>
                      <w:ind w:left="20" w:right="0" w:firstLine="0"/>
                      <w:jc w:val="left"/>
                      <w:rPr>
                        <w:sz w:val="20"/>
                      </w:rPr>
                    </w:pPr>
                    <w:r>
                      <w:rPr>
                        <w:sz w:val="20"/>
                      </w:rPr>
                      <w:t>Jurnal</w:t>
                    </w:r>
                    <w:r>
                      <w:rPr>
                        <w:spacing w:val="-6"/>
                        <w:sz w:val="20"/>
                      </w:rPr>
                      <w:t> </w:t>
                    </w:r>
                    <w:r>
                      <w:rPr>
                        <w:sz w:val="20"/>
                      </w:rPr>
                      <w:t>Dedikasi</w:t>
                    </w:r>
                    <w:r>
                      <w:rPr>
                        <w:spacing w:val="-6"/>
                        <w:sz w:val="20"/>
                      </w:rPr>
                      <w:t> </w:t>
                    </w:r>
                    <w:r>
                      <w:rPr>
                        <w:sz w:val="20"/>
                      </w:rPr>
                      <w:t>Pendidikan,</w:t>
                    </w:r>
                    <w:r>
                      <w:rPr>
                        <w:spacing w:val="-9"/>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9"/>
                        <w:sz w:val="20"/>
                      </w:rPr>
                      <w:t> </w:t>
                    </w:r>
                    <w:r>
                      <w:rPr>
                        <w:sz w:val="20"/>
                      </w:rPr>
                      <w:t>2023</w:t>
                    </w:r>
                    <w:r>
                      <w:rPr>
                        <w:spacing w:val="-6"/>
                        <w:sz w:val="20"/>
                      </w:rPr>
                      <w:t> </w:t>
                    </w:r>
                    <w:r>
                      <w:rPr>
                        <w:sz w:val="20"/>
                      </w:rPr>
                      <w:t>:</w:t>
                    </w:r>
                    <w:r>
                      <w:rPr>
                        <w:spacing w:val="-6"/>
                        <w:sz w:val="20"/>
                      </w:rPr>
                      <w:t> </w:t>
                    </w:r>
                    <w:r>
                      <w:rPr>
                        <w:sz w:val="20"/>
                      </w:rPr>
                      <w:t>1-13 </w:t>
                    </w:r>
                    <w:hyperlink r:id="rId1">
                      <w:r>
                        <w:rPr>
                          <w:spacing w:val="-2"/>
                          <w:sz w:val="20"/>
                        </w:rPr>
                        <w:t>http://jurnal.abulyatama.ac.id/index.php/dedikasi</w:t>
                      </w:r>
                    </w:hyperlink>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1456">
              <wp:simplePos x="0" y="0"/>
              <wp:positionH relativeFrom="page">
                <wp:posOffset>976630</wp:posOffset>
              </wp:positionH>
              <wp:positionV relativeFrom="page">
                <wp:posOffset>932814</wp:posOffset>
              </wp:positionV>
              <wp:extent cx="5725160" cy="1270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5725160" cy="12700"/>
                      </a:xfrm>
                      <a:custGeom>
                        <a:avLst/>
                        <a:gdLst/>
                        <a:ahLst/>
                        <a:cxnLst/>
                        <a:rect l="l" t="t" r="r" b="b"/>
                        <a:pathLst>
                          <a:path w="5725160" h="12700">
                            <a:moveTo>
                              <a:pt x="0" y="0"/>
                            </a:moveTo>
                            <a:lnTo>
                              <a:pt x="5725160" y="1270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5024" from="76.900002pt,73.449989pt" to="527.700002pt,74.449989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51968">
              <wp:simplePos x="0" y="0"/>
              <wp:positionH relativeFrom="page">
                <wp:posOffset>914717</wp:posOffset>
              </wp:positionH>
              <wp:positionV relativeFrom="page">
                <wp:posOffset>691873</wp:posOffset>
              </wp:positionV>
              <wp:extent cx="2995930" cy="16002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995930" cy="160020"/>
                      </a:xfrm>
                      <a:prstGeom prst="rect">
                        <a:avLst/>
                      </a:prstGeom>
                    </wps:spPr>
                    <wps:txbx>
                      <w:txbxContent>
                        <w:p>
                          <w:pPr>
                            <w:tabs>
                              <w:tab w:pos="299" w:val="left" w:leader="none"/>
                            </w:tabs>
                            <w:spacing w:before="20"/>
                            <w:ind w:left="20" w:right="0" w:firstLine="0"/>
                            <w:jc w:val="left"/>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5"/>
                              <w:sz w:val="18"/>
                            </w:rPr>
                            <w:t> </w:t>
                          </w:r>
                          <w:r>
                            <w:rPr>
                              <w:rFonts w:ascii="Cambria" w:hAnsi="Cambria"/>
                              <w:i/>
                              <w:sz w:val="18"/>
                            </w:rPr>
                            <w:t>Dedikasi</w:t>
                          </w:r>
                          <w:r>
                            <w:rPr>
                              <w:rFonts w:ascii="Cambria" w:hAnsi="Cambria"/>
                              <w:i/>
                              <w:spacing w:val="-6"/>
                              <w:sz w:val="18"/>
                            </w:rPr>
                            <w:t> </w:t>
                          </w:r>
                          <w:r>
                            <w:rPr>
                              <w:rFonts w:ascii="Cambria" w:hAnsi="Cambria"/>
                              <w:i/>
                              <w:sz w:val="18"/>
                            </w:rPr>
                            <w:t>Pendidikan,</w:t>
                          </w:r>
                          <w:r>
                            <w:rPr>
                              <w:rFonts w:ascii="Cambria" w:hAnsi="Cambria"/>
                              <w:i/>
                              <w:spacing w:val="-6"/>
                              <w:sz w:val="18"/>
                            </w:rPr>
                            <w:t> </w:t>
                          </w:r>
                          <w:r>
                            <w:rPr>
                              <w:rFonts w:ascii="Cambria" w:hAnsi="Cambria"/>
                              <w:i/>
                              <w:sz w:val="18"/>
                            </w:rPr>
                            <w:t>Vo.</w:t>
                          </w:r>
                          <w:r>
                            <w:rPr>
                              <w:rFonts w:ascii="Cambria" w:hAnsi="Cambria"/>
                              <w:i/>
                              <w:spacing w:val="-8"/>
                              <w:sz w:val="18"/>
                            </w:rPr>
                            <w:t> </w:t>
                          </w:r>
                          <w:r>
                            <w:rPr>
                              <w:rFonts w:ascii="Cambria" w:hAnsi="Cambria"/>
                              <w:i/>
                              <w:sz w:val="18"/>
                            </w:rPr>
                            <w:t>X,</w:t>
                          </w:r>
                          <w:r>
                            <w:rPr>
                              <w:rFonts w:ascii="Cambria" w:hAnsi="Cambria"/>
                              <w:i/>
                              <w:spacing w:val="-5"/>
                              <w:sz w:val="18"/>
                            </w:rPr>
                            <w:t> </w:t>
                          </w:r>
                          <w:r>
                            <w:rPr>
                              <w:rFonts w:ascii="Cambria" w:hAnsi="Cambria"/>
                              <w:i/>
                              <w:sz w:val="18"/>
                            </w:rPr>
                            <w:t>No.X,</w:t>
                          </w:r>
                          <w:r>
                            <w:rPr>
                              <w:rFonts w:ascii="Cambria" w:hAnsi="Cambria"/>
                              <w:i/>
                              <w:spacing w:val="-8"/>
                              <w:sz w:val="18"/>
                            </w:rPr>
                            <w:t> </w:t>
                          </w:r>
                          <w:r>
                            <w:rPr>
                              <w:rFonts w:ascii="Cambria" w:hAnsi="Cambria"/>
                              <w:i/>
                              <w:sz w:val="18"/>
                            </w:rPr>
                            <w:t>Januari</w:t>
                          </w:r>
                          <w:r>
                            <w:rPr>
                              <w:rFonts w:ascii="Cambria" w:hAnsi="Cambria"/>
                              <w:i/>
                              <w:spacing w:val="-6"/>
                              <w:sz w:val="18"/>
                            </w:rPr>
                            <w:t> </w:t>
                          </w:r>
                          <w:r>
                            <w:rPr>
                              <w:rFonts w:ascii="Cambria" w:hAnsi="Cambria"/>
                              <w:i/>
                              <w:sz w:val="18"/>
                            </w:rPr>
                            <w:t>202X</w:t>
                          </w:r>
                          <w:r>
                            <w:rPr>
                              <w:rFonts w:ascii="Cambria" w:hAnsi="Cambria"/>
                              <w:i/>
                              <w:spacing w:val="-6"/>
                              <w:sz w:val="18"/>
                            </w:rPr>
                            <w:t> </w:t>
                          </w:r>
                          <w:r>
                            <w:rPr>
                              <w:rFonts w:ascii="Cambria" w:hAnsi="Cambria"/>
                              <w:i/>
                              <w:sz w:val="18"/>
                            </w:rPr>
                            <w:t>:</w:t>
                          </w:r>
                          <w:r>
                            <w:rPr>
                              <w:rFonts w:ascii="Cambria" w:hAnsi="Cambria"/>
                              <w:i/>
                              <w:spacing w:val="-7"/>
                              <w:sz w:val="18"/>
                            </w:rPr>
                            <w:t>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 style="position:absolute;margin-left:72.025002pt;margin-top:54.47823pt;width:235.9pt;height:12.6pt;mso-position-horizontal-relative:page;mso-position-vertical-relative:page;z-index:-16064512" type="#_x0000_t202" id="docshape8" filled="false" stroked="false">
              <v:textbox inset="0,0,0,0">
                <w:txbxContent>
                  <w:p>
                    <w:pPr>
                      <w:tabs>
                        <w:tab w:pos="299" w:val="left" w:leader="none"/>
                      </w:tabs>
                      <w:spacing w:before="20"/>
                      <w:ind w:left="20" w:right="0" w:firstLine="0"/>
                      <w:jc w:val="left"/>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5"/>
                        <w:sz w:val="18"/>
                      </w:rPr>
                      <w:t> </w:t>
                    </w:r>
                    <w:r>
                      <w:rPr>
                        <w:rFonts w:ascii="Cambria" w:hAnsi="Cambria"/>
                        <w:i/>
                        <w:sz w:val="18"/>
                      </w:rPr>
                      <w:t>Dedikasi</w:t>
                    </w:r>
                    <w:r>
                      <w:rPr>
                        <w:rFonts w:ascii="Cambria" w:hAnsi="Cambria"/>
                        <w:i/>
                        <w:spacing w:val="-6"/>
                        <w:sz w:val="18"/>
                      </w:rPr>
                      <w:t> </w:t>
                    </w:r>
                    <w:r>
                      <w:rPr>
                        <w:rFonts w:ascii="Cambria" w:hAnsi="Cambria"/>
                        <w:i/>
                        <w:sz w:val="18"/>
                      </w:rPr>
                      <w:t>Pendidikan,</w:t>
                    </w:r>
                    <w:r>
                      <w:rPr>
                        <w:rFonts w:ascii="Cambria" w:hAnsi="Cambria"/>
                        <w:i/>
                        <w:spacing w:val="-6"/>
                        <w:sz w:val="18"/>
                      </w:rPr>
                      <w:t> </w:t>
                    </w:r>
                    <w:r>
                      <w:rPr>
                        <w:rFonts w:ascii="Cambria" w:hAnsi="Cambria"/>
                        <w:i/>
                        <w:sz w:val="18"/>
                      </w:rPr>
                      <w:t>Vo.</w:t>
                    </w:r>
                    <w:r>
                      <w:rPr>
                        <w:rFonts w:ascii="Cambria" w:hAnsi="Cambria"/>
                        <w:i/>
                        <w:spacing w:val="-8"/>
                        <w:sz w:val="18"/>
                      </w:rPr>
                      <w:t> </w:t>
                    </w:r>
                    <w:r>
                      <w:rPr>
                        <w:rFonts w:ascii="Cambria" w:hAnsi="Cambria"/>
                        <w:i/>
                        <w:sz w:val="18"/>
                      </w:rPr>
                      <w:t>X,</w:t>
                    </w:r>
                    <w:r>
                      <w:rPr>
                        <w:rFonts w:ascii="Cambria" w:hAnsi="Cambria"/>
                        <w:i/>
                        <w:spacing w:val="-5"/>
                        <w:sz w:val="18"/>
                      </w:rPr>
                      <w:t> </w:t>
                    </w:r>
                    <w:r>
                      <w:rPr>
                        <w:rFonts w:ascii="Cambria" w:hAnsi="Cambria"/>
                        <w:i/>
                        <w:sz w:val="18"/>
                      </w:rPr>
                      <w:t>No.X,</w:t>
                    </w:r>
                    <w:r>
                      <w:rPr>
                        <w:rFonts w:ascii="Cambria" w:hAnsi="Cambria"/>
                        <w:i/>
                        <w:spacing w:val="-8"/>
                        <w:sz w:val="18"/>
                      </w:rPr>
                      <w:t> </w:t>
                    </w:r>
                    <w:r>
                      <w:rPr>
                        <w:rFonts w:ascii="Cambria" w:hAnsi="Cambria"/>
                        <w:i/>
                        <w:sz w:val="18"/>
                      </w:rPr>
                      <w:t>Januari</w:t>
                    </w:r>
                    <w:r>
                      <w:rPr>
                        <w:rFonts w:ascii="Cambria" w:hAnsi="Cambria"/>
                        <w:i/>
                        <w:spacing w:val="-6"/>
                        <w:sz w:val="18"/>
                      </w:rPr>
                      <w:t> </w:t>
                    </w:r>
                    <w:r>
                      <w:rPr>
                        <w:rFonts w:ascii="Cambria" w:hAnsi="Cambria"/>
                        <w:i/>
                        <w:sz w:val="18"/>
                      </w:rPr>
                      <w:t>202X</w:t>
                    </w:r>
                    <w:r>
                      <w:rPr>
                        <w:rFonts w:ascii="Cambria" w:hAnsi="Cambria"/>
                        <w:i/>
                        <w:spacing w:val="-6"/>
                        <w:sz w:val="18"/>
                      </w:rPr>
                      <w:t> </w:t>
                    </w:r>
                    <w:r>
                      <w:rPr>
                        <w:rFonts w:ascii="Cambria" w:hAnsi="Cambria"/>
                        <w:i/>
                        <w:sz w:val="18"/>
                      </w:rPr>
                      <w:t>:</w:t>
                    </w:r>
                    <w:r>
                      <w:rPr>
                        <w:rFonts w:ascii="Cambria" w:hAnsi="Cambria"/>
                        <w:i/>
                        <w:spacing w:val="-7"/>
                        <w:sz w:val="18"/>
                      </w:rPr>
                      <w:t> </w:t>
                    </w:r>
                    <w:r>
                      <w:rPr>
                        <w:rFonts w:ascii="Cambria" w:hAnsi="Cambria"/>
                        <w:i/>
                        <w:sz w:val="18"/>
                      </w:rPr>
                      <w:t>X-</w:t>
                    </w:r>
                    <w:r>
                      <w:rPr>
                        <w:rFonts w:ascii="Cambria" w:hAnsi="Cambria"/>
                        <w:i/>
                        <w:spacing w:val="-5"/>
                        <w:sz w:val="18"/>
                      </w:rPr>
                      <w:t>XX</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2480">
              <wp:simplePos x="0" y="0"/>
              <wp:positionH relativeFrom="page">
                <wp:posOffset>862964</wp:posOffset>
              </wp:positionH>
              <wp:positionV relativeFrom="page">
                <wp:posOffset>1110487</wp:posOffset>
              </wp:positionV>
              <wp:extent cx="5686425" cy="1270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4000" from="67.949997pt,88.439987pt" to="515.699997pt,87.439987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52992">
              <wp:simplePos x="0" y="0"/>
              <wp:positionH relativeFrom="page">
                <wp:posOffset>886777</wp:posOffset>
              </wp:positionH>
              <wp:positionV relativeFrom="page">
                <wp:posOffset>694929</wp:posOffset>
              </wp:positionV>
              <wp:extent cx="3183890" cy="31369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3183890" cy="313690"/>
                      </a:xfrm>
                      <a:prstGeom prst="rect">
                        <a:avLst/>
                      </a:prstGeom>
                    </wps:spPr>
                    <wps:txbx>
                      <w:txbxContent>
                        <w:p>
                          <w:pPr>
                            <w:spacing w:before="11"/>
                            <w:ind w:left="20" w:right="0" w:firstLine="0"/>
                            <w:jc w:val="left"/>
                            <w:rPr>
                              <w:sz w:val="20"/>
                            </w:rPr>
                          </w:pPr>
                          <w:r>
                            <w:rPr>
                              <w:sz w:val="20"/>
                            </w:rPr>
                            <w:t>Jurnal</w:t>
                          </w:r>
                          <w:r>
                            <w:rPr>
                              <w:spacing w:val="-6"/>
                              <w:sz w:val="20"/>
                            </w:rPr>
                            <w:t> </w:t>
                          </w:r>
                          <w:r>
                            <w:rPr>
                              <w:sz w:val="20"/>
                            </w:rPr>
                            <w:t>Dedikasi</w:t>
                          </w:r>
                          <w:r>
                            <w:rPr>
                              <w:spacing w:val="-6"/>
                              <w:sz w:val="20"/>
                            </w:rPr>
                            <w:t> </w:t>
                          </w:r>
                          <w:r>
                            <w:rPr>
                              <w:sz w:val="20"/>
                            </w:rPr>
                            <w:t>Pendidikan,</w:t>
                          </w:r>
                          <w:r>
                            <w:rPr>
                              <w:spacing w:val="-9"/>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9"/>
                              <w:sz w:val="20"/>
                            </w:rPr>
                            <w:t> </w:t>
                          </w:r>
                          <w:r>
                            <w:rPr>
                              <w:sz w:val="20"/>
                            </w:rPr>
                            <w:t>2023</w:t>
                          </w:r>
                          <w:r>
                            <w:rPr>
                              <w:spacing w:val="-6"/>
                              <w:sz w:val="20"/>
                            </w:rPr>
                            <w:t> </w:t>
                          </w:r>
                          <w:r>
                            <w:rPr>
                              <w:sz w:val="20"/>
                            </w:rPr>
                            <w:t>:</w:t>
                          </w:r>
                          <w:r>
                            <w:rPr>
                              <w:spacing w:val="-6"/>
                              <w:sz w:val="20"/>
                            </w:rPr>
                            <w:t> </w:t>
                          </w:r>
                          <w:r>
                            <w:rPr>
                              <w:sz w:val="20"/>
                            </w:rPr>
                            <w:t>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 style="position:absolute;margin-left:69.824997pt;margin-top:54.718857pt;width:250.7pt;height:24.7pt;mso-position-horizontal-relative:page;mso-position-vertical-relative:page;z-index:-16063488" type="#_x0000_t202" id="docshape9" filled="false" stroked="false">
              <v:textbox inset="0,0,0,0">
                <w:txbxContent>
                  <w:p>
                    <w:pPr>
                      <w:spacing w:before="11"/>
                      <w:ind w:left="20" w:right="0" w:firstLine="0"/>
                      <w:jc w:val="left"/>
                      <w:rPr>
                        <w:sz w:val="20"/>
                      </w:rPr>
                    </w:pPr>
                    <w:r>
                      <w:rPr>
                        <w:sz w:val="20"/>
                      </w:rPr>
                      <w:t>Jurnal</w:t>
                    </w:r>
                    <w:r>
                      <w:rPr>
                        <w:spacing w:val="-6"/>
                        <w:sz w:val="20"/>
                      </w:rPr>
                      <w:t> </w:t>
                    </w:r>
                    <w:r>
                      <w:rPr>
                        <w:sz w:val="20"/>
                      </w:rPr>
                      <w:t>Dedikasi</w:t>
                    </w:r>
                    <w:r>
                      <w:rPr>
                        <w:spacing w:val="-6"/>
                        <w:sz w:val="20"/>
                      </w:rPr>
                      <w:t> </w:t>
                    </w:r>
                    <w:r>
                      <w:rPr>
                        <w:sz w:val="20"/>
                      </w:rPr>
                      <w:t>Pendidikan,</w:t>
                    </w:r>
                    <w:r>
                      <w:rPr>
                        <w:spacing w:val="-9"/>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9"/>
                        <w:sz w:val="20"/>
                      </w:rPr>
                      <w:t> </w:t>
                    </w:r>
                    <w:r>
                      <w:rPr>
                        <w:sz w:val="20"/>
                      </w:rPr>
                      <w:t>2023</w:t>
                    </w:r>
                    <w:r>
                      <w:rPr>
                        <w:spacing w:val="-6"/>
                        <w:sz w:val="20"/>
                      </w:rPr>
                      <w:t> </w:t>
                    </w:r>
                    <w:r>
                      <w:rPr>
                        <w:sz w:val="20"/>
                      </w:rPr>
                      <w:t>:</w:t>
                    </w:r>
                    <w:r>
                      <w:rPr>
                        <w:spacing w:val="-6"/>
                        <w:sz w:val="20"/>
                      </w:rPr>
                      <w:t> </w:t>
                    </w:r>
                    <w:r>
                      <w:rPr>
                        <w:sz w:val="20"/>
                      </w:rPr>
                      <w:t>1-13 </w:t>
                    </w:r>
                    <w:hyperlink r:id="rId1">
                      <w:r>
                        <w:rPr>
                          <w:spacing w:val="-2"/>
                          <w:sz w:val="20"/>
                        </w:rPr>
                        <w:t>http://jurnal.abulyatama.ac.id/index.php/dedikasi</w:t>
                      </w:r>
                    </w:hyperlink>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425" w:hanging="284"/>
        <w:jc w:val="left"/>
      </w:pPr>
      <w:rPr>
        <w:rFonts w:hint="default" w:ascii="Times New Roman" w:hAnsi="Times New Roman" w:eastAsia="Times New Roman" w:cs="Times New Roman"/>
        <w:b/>
        <w:bCs/>
        <w:i w:val="0"/>
        <w:iCs w:val="0"/>
        <w:spacing w:val="-2"/>
        <w:w w:val="100"/>
        <w:sz w:val="24"/>
        <w:szCs w:val="24"/>
        <w:lang w:val="en-US" w:eastAsia="en-US" w:bidi="ar-SA"/>
      </w:rPr>
    </w:lvl>
    <w:lvl w:ilvl="1">
      <w:start w:val="1"/>
      <w:numFmt w:val="lowerLetter"/>
      <w:lvlText w:val="%2."/>
      <w:lvlJc w:val="left"/>
      <w:pPr>
        <w:ind w:left="861" w:hanging="361"/>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2">
      <w:start w:val="0"/>
      <w:numFmt w:val="bullet"/>
      <w:lvlText w:val=""/>
      <w:lvlJc w:val="left"/>
      <w:pPr>
        <w:ind w:left="861" w:hanging="361"/>
      </w:pPr>
      <w:rPr>
        <w:rFonts w:hint="default" w:ascii="Symbol" w:hAnsi="Symbol" w:eastAsia="Symbol" w:cs="Symbol"/>
        <w:b w:val="0"/>
        <w:bCs w:val="0"/>
        <w:i w:val="0"/>
        <w:iCs w:val="0"/>
        <w:spacing w:val="0"/>
        <w:w w:val="100"/>
        <w:sz w:val="20"/>
        <w:szCs w:val="20"/>
        <w:lang w:val="en-US" w:eastAsia="en-US" w:bidi="ar-SA"/>
      </w:rPr>
    </w:lvl>
    <w:lvl w:ilvl="3">
      <w:start w:val="0"/>
      <w:numFmt w:val="bullet"/>
      <w:lvlText w:val="•"/>
      <w:lvlJc w:val="left"/>
      <w:pPr>
        <w:ind w:left="2811" w:hanging="361"/>
      </w:pPr>
      <w:rPr>
        <w:rFonts w:hint="default"/>
        <w:lang w:val="en-US" w:eastAsia="en-US" w:bidi="ar-SA"/>
      </w:rPr>
    </w:lvl>
    <w:lvl w:ilvl="4">
      <w:start w:val="0"/>
      <w:numFmt w:val="bullet"/>
      <w:lvlText w:val="•"/>
      <w:lvlJc w:val="left"/>
      <w:pPr>
        <w:ind w:left="3787" w:hanging="361"/>
      </w:pPr>
      <w:rPr>
        <w:rFonts w:hint="default"/>
        <w:lang w:val="en-US" w:eastAsia="en-US" w:bidi="ar-SA"/>
      </w:rPr>
    </w:lvl>
    <w:lvl w:ilvl="5">
      <w:start w:val="0"/>
      <w:numFmt w:val="bullet"/>
      <w:lvlText w:val="•"/>
      <w:lvlJc w:val="left"/>
      <w:pPr>
        <w:ind w:left="4762" w:hanging="361"/>
      </w:pPr>
      <w:rPr>
        <w:rFonts w:hint="default"/>
        <w:lang w:val="en-US" w:eastAsia="en-US" w:bidi="ar-SA"/>
      </w:rPr>
    </w:lvl>
    <w:lvl w:ilvl="6">
      <w:start w:val="0"/>
      <w:numFmt w:val="bullet"/>
      <w:lvlText w:val="•"/>
      <w:lvlJc w:val="left"/>
      <w:pPr>
        <w:ind w:left="5738" w:hanging="361"/>
      </w:pPr>
      <w:rPr>
        <w:rFonts w:hint="default"/>
        <w:lang w:val="en-US" w:eastAsia="en-US" w:bidi="ar-SA"/>
      </w:rPr>
    </w:lvl>
    <w:lvl w:ilvl="7">
      <w:start w:val="0"/>
      <w:numFmt w:val="bullet"/>
      <w:lvlText w:val="•"/>
      <w:lvlJc w:val="left"/>
      <w:pPr>
        <w:ind w:left="6714" w:hanging="361"/>
      </w:pPr>
      <w:rPr>
        <w:rFonts w:hint="default"/>
        <w:lang w:val="en-US" w:eastAsia="en-US" w:bidi="ar-SA"/>
      </w:rPr>
    </w:lvl>
    <w:lvl w:ilvl="8">
      <w:start w:val="0"/>
      <w:numFmt w:val="bullet"/>
      <w:lvlText w:val="•"/>
      <w:lvlJc w:val="left"/>
      <w:pPr>
        <w:ind w:left="7689"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425" w:hanging="284"/>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861" w:hanging="36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ind w:left="106"/>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yperlink" Target="http://jurnal.abulyatama.ac.id/dedikasi" TargetMode="External"/><Relationship Id="rId10" Type="http://schemas.openxmlformats.org/officeDocument/2006/relationships/image" Target="media/image1.jpeg"/><Relationship Id="rId11" Type="http://schemas.openxmlformats.org/officeDocument/2006/relationships/hyperlink" Target="mailto:zahrultuddiniah@gmail.com1" TargetMode="Externa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hyperlink" Target="https://ejournal.upi.edu/index.php/IJPE/article/download/15100/8561" TargetMode="External"/><Relationship Id="rId17" Type="http://schemas.openxmlformats.org/officeDocument/2006/relationships/hyperlink" Target="https://doi.org/10.21831/hum.v7i2.5469" TargetMode="External"/><Relationship Id="rId18" Type="http://schemas.openxmlformats.org/officeDocument/2006/relationships/hyperlink" Target="https://jurnalteknodik.kemdikbud.go.id/index.php/jurnalteknodik/article/view/690" TargetMode="External"/><Relationship Id="rId19"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dcterms:created xsi:type="dcterms:W3CDTF">2025-08-10T14:13:40Z</dcterms:created>
  <dcterms:modified xsi:type="dcterms:W3CDTF">2025-08-10T14:13:40Z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2025-08-07T00:00:00Z</vt:filetime>
  </property>
  <property fmtid="{D5CDD505-2E9C-101B-9397-08002B2CF9AE}" pid="3" name="Creator">
    <vt:lpwstr>Microsoft® Word 2019</vt:lpwstr>
  </property>
  <property fmtid="{D5CDD505-2E9C-101B-9397-08002B2CF9AE}" pid="4" name="LastSaved">
    <vt:filetime>2025-08-10T00:00:00Z</vt:filetime>
  </property>
  <property fmtid="{D5CDD505-2E9C-101B-9397-08002B2CF9AE}" pid="5" name="Producer">
    <vt:lpwstr>iLovePDF</vt:lpwstr>
  </property>
</Properties>
</file>