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3D23" w:rsidRDefault="002E186F" w:rsidP="00013D23">
      <w:pPr>
        <w:pStyle w:val="01judulartikel"/>
        <w:tabs>
          <w:tab w:val="center" w:pos="4677"/>
        </w:tabs>
        <w:jc w:val="both"/>
        <w:rPr>
          <w:lang w:val="id-ID"/>
        </w:rPr>
      </w:pPr>
      <w:r>
        <w:rPr>
          <w:noProof/>
          <w:lang w:val="en-US" w:eastAsia="en-US"/>
        </w:rPr>
        <w:drawing>
          <wp:anchor distT="0" distB="0" distL="114300" distR="114300" simplePos="0" relativeHeight="251664896" behindDoc="0" locked="0" layoutInCell="1" allowOverlap="1">
            <wp:simplePos x="0" y="0"/>
            <wp:positionH relativeFrom="column">
              <wp:posOffset>4810257</wp:posOffset>
            </wp:positionH>
            <wp:positionV relativeFrom="paragraph">
              <wp:posOffset>84430</wp:posOffset>
            </wp:positionV>
            <wp:extent cx="879894" cy="1026931"/>
            <wp:effectExtent l="0" t="0" r="0" b="190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tretch>
                      <a:fillRect/>
                    </a:stretch>
                  </pic:blipFill>
                  <pic:spPr>
                    <a:xfrm>
                      <a:off x="0" y="0"/>
                      <a:ext cx="884199" cy="1031955"/>
                    </a:xfrm>
                    <a:prstGeom prst="rect">
                      <a:avLst/>
                    </a:prstGeom>
                  </pic:spPr>
                </pic:pic>
              </a:graphicData>
            </a:graphic>
          </wp:anchor>
        </w:drawing>
      </w:r>
      <w:bookmarkStart w:id="0" w:name="_GoBack"/>
      <w:bookmarkEnd w:id="0"/>
      <w:r w:rsidR="00B45CF1" w:rsidRPr="00B45CF1">
        <w:rPr>
          <w:noProof/>
          <w:lang w:val="id-ID" w:eastAsia="id-ID"/>
        </w:rPr>
        <w:pict>
          <v:shapetype id="_x0000_t202" coordsize="21600,21600" o:spt="202" path="m,l,21600r21600,l21600,xe">
            <v:stroke joinstyle="miter"/>
            <v:path gradientshapeok="t" o:connecttype="rect"/>
          </v:shapetype>
          <v:shape id="Text Box 2" o:spid="_x0000_s1026" type="#_x0000_t202" style="position:absolute;left:0;text-align:left;margin-left:34.9pt;margin-top:6.95pt;width:345pt;height:82.35pt;z-index:251665920;visibility:visible;mso-position-horizontal-relative:text;mso-position-vertical-relative:text;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" fillcolor="#e36c0a [2409]" stroked="f">
            <v:textbox>
              <w:txbxContent>
                <w:p w:rsidR="002D1BC0" w:rsidRPr="00DA3687" w:rsidRDefault="002D1BC0" w:rsidP="002D1BC0">
                  <w:pPr>
                    <w:jc w:val="center"/>
                    <w:rPr>
                      <w:rFonts w:ascii="Gadugi" w:hAnsi="Gadugi"/>
                      <w:i/>
                      <w:color w:val="FFFFFF" w:themeColor="background1"/>
                      <w:sz w:val="16"/>
                      <w:szCs w:val="16"/>
                      <w:lang w:val="id-ID"/>
                    </w:rPr>
                  </w:pPr>
                  <w:r w:rsidRPr="00DA3687">
                    <w:rPr>
                      <w:rFonts w:ascii="Gadugi" w:hAnsi="Gadugi"/>
                      <w:i/>
                      <w:color w:val="FFFFFF" w:themeColor="background1"/>
                      <w:sz w:val="16"/>
                      <w:szCs w:val="16"/>
                      <w:lang w:val="id-ID"/>
                    </w:rPr>
                    <w:t xml:space="preserve">Available online at </w:t>
                  </w:r>
                  <w:r w:rsidR="002E186F">
                    <w:rPr>
                      <w:rFonts w:ascii="Gadugi" w:hAnsi="Gadugi"/>
                      <w:i/>
                      <w:color w:val="FFFFFF" w:themeColor="background1"/>
                      <w:sz w:val="16"/>
                      <w:szCs w:val="16"/>
                      <w:lang w:val="id-ID"/>
                    </w:rPr>
                    <w:t xml:space="preserve">: </w:t>
                  </w:r>
                  <w:hyperlink r:id="rId9" w:history="1">
                    <w:r w:rsidR="002E186F" w:rsidRPr="002E186F">
                      <w:rPr>
                        <w:rFonts w:ascii="Gadugi" w:hAnsi="Gadugi"/>
                        <w:i/>
                        <w:color w:val="FFFFFF" w:themeColor="background1"/>
                        <w:sz w:val="16"/>
                        <w:szCs w:val="16"/>
                        <w:lang w:val="id-ID"/>
                      </w:rPr>
                      <w:t>http://jurnal.abulyatama.ac.id/index.php/kandidat</w:t>
                    </w:r>
                  </w:hyperlink>
                </w:p>
                <w:p w:rsidR="002D1BC0" w:rsidRPr="00DA3687" w:rsidRDefault="000B3952" w:rsidP="002D1BC0">
                  <w:pPr>
                    <w:jc w:val="center"/>
                    <w:rPr>
                      <w:rFonts w:ascii="Gadugi" w:hAnsi="Gadugi"/>
                      <w:b/>
                      <w:color w:val="FFFFFF" w:themeColor="background1"/>
                      <w:lang w:val="id-ID"/>
                    </w:rPr>
                  </w:pPr>
                  <w:r w:rsidRPr="00DA3687">
                    <w:rPr>
                      <w:rFonts w:ascii="Gadugi" w:hAnsi="Gadugi"/>
                      <w:color w:val="FFFFFF" w:themeColor="background1"/>
                      <w:sz w:val="16"/>
                      <w:szCs w:val="16"/>
                      <w:lang w:val="id-ID"/>
                    </w:rPr>
                    <w:t xml:space="preserve">ISSN </w:t>
                  </w:r>
                  <w:r w:rsidR="002E186F">
                    <w:rPr>
                      <w:rFonts w:ascii="Gadugi" w:hAnsi="Gadugi"/>
                      <w:color w:val="FFFFFF" w:themeColor="background1"/>
                      <w:sz w:val="16"/>
                      <w:szCs w:val="16"/>
                      <w:lang w:val="id-ID"/>
                    </w:rPr>
                    <w:t>0000-0000</w:t>
                  </w:r>
                  <w:r w:rsidRPr="00DA3687">
                    <w:rPr>
                      <w:rFonts w:ascii="Gadugi" w:hAnsi="Gadugi"/>
                      <w:color w:val="FFFFFF" w:themeColor="background1"/>
                      <w:sz w:val="16"/>
                      <w:szCs w:val="16"/>
                      <w:lang w:val="id-ID"/>
                    </w:rPr>
                    <w:t>(Online)</w:t>
                  </w:r>
                </w:p>
                <w:p w:rsidR="002D1BC0" w:rsidRPr="00DA3687" w:rsidRDefault="006B786D" w:rsidP="002D1BC0">
                  <w:pPr>
                    <w:jc w:val="center"/>
                    <w:rPr>
                      <w:rFonts w:ascii="Gadugi" w:hAnsi="Gadugi"/>
                      <w:b/>
                      <w:color w:val="FFFFFF" w:themeColor="background1"/>
                      <w:sz w:val="32"/>
                      <w:szCs w:val="32"/>
                      <w:lang w:val="id-ID"/>
                    </w:rPr>
                  </w:pPr>
                  <w:r w:rsidRPr="00DA3687">
                    <w:rPr>
                      <w:rFonts w:ascii="Gadugi" w:hAnsi="Gadugi"/>
                      <w:b/>
                      <w:color w:val="FFFFFF" w:themeColor="background1"/>
                      <w:sz w:val="32"/>
                      <w:szCs w:val="32"/>
                      <w:lang w:val="id-ID"/>
                    </w:rPr>
                    <w:t>Universitas Abulyatama</w:t>
                  </w:r>
                </w:p>
                <w:p w:rsidR="002D1BC0" w:rsidRPr="002E186F" w:rsidRDefault="002E186F" w:rsidP="002D1BC0">
                  <w:pPr>
                    <w:jc w:val="center"/>
                    <w:rPr>
                      <w:rFonts w:ascii="Gadugi" w:hAnsi="Gadugi"/>
                      <w:b/>
                      <w:color w:val="FFFFFF" w:themeColor="background1"/>
                      <w:sz w:val="24"/>
                      <w:szCs w:val="24"/>
                    </w:rPr>
                  </w:pPr>
                  <w:r w:rsidRPr="002E186F">
                    <w:rPr>
                      <w:rFonts w:ascii="Gadugi" w:hAnsi="Gadugi"/>
                      <w:b/>
                      <w:color w:val="FFFFFF" w:themeColor="background1"/>
                      <w:sz w:val="24"/>
                      <w:szCs w:val="24"/>
                      <w:lang w:val="id-ID"/>
                    </w:rPr>
                    <w:t>KANDIDAT (Jurnal Mahasiswa Universitas Abulyatama)</w:t>
                  </w:r>
                </w:p>
              </w:txbxContent>
            </v:textbox>
          </v:shape>
        </w:pict>
      </w:r>
      <w:r w:rsidR="00B45CF1" w:rsidRPr="00B45CF1">
        <w:rPr>
          <w:noProof/>
          <w:lang w:val="id-ID" w:eastAsia="id-ID"/>
        </w:rPr>
        <w:pict>
          <v:shape id="_x0000_s1027" type="#_x0000_t202" style="position:absolute;left:0;text-align:left;margin-left:-1.05pt;margin-top:-32.4pt;width:246.65pt;height:19pt;z-index:251666944;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" stroked="f">
            <v:textbox>
              <w:txbxContent>
                <w:p w:rsidR="00EB23FD" w:rsidRPr="00F355CE" w:rsidRDefault="002E186F" w:rsidP="00A210AC">
                  <w:pPr>
                    <w:pStyle w:val="Header"/>
                    <w:numPr>
                      <w:ilvl w:val="0"/>
                      <w:numId w:val="1"/>
                    </w:numPr>
                    <w:ind w:left="294" w:hanging="172"/>
                    <w:jc w:val="left"/>
                    <w:rPr>
                      <w:rFonts w:asciiTheme="majorHAnsi" w:hAnsiTheme="majorHAnsi"/>
                      <w:i/>
                      <w:sz w:val="18"/>
                      <w:szCs w:val="18"/>
                      <w:lang w:val="id-ID"/>
                    </w:rPr>
                  </w:pPr>
                  <w:r>
                    <w:rPr>
                      <w:rFonts w:asciiTheme="majorHAnsi" w:hAnsiTheme="majorHAnsi"/>
                      <w:i/>
                      <w:sz w:val="18"/>
                      <w:szCs w:val="18"/>
                      <w:lang w:val="id-ID"/>
                    </w:rPr>
                    <w:t>KANDIDAT</w:t>
                  </w:r>
                  <w:r w:rsidR="00EB23FD">
                    <w:rPr>
                      <w:rFonts w:asciiTheme="majorHAnsi" w:hAnsiTheme="majorHAnsi"/>
                      <w:i/>
                      <w:sz w:val="18"/>
                      <w:szCs w:val="18"/>
                      <w:lang w:val="id-ID"/>
                    </w:rPr>
                    <w:t>, Vol</w:t>
                  </w:r>
                  <w:r w:rsidR="00B31371">
                    <w:rPr>
                      <w:rFonts w:asciiTheme="majorHAnsi" w:hAnsiTheme="majorHAnsi"/>
                      <w:i/>
                      <w:sz w:val="18"/>
                      <w:szCs w:val="18"/>
                      <w:lang w:val="id-ID"/>
                    </w:rPr>
                    <w:t>.xx</w:t>
                  </w:r>
                  <w:r w:rsidR="00EB23FD">
                    <w:rPr>
                      <w:rFonts w:asciiTheme="majorHAnsi" w:hAnsiTheme="majorHAnsi"/>
                      <w:i/>
                      <w:sz w:val="18"/>
                      <w:szCs w:val="18"/>
                      <w:lang w:val="id-ID"/>
                    </w:rPr>
                    <w:t xml:space="preserve">, No. </w:t>
                  </w:r>
                  <w:r w:rsidR="00B31371">
                    <w:rPr>
                      <w:rFonts w:asciiTheme="majorHAnsi" w:hAnsiTheme="majorHAnsi"/>
                      <w:i/>
                      <w:sz w:val="18"/>
                      <w:szCs w:val="18"/>
                      <w:lang w:val="id-ID"/>
                    </w:rPr>
                    <w:t>xx,</w:t>
                  </w:r>
                  <w:r w:rsidR="00E56840">
                    <w:rPr>
                      <w:rFonts w:asciiTheme="majorHAnsi" w:hAnsiTheme="majorHAnsi"/>
                      <w:i/>
                      <w:sz w:val="18"/>
                      <w:szCs w:val="18"/>
                      <w:lang w:val="id-ID"/>
                    </w:rPr>
                    <w:t>Oktober</w:t>
                  </w:r>
                  <w:r w:rsidR="00EB23FD">
                    <w:rPr>
                      <w:rFonts w:asciiTheme="majorHAnsi" w:hAnsiTheme="majorHAnsi"/>
                      <w:i/>
                      <w:sz w:val="18"/>
                      <w:szCs w:val="18"/>
                      <w:lang w:val="id-ID"/>
                    </w:rPr>
                    <w:t xml:space="preserve"> 201</w:t>
                  </w:r>
                  <w:r w:rsidR="008D7812">
                    <w:rPr>
                      <w:rFonts w:asciiTheme="majorHAnsi" w:hAnsiTheme="majorHAnsi"/>
                      <w:i/>
                      <w:sz w:val="18"/>
                      <w:szCs w:val="18"/>
                    </w:rPr>
                    <w:t>9</w:t>
                  </w:r>
                  <w:r w:rsidR="00EB23FD">
                    <w:rPr>
                      <w:rFonts w:asciiTheme="majorHAnsi" w:hAnsiTheme="majorHAnsi"/>
                      <w:i/>
                      <w:sz w:val="18"/>
                      <w:szCs w:val="18"/>
                      <w:lang w:val="id-ID"/>
                    </w:rPr>
                    <w:t xml:space="preserve"> : </w:t>
                  </w:r>
                  <w:r w:rsidR="00B31371">
                    <w:rPr>
                      <w:rFonts w:asciiTheme="majorHAnsi" w:hAnsiTheme="majorHAnsi"/>
                      <w:i/>
                      <w:sz w:val="18"/>
                      <w:szCs w:val="18"/>
                      <w:lang w:val="id-ID"/>
                    </w:rPr>
                    <w:t>x</w:t>
                  </w:r>
                  <w:r w:rsidR="008D7812">
                    <w:rPr>
                      <w:rFonts w:asciiTheme="majorHAnsi" w:hAnsiTheme="majorHAnsi"/>
                      <w:i/>
                      <w:sz w:val="18"/>
                      <w:szCs w:val="18"/>
                      <w:lang w:val="id-ID"/>
                    </w:rPr>
                    <w:t>-</w:t>
                  </w:r>
                  <w:r w:rsidR="00B31371">
                    <w:rPr>
                      <w:rFonts w:asciiTheme="majorHAnsi" w:hAnsiTheme="majorHAnsi"/>
                      <w:i/>
                      <w:sz w:val="18"/>
                      <w:szCs w:val="18"/>
                      <w:lang w:val="id-ID"/>
                    </w:rPr>
                    <w:t>x</w:t>
                  </w:r>
                </w:p>
                <w:p w:rsidR="00EB23FD" w:rsidRDefault="00EB23FD" w:rsidP="00EB23FD">
                  <w:pPr>
                    <w:pStyle w:val="Header"/>
                  </w:pPr>
                </w:p>
                <w:p w:rsidR="00EB23FD" w:rsidRDefault="00EB23FD" w:rsidP="00EB23FD"/>
              </w:txbxContent>
            </v:textbox>
          </v:shape>
        </w:pict>
      </w:r>
    </w:p>
    <w:p w:rsidR="00151FC0" w:rsidRDefault="00013D23" w:rsidP="00013D23">
      <w:pPr>
        <w:pStyle w:val="01judulartikel"/>
        <w:tabs>
          <w:tab w:val="center" w:pos="4677"/>
        </w:tabs>
        <w:jc w:val="both"/>
        <w:rPr>
          <w:lang w:val="id-ID"/>
        </w:rPr>
      </w:pPr>
      <w:r>
        <w:rPr>
          <w:lang w:val="id-ID"/>
        </w:rPr>
        <w:tab/>
      </w:r>
    </w:p>
    <w:p w:rsidR="00151FC0" w:rsidRDefault="00151FC0" w:rsidP="00013D23">
      <w:pPr>
        <w:pStyle w:val="01judulartikel"/>
        <w:jc w:val="left"/>
        <w:rPr>
          <w:lang w:val="id-ID"/>
        </w:rPr>
      </w:pPr>
    </w:p>
    <w:p w:rsidR="00A76152" w:rsidRDefault="00B45CF1" w:rsidP="00E56840">
      <w:pPr>
        <w:pStyle w:val="01judulartikel"/>
        <w:rPr>
          <w:lang w:val="en-US"/>
        </w:rPr>
      </w:pPr>
      <w:r w:rsidRPr="00B45CF1">
        <w:rPr>
          <w:noProof/>
          <w:lang w:val="id-ID" w:eastAsia="id-ID"/>
        </w:rPr>
        <w:pict>
          <v:line id="Straight Connector 7" o:spid="_x0000_s1031" style="position:absolute;left:0;text-align:left;z-index:251658240;visibility:visible" from="-2.65pt,4.45pt" to="457.8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" strokecolor="black [3213]" strokeweight="1pt"/>
        </w:pict>
      </w:r>
      <w:r w:rsidRPr="00B45CF1">
        <w:rPr>
          <w:noProof/>
          <w:lang w:val="id-ID" w:eastAsia="id-ID"/>
        </w:rPr>
        <w:pict>
          <v:line id="Straight Connector 8" o:spid="_x0000_s1030" style="position:absolute;left:0;text-align:left;z-index:251655168;visibility:visible" from="-1.15pt,8.2pt" to="459.3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" strokecolor="black [3213]" strokeweight="2.75pt"/>
        </w:pict>
      </w:r>
      <w:r w:rsidR="00A76152">
        <w:rPr>
          <w:lang w:val="en-US"/>
        </w:rPr>
        <w:t>Gambaran pengguna media sosial facebook dan instagram dalam promosi kesehatan                   bahaya merokok</w:t>
      </w:r>
    </w:p>
    <w:p w:rsidR="00007D53" w:rsidRPr="00117838" w:rsidRDefault="006A1122" w:rsidP="00DD0207">
      <w:pPr>
        <w:pStyle w:val="02penulis"/>
        <w:rPr>
          <w:lang w:val="en-US"/>
        </w:rPr>
      </w:pPr>
      <w:r>
        <w:rPr>
          <w:lang w:val="en-US"/>
        </w:rPr>
        <w:t>Anita Wulantari</w:t>
      </w:r>
      <w:r w:rsidR="00F05E2B" w:rsidRPr="00DD0207">
        <w:rPr>
          <w:vertAlign w:val="superscript"/>
        </w:rPr>
        <w:t>*</w:t>
      </w:r>
      <w:r w:rsidR="00007D53" w:rsidRPr="00DD0207">
        <w:rPr>
          <w:vertAlign w:val="superscript"/>
        </w:rPr>
        <w:t>1</w:t>
      </w:r>
      <w:r>
        <w:t>, Yuni Rahmayanti</w:t>
      </w:r>
      <w:r w:rsidR="00E81005">
        <w:rPr>
          <w:vertAlign w:val="superscript"/>
          <w:lang w:val="id-ID"/>
        </w:rPr>
        <w:t>2</w:t>
      </w:r>
    </w:p>
    <w:p w:rsidR="00B31371" w:rsidRDefault="00B31371" w:rsidP="0056397C">
      <w:pPr>
        <w:pStyle w:val="03almtpenulis"/>
        <w:ind w:left="210" w:hanging="84"/>
        <w:jc w:val="both"/>
      </w:pPr>
      <w:r w:rsidRPr="00E81005">
        <w:rPr>
          <w:szCs w:val="22"/>
          <w:vertAlign w:val="superscript"/>
        </w:rPr>
        <w:t>1</w:t>
      </w:r>
      <w:r w:rsidR="00E81005" w:rsidRPr="00E81005">
        <w:rPr>
          <w:szCs w:val="22"/>
          <w:lang w:val="id-ID"/>
        </w:rPr>
        <w:t>M</w:t>
      </w:r>
      <w:r w:rsidR="00E81005">
        <w:rPr>
          <w:szCs w:val="22"/>
          <w:lang w:val="id-ID"/>
        </w:rPr>
        <w:t xml:space="preserve">ahasiswa </w:t>
      </w:r>
      <w:r w:rsidRPr="00E81005">
        <w:rPr>
          <w:szCs w:val="22"/>
          <w:lang w:val="id-ID"/>
        </w:rPr>
        <w:t>Program</w:t>
      </w:r>
      <w:r w:rsidR="00801389">
        <w:rPr>
          <w:szCs w:val="22"/>
          <w:lang w:val="id-ID"/>
        </w:rPr>
        <w:t xml:space="preserve"> Studi </w:t>
      </w:r>
      <w:r w:rsidR="00801389">
        <w:rPr>
          <w:szCs w:val="22"/>
          <w:lang w:val="en-US"/>
        </w:rPr>
        <w:t>Pendidikan Dokter</w:t>
      </w:r>
      <w:r>
        <w:rPr>
          <w:szCs w:val="22"/>
          <w:lang w:val="en-US"/>
        </w:rPr>
        <w:t xml:space="preserve">, </w:t>
      </w:r>
      <w:r w:rsidRPr="00F579C6">
        <w:rPr>
          <w:szCs w:val="22"/>
        </w:rPr>
        <w:t>Fakultas</w:t>
      </w:r>
      <w:r w:rsidR="00801389">
        <w:rPr>
          <w:szCs w:val="22"/>
          <w:lang w:val="id-ID"/>
        </w:rPr>
        <w:t xml:space="preserve"> </w:t>
      </w:r>
      <w:r w:rsidR="00801389">
        <w:rPr>
          <w:szCs w:val="22"/>
          <w:lang w:val="en-US"/>
        </w:rPr>
        <w:t>Kedokteran</w:t>
      </w:r>
      <w:r w:rsidRPr="00F579C6">
        <w:rPr>
          <w:szCs w:val="22"/>
        </w:rPr>
        <w:t xml:space="preserve">, </w:t>
      </w:r>
      <w:r w:rsidRPr="00A719FD">
        <w:t>Universitas Abulyatama, Aceh Besar, 23372, Indonesia.</w:t>
      </w:r>
    </w:p>
    <w:p w:rsidR="00E81005" w:rsidRPr="00E81005" w:rsidRDefault="00E81005" w:rsidP="0056397C">
      <w:pPr>
        <w:pStyle w:val="03almtpenulis"/>
        <w:ind w:left="210" w:hanging="84"/>
        <w:jc w:val="both"/>
        <w:rPr>
          <w:lang w:val="id-ID"/>
        </w:rPr>
      </w:pPr>
      <w:r w:rsidRPr="00E81005">
        <w:rPr>
          <w:vertAlign w:val="superscript"/>
          <w:lang w:val="id-ID"/>
        </w:rPr>
        <w:t>2</w:t>
      </w:r>
      <w:r>
        <w:rPr>
          <w:lang w:val="id-ID"/>
        </w:rPr>
        <w:t xml:space="preserve">Dosen </w:t>
      </w:r>
      <w:r w:rsidR="0073705A" w:rsidRPr="00E81005">
        <w:rPr>
          <w:szCs w:val="22"/>
          <w:lang w:val="id-ID"/>
        </w:rPr>
        <w:t>Program</w:t>
      </w:r>
      <w:r w:rsidR="0073705A" w:rsidRPr="00F579C6">
        <w:rPr>
          <w:szCs w:val="22"/>
          <w:lang w:val="id-ID"/>
        </w:rPr>
        <w:t xml:space="preserve"> Studi</w:t>
      </w:r>
      <w:r w:rsidR="006A1122" w:rsidRPr="006A1122">
        <w:rPr>
          <w:szCs w:val="22"/>
          <w:lang w:val="en-US"/>
        </w:rPr>
        <w:t xml:space="preserve"> </w:t>
      </w:r>
      <w:r w:rsidR="006A1122">
        <w:rPr>
          <w:szCs w:val="22"/>
          <w:lang w:val="en-US"/>
        </w:rPr>
        <w:t xml:space="preserve">Pendidikan Dokter, </w:t>
      </w:r>
      <w:r w:rsidR="006A1122" w:rsidRPr="00F579C6">
        <w:rPr>
          <w:szCs w:val="22"/>
        </w:rPr>
        <w:t>Fakultas</w:t>
      </w:r>
      <w:r w:rsidR="006A1122">
        <w:rPr>
          <w:szCs w:val="22"/>
          <w:lang w:val="id-ID"/>
        </w:rPr>
        <w:t xml:space="preserve"> </w:t>
      </w:r>
      <w:r w:rsidR="006A1122">
        <w:rPr>
          <w:szCs w:val="22"/>
          <w:lang w:val="en-US"/>
        </w:rPr>
        <w:t>Kedokteran</w:t>
      </w:r>
      <w:r w:rsidR="006A1122">
        <w:rPr>
          <w:szCs w:val="22"/>
        </w:rPr>
        <w:t>,</w:t>
      </w:r>
      <w:r w:rsidR="0073705A" w:rsidRPr="00A719FD">
        <w:t>Universitas Abulyatama, Aceh Besar, 23372, Indonesia</w:t>
      </w:r>
      <w:r w:rsidR="0096027F" w:rsidRPr="00A719FD">
        <w:t>.</w:t>
      </w:r>
    </w:p>
    <w:p w:rsidR="00151FC0" w:rsidRPr="004D5FB8" w:rsidRDefault="00151FC0" w:rsidP="0056397C">
      <w:pPr>
        <w:pStyle w:val="03almtpenulis"/>
        <w:ind w:left="196" w:hanging="168"/>
        <w:jc w:val="left"/>
        <w:rPr>
          <w:szCs w:val="22"/>
          <w:lang w:val="id-ID"/>
        </w:rPr>
      </w:pPr>
      <w:r w:rsidRPr="00F579C6">
        <w:rPr>
          <w:szCs w:val="22"/>
          <w:lang w:val="id-ID"/>
        </w:rPr>
        <w:t>*</w:t>
      </w:r>
      <w:r w:rsidR="004D5FB8">
        <w:rPr>
          <w:szCs w:val="22"/>
          <w:lang w:val="id-ID"/>
        </w:rPr>
        <w:t>E</w:t>
      </w:r>
      <w:r w:rsidR="008B7192" w:rsidRPr="00F579C6">
        <w:rPr>
          <w:szCs w:val="22"/>
        </w:rPr>
        <w:t>mail</w:t>
      </w:r>
      <w:r w:rsidR="004D5FB8">
        <w:rPr>
          <w:szCs w:val="22"/>
          <w:lang w:val="id-ID"/>
        </w:rPr>
        <w:t xml:space="preserve"> korespondensi</w:t>
      </w:r>
      <w:r w:rsidR="004D5FB8" w:rsidRPr="0096027F">
        <w:rPr>
          <w:szCs w:val="22"/>
          <w:lang w:val="id-ID"/>
        </w:rPr>
        <w:t xml:space="preserve">: </w:t>
      </w:r>
      <w:r w:rsidR="006A1122">
        <w:t>anitawulan219@gmail.com</w:t>
      </w:r>
    </w:p>
    <w:p w:rsidR="008B7192" w:rsidRDefault="008B7192" w:rsidP="008B7192">
      <w:pPr>
        <w:pStyle w:val="03almtpenulis"/>
        <w:rPr>
          <w:sz w:val="24"/>
          <w:szCs w:val="24"/>
          <w:lang w:val="id-ID"/>
        </w:rPr>
      </w:pPr>
    </w:p>
    <w:p w:rsidR="00075496" w:rsidRPr="00D55825" w:rsidRDefault="00B45CF1" w:rsidP="001218A8">
      <w:pPr>
        <w:pStyle w:val="03almtpenulis"/>
        <w:jc w:val="both"/>
        <w:rPr>
          <w:sz w:val="18"/>
          <w:szCs w:val="18"/>
          <w:lang w:val="id-ID"/>
        </w:rPr>
      </w:pPr>
      <w:r w:rsidRPr="00B45CF1">
        <w:rPr>
          <w:noProof/>
          <w:sz w:val="18"/>
          <w:szCs w:val="18"/>
          <w:lang w:val="id-ID" w:eastAsia="id-ID"/>
        </w:rPr>
        <w:pict>
          <v:line id="Straight Connector 13" o:spid="_x0000_s1029" style="position:absolute;left:0;text-align:left;flip:y;z-index:251653632;visibility:visible;mso-wrap-distance-top:-3e-5mm;mso-wrap-distance-bottom:-3e-5mm;mso-width-relative:margin;mso-height-relative:margin" from="9.45pt,-.1pt" to="448.9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" strokecolor="black [3213]">
            <o:lock v:ext="edit" shapetype="f"/>
          </v:line>
        </w:pict>
      </w:r>
      <w:r w:rsidR="000A536E">
        <w:rPr>
          <w:sz w:val="18"/>
          <w:szCs w:val="18"/>
          <w:lang w:val="id-ID"/>
        </w:rPr>
        <w:t>Diterima .................</w:t>
      </w:r>
      <w:r w:rsidR="00075496" w:rsidRPr="00EB23FD">
        <w:rPr>
          <w:sz w:val="18"/>
          <w:szCs w:val="18"/>
          <w:lang w:val="id-ID"/>
        </w:rPr>
        <w:t>;</w:t>
      </w:r>
      <w:r w:rsidR="008F784D" w:rsidRPr="00EB23FD">
        <w:rPr>
          <w:sz w:val="18"/>
          <w:szCs w:val="18"/>
          <w:lang w:val="id-ID"/>
        </w:rPr>
        <w:t xml:space="preserve"> Disetujui </w:t>
      </w:r>
      <w:r w:rsidR="000A536E">
        <w:rPr>
          <w:sz w:val="18"/>
          <w:szCs w:val="18"/>
          <w:lang w:val="en-US"/>
        </w:rPr>
        <w:t>…………..</w:t>
      </w:r>
      <w:r w:rsidR="008F784D" w:rsidRPr="00EB23FD">
        <w:rPr>
          <w:sz w:val="18"/>
          <w:szCs w:val="18"/>
          <w:lang w:val="id-ID"/>
        </w:rPr>
        <w:t>;</w:t>
      </w:r>
      <w:r w:rsidR="00075496" w:rsidRPr="00EB23FD">
        <w:rPr>
          <w:sz w:val="18"/>
          <w:szCs w:val="18"/>
          <w:lang w:val="id-ID"/>
        </w:rPr>
        <w:t xml:space="preserve"> Dipublikasi </w:t>
      </w:r>
      <w:r w:rsidR="000A536E">
        <w:rPr>
          <w:sz w:val="18"/>
          <w:szCs w:val="18"/>
          <w:lang w:val="en-US"/>
        </w:rPr>
        <w:t>……………….</w:t>
      </w:r>
    </w:p>
    <w:p w:rsidR="00075496" w:rsidRPr="00E56840" w:rsidRDefault="00075496" w:rsidP="00080898">
      <w:pPr>
        <w:pStyle w:val="03almtpenulis"/>
        <w:rPr>
          <w:rFonts w:cs="Arial"/>
          <w:i/>
          <w:kern w:val="0"/>
          <w:sz w:val="20"/>
          <w:szCs w:val="18"/>
          <w:lang w:val="id-ID"/>
        </w:rPr>
      </w:pPr>
    </w:p>
    <w:p w:rsidR="006A1122" w:rsidRPr="006A1122" w:rsidRDefault="006A1122" w:rsidP="006A1122">
      <w:pPr>
        <w:shd w:val="clear" w:color="auto" w:fill="FFFFFF" w:themeFill="background1"/>
        <w:spacing w:line="360" w:lineRule="auto"/>
        <w:ind w:left="284" w:hanging="57"/>
        <w:rPr>
          <w:rFonts w:asciiTheme="majorBidi" w:hAnsiTheme="majorBidi" w:cstheme="majorBidi"/>
          <w:i/>
          <w:lang w:val="en-ID"/>
        </w:rPr>
      </w:pPr>
      <w:r w:rsidRPr="006A1122">
        <w:rPr>
          <w:rFonts w:asciiTheme="majorBidi" w:hAnsiTheme="majorBidi" w:cstheme="majorBidi"/>
          <w:b/>
          <w:color w:val="222222"/>
        </w:rPr>
        <w:t>Abstract</w:t>
      </w:r>
      <w:r>
        <w:rPr>
          <w:rFonts w:asciiTheme="majorBidi" w:hAnsiTheme="majorBidi" w:cstheme="majorBidi"/>
          <w:b/>
          <w:color w:val="222222"/>
        </w:rPr>
        <w:t>:</w:t>
      </w:r>
      <w:r>
        <w:rPr>
          <w:rFonts w:asciiTheme="majorBidi" w:hAnsiTheme="majorBidi" w:cstheme="majorBidi"/>
          <w:i/>
          <w:color w:val="222222"/>
        </w:rPr>
        <w:t xml:space="preserve"> </w:t>
      </w:r>
      <w:r w:rsidRPr="006A1122">
        <w:rPr>
          <w:rFonts w:asciiTheme="majorBidi" w:hAnsiTheme="majorBidi" w:cstheme="majorBidi"/>
          <w:i/>
          <w:color w:val="222222"/>
        </w:rPr>
        <w:t>Cigarette smoke contains thousands of chemical toxics and ingredients that can cause cancer and death.</w:t>
      </w:r>
      <w:r w:rsidRPr="006A1122">
        <w:rPr>
          <w:rFonts w:asciiTheme="majorBidi" w:hAnsiTheme="majorBidi" w:cstheme="majorBidi"/>
          <w:i/>
        </w:rPr>
        <w:t xml:space="preserve">Nowadays, the deaths from cigarettes in developing countries nearly quadrupled. In this case, health promotion is used as a process of empowering the community to maintain and expand healthy life through communication, information and education activities. </w:t>
      </w:r>
      <w:r w:rsidRPr="006A1122">
        <w:rPr>
          <w:rFonts w:asciiTheme="majorBidi" w:hAnsiTheme="majorBidi" w:cstheme="majorBidi"/>
          <w:i/>
          <w:color w:val="222222"/>
        </w:rPr>
        <w:t>Facebook and Instagram are some of the popular social media used as health promotion efforts. This study aims to analyze the description of the use of social media Facebook and Instagram as the health promotion of the dangers of smoking. This type of research is quantitative research with a cross sectional descriptive research design. The population in this study is Facebook social media users and / or Instagram with the age limit of 19 to 21 years old and located around the city of Banda Aceh.</w:t>
      </w:r>
      <w:r w:rsidRPr="006A1122">
        <w:rPr>
          <w:rFonts w:asciiTheme="majorBidi" w:hAnsiTheme="majorBidi" w:cstheme="majorBidi"/>
          <w:i/>
          <w:lang w:val="en-ID"/>
        </w:rPr>
        <w:t xml:space="preserve"> The results of the study revealed that the audiences of advertisements are obtained in the 18-24 year age group in Indonesia. </w:t>
      </w:r>
      <w:r w:rsidRPr="006A1122">
        <w:rPr>
          <w:rFonts w:asciiTheme="majorBidi" w:hAnsiTheme="majorBidi" w:cstheme="majorBidi"/>
          <w:i/>
          <w:color w:val="222222"/>
        </w:rPr>
        <w:t xml:space="preserve">Furthermore, based on the placement of advertisements targeted by researchers in the features of desktop news stories, Facebook and Instagram stories, Instagram feeds, and mobile news,it is found that Instagram gained more viewers (7847 viewers) with 1428 viewers per 10-second duration, while Facebook gained 772 viewers with 121 viewers per 10-second duration with men becoming the most viewers from the total number of viewers reviewed based on gender. </w:t>
      </w:r>
      <w:r w:rsidRPr="006A1122">
        <w:rPr>
          <w:rFonts w:asciiTheme="majorBidi" w:hAnsiTheme="majorBidi" w:cstheme="majorBidi"/>
          <w:i/>
        </w:rPr>
        <w:t xml:space="preserve">This study shows that the use of Facebook and Instagram social media is effective to attract more people in delivering health information </w:t>
      </w:r>
      <w:r w:rsidRPr="006A1122">
        <w:rPr>
          <w:rFonts w:asciiTheme="majorBidi" w:hAnsiTheme="majorBidi" w:cstheme="majorBidi"/>
          <w:i/>
          <w:color w:val="222222"/>
        </w:rPr>
        <w:t>with relatively inexpensive costs. However, it cannot reach the audiences based on the age-target group and desired location.</w:t>
      </w:r>
    </w:p>
    <w:p w:rsidR="00DD0207" w:rsidRPr="006A1122" w:rsidRDefault="006A1122" w:rsidP="006A112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heme="majorBidi" w:eastAsia="Times New Roman" w:hAnsiTheme="majorBidi" w:cstheme="majorBidi"/>
          <w:i/>
          <w:color w:val="222222"/>
          <w:sz w:val="22"/>
          <w:szCs w:val="22"/>
          <w:lang w:eastAsia="id-ID"/>
        </w:rPr>
      </w:pPr>
      <w:r w:rsidRPr="006A1122">
        <w:rPr>
          <w:rFonts w:asciiTheme="majorBidi" w:eastAsia="Times New Roman" w:hAnsiTheme="majorBidi" w:cstheme="majorBidi"/>
          <w:b/>
          <w:bCs/>
          <w:i/>
          <w:color w:val="222222"/>
          <w:sz w:val="22"/>
          <w:szCs w:val="22"/>
          <w:lang w:eastAsia="id-ID"/>
        </w:rPr>
        <w:t>Keywords</w:t>
      </w:r>
      <w:r w:rsidRPr="006A1122">
        <w:rPr>
          <w:rFonts w:asciiTheme="majorBidi" w:eastAsia="Times New Roman" w:hAnsiTheme="majorBidi" w:cstheme="majorBidi"/>
          <w:i/>
          <w:color w:val="222222"/>
          <w:sz w:val="22"/>
          <w:szCs w:val="22"/>
          <w:lang w:eastAsia="id-ID"/>
        </w:rPr>
        <w:t>: Smoking, health promotion, social media, Facebook, Instagram.</w:t>
      </w:r>
    </w:p>
    <w:p w:rsidR="000E4959" w:rsidRPr="000E4959" w:rsidRDefault="000E4959" w:rsidP="00DD0207">
      <w:pPr>
        <w:pStyle w:val="04bkeywords"/>
        <w:ind w:left="308"/>
        <w:rPr>
          <w:lang w:eastAsia="id-ID"/>
        </w:rPr>
      </w:pPr>
    </w:p>
    <w:p w:rsidR="006A1122" w:rsidRPr="006A1122" w:rsidRDefault="00F05E2B" w:rsidP="00A76152">
      <w:pPr>
        <w:tabs>
          <w:tab w:val="left" w:pos="930"/>
        </w:tabs>
        <w:spacing w:line="360" w:lineRule="auto"/>
        <w:ind w:left="284" w:hanging="57"/>
      </w:pPr>
      <w:r w:rsidRPr="000E4959">
        <w:rPr>
          <w:rFonts w:cs="Arial"/>
          <w:b/>
          <w:szCs w:val="18"/>
          <w:lang w:val="id-ID"/>
        </w:rPr>
        <w:t>Abstrak</w:t>
      </w:r>
      <w:r w:rsidRPr="000E4959">
        <w:rPr>
          <w:rFonts w:cs="Arial"/>
          <w:szCs w:val="18"/>
          <w:lang w:val="id-ID"/>
        </w:rPr>
        <w:t>:</w:t>
      </w:r>
      <w:r w:rsidR="006A1122" w:rsidRPr="006A1122">
        <w:rPr>
          <w:sz w:val="24"/>
          <w:szCs w:val="24"/>
        </w:rPr>
        <w:t xml:space="preserve"> </w:t>
      </w:r>
      <w:r w:rsidR="006A1122" w:rsidRPr="006A1122">
        <w:t xml:space="preserve">Asap rokok mengandung ribuan bahan kimia beracun dan bahan-bahan yang dapat menimbulkan kanker serta mengakibatkan kematian. Kematian akibat rokok di negara berkembang meningkat hampir 4 kali lipat. Promosi kesehatan merupakan suatu proses pemberdayaan atau memandirikan masyarakat agar dapat </w:t>
      </w:r>
      <w:r w:rsidR="006A1122" w:rsidRPr="006A1122">
        <w:lastRenderedPageBreak/>
        <w:t xml:space="preserve">memelihara dan meningkatkan kesehatannya melalui kegiatan komunikasi, informasi dan edukasi. </w:t>
      </w:r>
      <w:r w:rsidR="006A1122" w:rsidRPr="006A1122">
        <w:rPr>
          <w:i/>
          <w:iCs/>
        </w:rPr>
        <w:t>Facebook</w:t>
      </w:r>
      <w:r w:rsidR="006A1122" w:rsidRPr="006A1122">
        <w:t xml:space="preserve"> dan </w:t>
      </w:r>
      <w:r w:rsidR="006A1122" w:rsidRPr="006A1122">
        <w:rPr>
          <w:i/>
        </w:rPr>
        <w:t>Instagram</w:t>
      </w:r>
      <w:r w:rsidR="006A1122" w:rsidRPr="006A1122">
        <w:t xml:space="preserve"> merupakan beberapa media sosial yang populer digunakan untuk upaya promosi kesehatan. Penelitian ini bertujuan untuk menganalisis gambaran penggunaan media sosial </w:t>
      </w:r>
      <w:r w:rsidR="006A1122" w:rsidRPr="006A1122">
        <w:rPr>
          <w:i/>
          <w:iCs/>
        </w:rPr>
        <w:t>facebook</w:t>
      </w:r>
      <w:r w:rsidR="006A1122" w:rsidRPr="006A1122">
        <w:t xml:space="preserve"> dan </w:t>
      </w:r>
      <w:r w:rsidR="006A1122" w:rsidRPr="006A1122">
        <w:rPr>
          <w:i/>
        </w:rPr>
        <w:t>instagram</w:t>
      </w:r>
      <w:r w:rsidR="006A1122" w:rsidRPr="006A1122">
        <w:t xml:space="preserve"> dalam promosi kesehatan bahaya merokok. Jenis penelitian ini adalah penelitian kuantitatif dengan desain penelitian deskriptif </w:t>
      </w:r>
      <w:r w:rsidR="006A1122" w:rsidRPr="006A1122">
        <w:rPr>
          <w:i/>
        </w:rPr>
        <w:t>cross sectional</w:t>
      </w:r>
      <w:r w:rsidR="006A1122" w:rsidRPr="006A1122">
        <w:t xml:space="preserve">. Populasi dalam penelitian ini yaitu pengguna media sosial </w:t>
      </w:r>
      <w:r w:rsidR="006A1122" w:rsidRPr="006A1122">
        <w:rPr>
          <w:i/>
        </w:rPr>
        <w:t>facebook</w:t>
      </w:r>
      <w:r w:rsidR="006A1122" w:rsidRPr="006A1122">
        <w:t xml:space="preserve"> dan atau </w:t>
      </w:r>
      <w:r w:rsidR="006A1122" w:rsidRPr="006A1122">
        <w:rPr>
          <w:i/>
        </w:rPr>
        <w:t>instagram</w:t>
      </w:r>
      <w:r w:rsidR="006A1122" w:rsidRPr="006A1122">
        <w:rPr>
          <w:lang w:val="en-ID"/>
        </w:rPr>
        <w:t>dengan batasan usia 19 sampai 21 tahun</w:t>
      </w:r>
      <w:r w:rsidR="006A1122" w:rsidRPr="006A1122">
        <w:t xml:space="preserve"> dan berada di sekitar kota Banda Aceh</w:t>
      </w:r>
      <w:r w:rsidR="006A1122" w:rsidRPr="006A1122">
        <w:rPr>
          <w:lang w:val="en-ID"/>
        </w:rPr>
        <w:t>.</w:t>
      </w:r>
      <w:r w:rsidR="006A1122" w:rsidRPr="006A1122">
        <w:t xml:space="preserve">Hasil penelitian mengungkapkan bahwa pemirsa iklan diperoleh pada kelompok usia 18-24 tahun di negara Indonesia, sedangkan berdasarkan penempatan iklan yang ditargetkan peneliti pada </w:t>
      </w:r>
      <w:r w:rsidR="006A1122" w:rsidRPr="006A1122">
        <w:rPr>
          <w:i/>
        </w:rPr>
        <w:t>fitur</w:t>
      </w:r>
      <w:r w:rsidR="006A1122" w:rsidRPr="006A1122">
        <w:t xml:space="preserve"> kabar berita desktop, </w:t>
      </w:r>
      <w:r w:rsidR="006A1122" w:rsidRPr="006A1122">
        <w:rPr>
          <w:i/>
        </w:rPr>
        <w:t>facebook stories, instagram stories, instagram feed</w:t>
      </w:r>
      <w:r w:rsidR="006A1122" w:rsidRPr="006A1122">
        <w:t xml:space="preserve">, dan kabar berita seluler, didapatkan bahwa instagram lebih lebih banyak memperoleh pemirsa (7847 pemirsa) dan sebanyak 1428 pemirsa dengan durasi 10-detik, sedangkan </w:t>
      </w:r>
      <w:r w:rsidR="006A1122" w:rsidRPr="006A1122">
        <w:rPr>
          <w:i/>
        </w:rPr>
        <w:t>facebook</w:t>
      </w:r>
      <w:r w:rsidR="006A1122" w:rsidRPr="006A1122">
        <w:t xml:space="preserve"> memperoleh 772 pemirsa dan 121 pemirsa dengan durasi 10-detik dengan laki-laki menjadi pemirsa terbanyak dari total jumlah pemirsa ditinjau berdasarkan jenis kelamin. Penelitian ini menunjukkan bahwa penggunaan media sosial </w:t>
      </w:r>
      <w:r w:rsidR="006A1122" w:rsidRPr="006A1122">
        <w:rPr>
          <w:i/>
        </w:rPr>
        <w:t>facebook</w:t>
      </w:r>
      <w:r w:rsidR="006A1122" w:rsidRPr="006A1122">
        <w:t xml:space="preserve"> dan instagram efektif untuk menjangkau lebih banyak orang dalam menyampaikan informasi kesehatan dengan biaya yang relatif murahn tapi tidak dapat menjangkau pemirsa sesuai target  batasan kelompok usia dan lokasi yang diinginkan.</w:t>
      </w:r>
    </w:p>
    <w:p w:rsidR="006A1122" w:rsidRPr="006A1122" w:rsidRDefault="006A1122" w:rsidP="006A1122">
      <w:pPr>
        <w:tabs>
          <w:tab w:val="left" w:pos="930"/>
        </w:tabs>
        <w:spacing w:line="360" w:lineRule="auto"/>
      </w:pPr>
      <w:r w:rsidRPr="006A1122">
        <w:rPr>
          <w:b/>
        </w:rPr>
        <w:t>Kata Kunci</w:t>
      </w:r>
      <w:r w:rsidRPr="006A1122">
        <w:t xml:space="preserve">: Merokok, promosi kesehatan, media sosial, </w:t>
      </w:r>
      <w:r w:rsidRPr="006A1122">
        <w:rPr>
          <w:i/>
        </w:rPr>
        <w:t>facebook</w:t>
      </w:r>
      <w:r w:rsidRPr="006A1122">
        <w:t>, instagram.</w:t>
      </w:r>
    </w:p>
    <w:p w:rsidR="006A1122" w:rsidRDefault="006A1122" w:rsidP="006A1122">
      <w:pPr>
        <w:tabs>
          <w:tab w:val="left" w:pos="930"/>
        </w:tabs>
        <w:spacing w:line="360" w:lineRule="auto"/>
        <w:rPr>
          <w:sz w:val="24"/>
          <w:szCs w:val="24"/>
        </w:rPr>
      </w:pPr>
    </w:p>
    <w:p w:rsidR="000E4959" w:rsidRPr="000E4959" w:rsidRDefault="000E4959" w:rsidP="000E4959">
      <w:pPr>
        <w:pStyle w:val="NoSpacing"/>
        <w:ind w:left="336" w:right="312"/>
        <w:jc w:val="both"/>
        <w:rPr>
          <w:rFonts w:cs="Arial"/>
          <w:sz w:val="20"/>
          <w:szCs w:val="18"/>
          <w:lang w:val="id-ID"/>
        </w:rPr>
      </w:pPr>
    </w:p>
    <w:p w:rsidR="000E4959" w:rsidRDefault="000E4959" w:rsidP="00DD0207">
      <w:pPr>
        <w:pStyle w:val="05bkatakunci"/>
        <w:ind w:left="322" w:right="228"/>
        <w:rPr>
          <w:lang w:val="id-ID"/>
        </w:rPr>
      </w:pPr>
    </w:p>
    <w:p w:rsidR="000E4959" w:rsidRPr="000E4959" w:rsidRDefault="000E4959" w:rsidP="00DD0207">
      <w:pPr>
        <w:pStyle w:val="05bkatakunci"/>
        <w:ind w:left="322" w:right="228"/>
        <w:rPr>
          <w:lang w:val="id-ID"/>
        </w:rPr>
        <w:sectPr w:rsidR="000E4959" w:rsidRPr="000E4959" w:rsidSect="00C36C39">
          <w:headerReference w:type="even" r:id="rId10"/>
          <w:headerReference w:type="default" r:id="rId11"/>
          <w:footerReference w:type="even" r:id="rId12"/>
          <w:footerReference w:type="default" r:id="rId13"/>
          <w:type w:val="nextColumn"/>
          <w:pgSz w:w="12191" w:h="16840" w:code="9"/>
          <w:pgMar w:top="1701" w:right="1418" w:bottom="1418" w:left="1418" w:header="709" w:footer="1156" w:gutter="0"/>
          <w:pgNumType w:start="1"/>
          <w:cols w:space="709"/>
          <w:docGrid w:linePitch="360"/>
        </w:sectPr>
      </w:pPr>
    </w:p>
    <w:p w:rsidR="00B925AF" w:rsidRPr="00F26640" w:rsidRDefault="00B925AF" w:rsidP="00B925AF">
      <w:pPr>
        <w:spacing w:line="360" w:lineRule="auto"/>
        <w:ind w:firstLine="709"/>
        <w:rPr>
          <w:rFonts w:eastAsia="Calibri"/>
          <w:sz w:val="24"/>
          <w:szCs w:val="24"/>
        </w:rPr>
      </w:pPr>
      <w:r w:rsidRPr="00F26640">
        <w:rPr>
          <w:rFonts w:eastAsia="Calibri"/>
          <w:sz w:val="24"/>
          <w:szCs w:val="24"/>
        </w:rPr>
        <w:lastRenderedPageBreak/>
        <w:t>Merokok merupakan suatu kegiatan yang sering kita jumpai di masyarakat dari berbagai kalangan usia</w:t>
      </w:r>
      <w:r w:rsidRPr="00F26640">
        <w:rPr>
          <w:rFonts w:eastAsia="Calibri"/>
          <w:sz w:val="24"/>
          <w:szCs w:val="24"/>
          <w:lang w:val="id-ID"/>
        </w:rPr>
        <w:t xml:space="preserve"> baik dewasa, </w:t>
      </w:r>
      <w:r w:rsidRPr="00F26640">
        <w:rPr>
          <w:rFonts w:eastAsia="Calibri"/>
          <w:sz w:val="24"/>
          <w:szCs w:val="24"/>
        </w:rPr>
        <w:t>remaja bahkan siswa-siswa sekolah. Tidak hanya siswa</w:t>
      </w:r>
      <w:r w:rsidRPr="00F26640">
        <w:rPr>
          <w:rFonts w:eastAsia="Calibri"/>
          <w:sz w:val="24"/>
          <w:szCs w:val="24"/>
          <w:lang w:val="id-ID"/>
        </w:rPr>
        <w:t xml:space="preserve"> Sekolah Menengah Atas(</w:t>
      </w:r>
      <w:r w:rsidRPr="00F26640">
        <w:rPr>
          <w:rFonts w:eastAsia="Calibri"/>
          <w:sz w:val="24"/>
          <w:szCs w:val="24"/>
        </w:rPr>
        <w:t>SMA</w:t>
      </w:r>
      <w:r w:rsidRPr="00F26640">
        <w:rPr>
          <w:rFonts w:eastAsia="Calibri"/>
          <w:sz w:val="24"/>
          <w:szCs w:val="24"/>
          <w:lang w:val="id-ID"/>
        </w:rPr>
        <w:t>)</w:t>
      </w:r>
      <w:r w:rsidRPr="00F26640">
        <w:rPr>
          <w:rFonts w:eastAsia="Calibri"/>
          <w:sz w:val="24"/>
          <w:szCs w:val="24"/>
        </w:rPr>
        <w:t xml:space="preserve">, namun </w:t>
      </w:r>
      <w:r w:rsidRPr="00F26640">
        <w:rPr>
          <w:rFonts w:eastAsia="Calibri"/>
          <w:sz w:val="24"/>
          <w:szCs w:val="24"/>
          <w:lang w:val="id-ID"/>
        </w:rPr>
        <w:t>jugaS</w:t>
      </w:r>
      <w:r w:rsidRPr="00F26640">
        <w:rPr>
          <w:rFonts w:eastAsia="Calibri"/>
          <w:sz w:val="24"/>
          <w:szCs w:val="24"/>
        </w:rPr>
        <w:t>iswa</w:t>
      </w:r>
      <w:r w:rsidRPr="00F26640">
        <w:rPr>
          <w:rFonts w:eastAsia="Calibri"/>
          <w:sz w:val="24"/>
          <w:szCs w:val="24"/>
          <w:lang w:val="id-ID"/>
        </w:rPr>
        <w:t xml:space="preserve"> Sekolah Menengah Pertama(</w:t>
      </w:r>
      <w:r w:rsidRPr="00F26640">
        <w:rPr>
          <w:rFonts w:eastAsia="Calibri"/>
          <w:sz w:val="24"/>
          <w:szCs w:val="24"/>
        </w:rPr>
        <w:t>SMP</w:t>
      </w:r>
      <w:r w:rsidRPr="00F26640">
        <w:rPr>
          <w:rFonts w:eastAsia="Calibri"/>
          <w:sz w:val="24"/>
          <w:szCs w:val="24"/>
          <w:lang w:val="id-ID"/>
        </w:rPr>
        <w:t>)</w:t>
      </w:r>
      <w:r w:rsidRPr="00F26640">
        <w:rPr>
          <w:rFonts w:eastAsia="Calibri"/>
          <w:sz w:val="24"/>
          <w:szCs w:val="24"/>
        </w:rPr>
        <w:t>, bahkan siswa</w:t>
      </w:r>
      <w:r w:rsidRPr="00F26640">
        <w:rPr>
          <w:rFonts w:eastAsia="Calibri"/>
          <w:sz w:val="24"/>
          <w:szCs w:val="24"/>
          <w:lang w:val="id-ID"/>
        </w:rPr>
        <w:t xml:space="preserve"> Sekolah Dasar(</w:t>
      </w:r>
      <w:r w:rsidRPr="00F26640">
        <w:rPr>
          <w:rFonts w:eastAsia="Calibri"/>
          <w:sz w:val="24"/>
          <w:szCs w:val="24"/>
        </w:rPr>
        <w:t>SD</w:t>
      </w:r>
      <w:r w:rsidRPr="00F26640">
        <w:rPr>
          <w:rFonts w:eastAsia="Calibri"/>
          <w:sz w:val="24"/>
          <w:szCs w:val="24"/>
          <w:lang w:val="id-ID"/>
        </w:rPr>
        <w:t>)</w:t>
      </w:r>
      <w:r w:rsidRPr="00F26640">
        <w:rPr>
          <w:rFonts w:eastAsia="Calibri"/>
          <w:sz w:val="24"/>
          <w:szCs w:val="24"/>
        </w:rPr>
        <w:t>. Meskipun sebagian siswa pertama kali merokok hanya untuk coba-coba atau ikut-ikutan teman, namun selanjutnya dapat menjadi kebiasaan yang sulit dihentikan.</w:t>
      </w:r>
      <w:r>
        <w:rPr>
          <w:rFonts w:eastAsia="Calibri"/>
          <w:sz w:val="24"/>
          <w:szCs w:val="24"/>
        </w:rPr>
        <w:fldChar w:fldCharType="begin" w:fldLock="1"/>
      </w:r>
      <w:r>
        <w:rPr>
          <w:rFonts w:eastAsia="Calibri"/>
          <w:sz w:val="24"/>
          <w:szCs w:val="24"/>
        </w:rPr>
        <w:instrText>ADDIN CSL_CITATION {"citationItems":[{"id":"ITEM-1","itemData":{"abstract":"smoking is simply being part of the lives of older people -people. But now the smoke has penetrated into the lives of school children. Behind the pleasure felt by the smoker a hazard which is deadly to himself and his future life. This is what wanted to be prevented through socialization. Because when the smoke has become a commonly practiced by society in general, the dangers of smoking will also staking its future. The future smokers will be gloomy, look at when they are addicted to consuming a cigarette, If it is fatal, then they will do everything they can to be able to enjoy a cigarette. Diseases that arise will depend on the levels of harmful substances contained, the period of smoking habits, and how to smoke cigarettes. The younger a person starts smoking, the greater the risk that person got the disease while older. Keywords: active smokers, habits, dangers of smoking","author":[{"dropping-particle":"","family":"Nurmiyanto1","given":"Awaluddin","non-dropping-particle":"","parse-names":false,"suffix":""},{"dropping-particle":"","family":"Destya Rahmani2","given":"","non-dropping-particle":"","parse-names":false,"suffix":""}],"container-title":"Seri Pengabdian Masyarakat 2013 Jurnal","id":"ITEM-1","issue":"3","issued":{"date-parts":[["2013"]]},"page":"Halaman 224-232","title":"Sosialisasi Bahaya Rokok Guna Meningkatkan Kesadaran Masyrarakat Akan Besarnya Dampak Buruk Rokok Bagi Kesehatan","type":"article-journal","volume":"Volume 2 N"},"uris":["http://www.mendeley.com/documents/?uuid=c406843a-50ea-406a-8e8f-3b33bcac293d"]}],"mendeley":{"formattedCitation":"&lt;sup&gt;1&lt;/sup&gt;","plainTextFormattedCitation":"1","previouslyFormattedCitation":"&lt;sup&gt;1&lt;/sup&gt;"},"properties":{"noteIndex":0},"schema":"https://github.com/citation-style-language/schema/raw/master/csl-citation.json"}</w:instrText>
      </w:r>
      <w:r>
        <w:rPr>
          <w:rFonts w:eastAsia="Calibri"/>
          <w:sz w:val="24"/>
          <w:szCs w:val="24"/>
        </w:rPr>
        <w:fldChar w:fldCharType="separate"/>
      </w:r>
      <w:r w:rsidRPr="00764A16">
        <w:rPr>
          <w:rFonts w:eastAsia="Calibri"/>
          <w:noProof/>
          <w:sz w:val="24"/>
          <w:szCs w:val="24"/>
          <w:vertAlign w:val="superscript"/>
        </w:rPr>
        <w:t>1</w:t>
      </w:r>
      <w:r>
        <w:rPr>
          <w:rFonts w:eastAsia="Calibri"/>
          <w:sz w:val="24"/>
          <w:szCs w:val="24"/>
        </w:rPr>
        <w:fldChar w:fldCharType="end"/>
      </w:r>
      <w:r w:rsidRPr="00F26640">
        <w:rPr>
          <w:rFonts w:eastAsia="Calibri"/>
          <w:sz w:val="24"/>
          <w:szCs w:val="24"/>
        </w:rPr>
        <w:t xml:space="preserve"> Hal ini disebabkan karena nikotin yang ada dalam rokok akan menyebabkan efek kecanduan.</w:t>
      </w:r>
      <w:r w:rsidRPr="00F26640">
        <w:rPr>
          <w:rFonts w:eastAsia="Calibri"/>
          <w:sz w:val="24"/>
          <w:szCs w:val="24"/>
        </w:rPr>
        <w:fldChar w:fldCharType="begin" w:fldLock="1"/>
      </w:r>
      <w:r>
        <w:rPr>
          <w:rFonts w:eastAsia="Calibri"/>
          <w:sz w:val="24"/>
          <w:szCs w:val="24"/>
        </w:rPr>
        <w:instrText>ADDIN CSL_CITATION {"citationItems":[{"id":"ITEM-1","itemData":{"author":[{"dropping-particle":"","family":"NURURRAHMAH","given":"","non-dropping-particle":"","parse-names":false,"suffix":""}],"id":"ITEM-1","issued":{"date-parts":[["2014"]]},"title":"PENGARUH ROKOK TERHADAP KESEHATAN DAN PEMBENTUKAN KARAKTER MANUSIA","type":"article-journal","volume":"01"},"uris":["http://www.mendeley.com/documents/?uuid=a2db868b-3faa-4458-82ca-428cfd82d93c","http://www.mendeley.com/documents/?uuid=5d193cf0-349f-4f5c-bfbb-4127f6acf2c6"]}],"mendeley":{"formattedCitation":"&lt;sup&gt;2&lt;/sup&gt;","plainTextFormattedCitation":"2","previouslyFormattedCitation":"&lt;sup&gt;2&lt;/sup&gt;"},"properties":{"noteIndex":0},"schema":"https://github.com/citation-style-language/schema/raw/master/csl-citation.json"}</w:instrText>
      </w:r>
      <w:r w:rsidRPr="00F26640">
        <w:rPr>
          <w:rFonts w:eastAsia="Calibri"/>
          <w:sz w:val="24"/>
          <w:szCs w:val="24"/>
        </w:rPr>
        <w:fldChar w:fldCharType="separate"/>
      </w:r>
      <w:r w:rsidRPr="00F26640">
        <w:rPr>
          <w:rFonts w:eastAsia="Calibri"/>
          <w:noProof/>
          <w:sz w:val="24"/>
          <w:szCs w:val="24"/>
          <w:vertAlign w:val="superscript"/>
        </w:rPr>
        <w:t>2</w:t>
      </w:r>
      <w:r w:rsidRPr="00F26640">
        <w:rPr>
          <w:rFonts w:eastAsia="Calibri"/>
          <w:sz w:val="24"/>
          <w:szCs w:val="24"/>
        </w:rPr>
        <w:fldChar w:fldCharType="end"/>
      </w:r>
    </w:p>
    <w:p w:rsidR="00B925AF" w:rsidRPr="00F26640" w:rsidRDefault="00B925AF" w:rsidP="00B925AF">
      <w:pPr>
        <w:spacing w:line="360" w:lineRule="auto"/>
        <w:ind w:firstLine="709"/>
        <w:rPr>
          <w:rFonts w:eastAsia="Calibri"/>
          <w:sz w:val="24"/>
          <w:szCs w:val="24"/>
        </w:rPr>
      </w:pPr>
      <w:r w:rsidRPr="00F26640">
        <w:rPr>
          <w:rFonts w:eastAsia="Calibri"/>
          <w:sz w:val="24"/>
          <w:szCs w:val="24"/>
        </w:rPr>
        <w:t xml:space="preserve">Asap rokok mengandung ribuan bahan kimia beracun dan bahan-bahan yang </w:t>
      </w:r>
      <w:r w:rsidRPr="00F26640">
        <w:rPr>
          <w:rFonts w:eastAsia="Calibri"/>
          <w:sz w:val="24"/>
          <w:szCs w:val="24"/>
        </w:rPr>
        <w:lastRenderedPageBreak/>
        <w:t>dapat menimbulkan kan</w:t>
      </w:r>
      <w:r w:rsidRPr="00F26640">
        <w:rPr>
          <w:rFonts w:eastAsia="Calibri"/>
          <w:sz w:val="24"/>
          <w:szCs w:val="24"/>
          <w:lang w:val="id-ID"/>
        </w:rPr>
        <w:t>g</w:t>
      </w:r>
      <w:r w:rsidRPr="00F26640">
        <w:rPr>
          <w:rFonts w:eastAsia="Calibri"/>
          <w:sz w:val="24"/>
          <w:szCs w:val="24"/>
        </w:rPr>
        <w:t>ker</w:t>
      </w:r>
      <w:r w:rsidRPr="00F26640">
        <w:rPr>
          <w:rFonts w:eastAsia="Calibri"/>
          <w:sz w:val="24"/>
          <w:szCs w:val="24"/>
          <w:lang w:val="id-ID"/>
        </w:rPr>
        <w:t xml:space="preserve"> serta mengakibatkan kematian. K</w:t>
      </w:r>
      <w:r w:rsidRPr="00F26640">
        <w:rPr>
          <w:rFonts w:eastAsia="Calibri"/>
          <w:sz w:val="24"/>
          <w:szCs w:val="24"/>
        </w:rPr>
        <w:t>ematian akibat rokok di negara berkembang meningkat hampir 4 kali lipat. Pada tahun 2000 jumlah kematian akibat rokok sebesar 2,1 juta dan pada tahun 2030 diperkirakan menjadi 6,4 juta jiwa. Sedangkan di negara maju kematian akibat rokok justru mengalami penurunan, yaitu dari 2,8 juta pada tahun 2000 menjadi 1,6 juta jiwa pada tahun 2030.</w:t>
      </w:r>
      <w:r w:rsidRPr="00F26640">
        <w:rPr>
          <w:rFonts w:eastAsia="Calibri"/>
          <w:sz w:val="24"/>
          <w:szCs w:val="24"/>
        </w:rPr>
        <w:fldChar w:fldCharType="begin" w:fldLock="1"/>
      </w:r>
      <w:r>
        <w:rPr>
          <w:rFonts w:eastAsia="Calibri"/>
          <w:sz w:val="24"/>
          <w:szCs w:val="24"/>
        </w:rPr>
        <w:instrText>ADDIN CSL_CITATION {"citationItems":[{"id":"ITEM-1","itemData":{"author":[{"dropping-particle":"","family":"Ambarwati, Ayu Khoirotul u, Fifit Kurniawati, Tika Diah K","given":"saroh Darojah","non-dropping-particle":"","parse-names":false,"suffix":""}],"container-title":"Kesehatan Masyarakat","id":"ITEM-1","issue":"01","issued":{"date-parts":[["2014"]]},"page":"7-13","title":"Media Leaflet, Video dan Pengetahuan Siswa SD tentang Bahaya Merokok","type":"article-journal","volume":"10"},"uris":["http://www.mendeley.com/documents/?uuid=4a5be05d-7de6-46f4-8d8e-2ce237bd4685"]}],"mendeley":{"formattedCitation":"&lt;sup&gt;3&lt;/sup&gt;","plainTextFormattedCitation":"3","previouslyFormattedCitation":"&lt;sup&gt;3&lt;/sup&gt;"},"properties":{"noteIndex":0},"schema":"https://github.com/citation-style-language/schema/raw/master/csl-citation.json"}</w:instrText>
      </w:r>
      <w:r w:rsidRPr="00F26640">
        <w:rPr>
          <w:rFonts w:eastAsia="Calibri"/>
          <w:sz w:val="24"/>
          <w:szCs w:val="24"/>
        </w:rPr>
        <w:fldChar w:fldCharType="separate"/>
      </w:r>
      <w:r w:rsidRPr="00F26640">
        <w:rPr>
          <w:rFonts w:eastAsia="Calibri"/>
          <w:noProof/>
          <w:sz w:val="24"/>
          <w:szCs w:val="24"/>
          <w:vertAlign w:val="superscript"/>
        </w:rPr>
        <w:t>3</w:t>
      </w:r>
      <w:r w:rsidRPr="00F26640">
        <w:rPr>
          <w:rFonts w:eastAsia="Calibri"/>
          <w:sz w:val="24"/>
          <w:szCs w:val="24"/>
        </w:rPr>
        <w:fldChar w:fldCharType="end"/>
      </w:r>
    </w:p>
    <w:p w:rsidR="00B925AF" w:rsidRPr="00F26640" w:rsidRDefault="00B925AF" w:rsidP="00B925AF">
      <w:pPr>
        <w:spacing w:line="360" w:lineRule="auto"/>
        <w:ind w:firstLine="709"/>
        <w:rPr>
          <w:rFonts w:eastAsia="Calibri"/>
          <w:sz w:val="24"/>
          <w:szCs w:val="24"/>
        </w:rPr>
      </w:pPr>
      <w:r w:rsidRPr="00F26640">
        <w:rPr>
          <w:rFonts w:eastAsia="Calibri"/>
          <w:sz w:val="24"/>
          <w:szCs w:val="24"/>
        </w:rPr>
        <w:t xml:space="preserve">Promosi kesehatan </w:t>
      </w:r>
      <w:r w:rsidRPr="00F26640">
        <w:rPr>
          <w:rFonts w:eastAsia="Calibri"/>
          <w:sz w:val="24"/>
          <w:szCs w:val="24"/>
          <w:lang w:val="id-ID"/>
        </w:rPr>
        <w:t xml:space="preserve">merupakan suatu </w:t>
      </w:r>
      <w:r w:rsidRPr="00F26640">
        <w:rPr>
          <w:rFonts w:eastAsia="Calibri"/>
          <w:sz w:val="24"/>
          <w:szCs w:val="24"/>
        </w:rPr>
        <w:t>proses pemberdayaan atau memandirikan masyarakat agar dapat memelihara dan meningkatkan kesehatannya</w:t>
      </w:r>
      <w:r w:rsidRPr="00F26640">
        <w:rPr>
          <w:rFonts w:eastAsia="Calibri"/>
          <w:sz w:val="24"/>
          <w:szCs w:val="24"/>
          <w:lang w:val="id-ID"/>
        </w:rPr>
        <w:t xml:space="preserve"> melalui </w:t>
      </w:r>
      <w:r w:rsidRPr="00F26640">
        <w:rPr>
          <w:rFonts w:eastAsia="Calibri"/>
          <w:sz w:val="24"/>
          <w:szCs w:val="24"/>
        </w:rPr>
        <w:t xml:space="preserve">kegiatan komunikasi, informasi dan </w:t>
      </w:r>
      <w:r w:rsidRPr="00F26640">
        <w:rPr>
          <w:rFonts w:eastAsia="Calibri"/>
          <w:sz w:val="24"/>
          <w:szCs w:val="24"/>
        </w:rPr>
        <w:lastRenderedPageBreak/>
        <w:t>edukasi.</w:t>
      </w:r>
      <w:r w:rsidRPr="00F26640">
        <w:rPr>
          <w:rFonts w:eastAsia="Calibri"/>
          <w:sz w:val="24"/>
          <w:szCs w:val="24"/>
        </w:rPr>
        <w:fldChar w:fldCharType="begin" w:fldLock="1"/>
      </w:r>
      <w:r>
        <w:rPr>
          <w:rFonts w:eastAsia="Calibri"/>
          <w:sz w:val="24"/>
          <w:szCs w:val="24"/>
        </w:rPr>
        <w:instrText>ADDIN CSL_CITATION {"citationItems":[{"id":"ITEM-1","itemData":{"author":[{"dropping-particle":"","family":"Heri D. J. Maulana, S.Sos","given":"M.Kes","non-dropping-particle":"","parse-names":false,"suffix":""}],"editor":[{"dropping-particle":"","family":"Yudha","given":"Egi Komara","non-dropping-particle":"","parse-names":false,"suffix":""}],"id":"ITEM-1","issued":{"date-parts":[["2009"]]},"number-of-pages":"1-271","publisher":"EGC","publisher-place":"Jakarta","title":"Promosi Kesehatan","type":"book"},"uris":["http://www.mendeley.com/documents/?uuid=b9129b79-0d13-42e2-890f-f9439261a25e","http://www.mendeley.com/documents/?uuid=17aa2525-f8fd-4fda-8248-124cbc175d99"]}],"mendeley":{"formattedCitation":"&lt;sup&gt;4&lt;/sup&gt;","plainTextFormattedCitation":"4","previouslyFormattedCitation":"&lt;sup&gt;4&lt;/sup&gt;"},"properties":{"noteIndex":0},"schema":"https://github.com/citation-style-language/schema/raw/master/csl-citation.json"}</w:instrText>
      </w:r>
      <w:r w:rsidRPr="00F26640">
        <w:rPr>
          <w:rFonts w:eastAsia="Calibri"/>
          <w:sz w:val="24"/>
          <w:szCs w:val="24"/>
        </w:rPr>
        <w:fldChar w:fldCharType="separate"/>
      </w:r>
      <w:r w:rsidRPr="00F26640">
        <w:rPr>
          <w:rFonts w:eastAsia="Calibri"/>
          <w:noProof/>
          <w:sz w:val="24"/>
          <w:szCs w:val="24"/>
          <w:vertAlign w:val="superscript"/>
        </w:rPr>
        <w:t>4</w:t>
      </w:r>
      <w:r w:rsidRPr="00F26640">
        <w:rPr>
          <w:rFonts w:eastAsia="Calibri"/>
          <w:sz w:val="24"/>
          <w:szCs w:val="24"/>
        </w:rPr>
        <w:fldChar w:fldCharType="end"/>
      </w:r>
      <w:r w:rsidRPr="00F26640">
        <w:rPr>
          <w:rFonts w:eastAsia="Calibri"/>
          <w:sz w:val="24"/>
          <w:szCs w:val="24"/>
        </w:rPr>
        <w:t xml:space="preserve"> Perkembangan teknologi sekarang ini telah banyak diterapkan pada bidang medis termasuk dalam bidang promosi kesehatan. Salah satu program promosi kesehatan berbasis teknologi yang paling signifikan adalah melalui internet. Internet memperluas jangkauan promosi kesehatan kepada lebih banyak orang. </w:t>
      </w:r>
      <w:r w:rsidRPr="00F26640">
        <w:rPr>
          <w:rFonts w:eastAsia="Calibri"/>
          <w:sz w:val="24"/>
          <w:szCs w:val="24"/>
          <w:lang w:val="id-ID"/>
        </w:rPr>
        <w:t>Promosi kesehatan memasuki era baru seiring d</w:t>
      </w:r>
      <w:r w:rsidRPr="00F26640">
        <w:rPr>
          <w:rFonts w:eastAsia="Calibri"/>
          <w:sz w:val="24"/>
          <w:szCs w:val="24"/>
        </w:rPr>
        <w:t>engan munculnya internet (</w:t>
      </w:r>
      <w:r w:rsidRPr="00F26640">
        <w:rPr>
          <w:rFonts w:eastAsia="Calibri"/>
          <w:i/>
          <w:iCs/>
          <w:sz w:val="24"/>
          <w:szCs w:val="24"/>
        </w:rPr>
        <w:t>World Wide Web</w:t>
      </w:r>
      <w:r w:rsidRPr="00F26640">
        <w:rPr>
          <w:rFonts w:eastAsia="Calibri"/>
          <w:sz w:val="24"/>
          <w:szCs w:val="24"/>
        </w:rPr>
        <w:t xml:space="preserve">) dan </w:t>
      </w:r>
      <w:r w:rsidRPr="00F26640">
        <w:rPr>
          <w:rFonts w:eastAsia="Calibri"/>
          <w:i/>
          <w:iCs/>
          <w:sz w:val="24"/>
          <w:szCs w:val="24"/>
        </w:rPr>
        <w:t>browser</w:t>
      </w:r>
      <w:r w:rsidRPr="00F26640">
        <w:rPr>
          <w:rFonts w:eastAsia="Calibri"/>
          <w:sz w:val="24"/>
          <w:szCs w:val="24"/>
        </w:rPr>
        <w:t xml:space="preserve"> yang dirancang dalam bentuk halaman </w:t>
      </w:r>
      <w:r w:rsidRPr="00F26640">
        <w:rPr>
          <w:rFonts w:eastAsia="Calibri"/>
          <w:i/>
          <w:iCs/>
          <w:sz w:val="24"/>
          <w:szCs w:val="24"/>
        </w:rPr>
        <w:t>web</w:t>
      </w:r>
      <w:r w:rsidRPr="00F26640">
        <w:rPr>
          <w:rFonts w:eastAsia="Calibri"/>
          <w:sz w:val="24"/>
          <w:szCs w:val="24"/>
          <w:lang w:val="id-ID"/>
        </w:rPr>
        <w:t xml:space="preserve">. </w:t>
      </w:r>
      <w:r w:rsidRPr="00F26640">
        <w:rPr>
          <w:rFonts w:eastAsia="Calibri"/>
          <w:sz w:val="24"/>
          <w:szCs w:val="24"/>
        </w:rPr>
        <w:t xml:space="preserve">Sebuah survei nasional yang dilakukan oleh The Pew Internet melaporkan bahwa lebih dari separuh orang dewasa Amerika mencari informasi kesehatan melalui internet dan seperlimanya menggunakan </w:t>
      </w:r>
      <w:r w:rsidRPr="00F26640">
        <w:rPr>
          <w:rFonts w:eastAsia="Calibri"/>
          <w:i/>
          <w:iCs/>
          <w:sz w:val="24"/>
          <w:szCs w:val="24"/>
          <w:lang w:val="id-ID"/>
        </w:rPr>
        <w:t>F</w:t>
      </w:r>
      <w:r w:rsidRPr="00F26640">
        <w:rPr>
          <w:rFonts w:eastAsia="Calibri"/>
          <w:i/>
          <w:iCs/>
          <w:sz w:val="24"/>
          <w:szCs w:val="24"/>
        </w:rPr>
        <w:t>acebook</w:t>
      </w:r>
      <w:r w:rsidRPr="00F26640">
        <w:rPr>
          <w:rFonts w:eastAsia="Calibri"/>
          <w:sz w:val="24"/>
          <w:szCs w:val="24"/>
        </w:rPr>
        <w:t xml:space="preserve"> dan media sosial lainnya untuk memperoleh informasi kesehatan.</w:t>
      </w:r>
      <w:r w:rsidRPr="00F26640">
        <w:rPr>
          <w:rFonts w:eastAsia="Calibri"/>
          <w:sz w:val="24"/>
          <w:szCs w:val="24"/>
        </w:rPr>
        <w:fldChar w:fldCharType="begin" w:fldLock="1"/>
      </w:r>
      <w:r>
        <w:rPr>
          <w:rFonts w:eastAsia="Calibri"/>
          <w:sz w:val="24"/>
          <w:szCs w:val="24"/>
        </w:rPr>
        <w:instrText>ADDIN CSL_CITATION {"citationItems":[{"id":"ITEM-1","itemData":{"DOI":"10.1080/15252019.2011.10722191","author":[{"dropping-particle":"","family":"Park","given":"Hyojung","non-dropping-particle":"","parse-names":false,"suffix":""},{"dropping-particle":"","family":"Rodgers","given":"Shelly","non-dropping-particle":"","parse-names":false,"suffix":""},{"dropping-particle":"","family":"Stemmle","given":"Jon","non-dropping-particle":"","parse-names":false,"suffix":""}],"id":"ITEM-1","issue":"January","issued":{"date-parts":[["2013"]]},"title":"Health Organizations ’ Use of Facebook for Health Advertising and Promotion","type":"article-journal"},"uris":["http://www.mendeley.com/documents/?uuid=e2704fd7-870c-4fa6-9338-fb2859daffc9","http://www.mendeley.com/documents/?uuid=4ee467e4-0cb1-49a6-8150-3e44b229f11a"]}],"mendeley":{"formattedCitation":"&lt;sup&gt;5&lt;/sup&gt;","plainTextFormattedCitation":"5","previouslyFormattedCitation":"&lt;sup&gt;5&lt;/sup&gt;"},"properties":{"noteIndex":0},"schema":"https://github.com/citation-style-language/schema/raw/master/csl-citation.json"}</w:instrText>
      </w:r>
      <w:r w:rsidRPr="00F26640">
        <w:rPr>
          <w:rFonts w:eastAsia="Calibri"/>
          <w:sz w:val="24"/>
          <w:szCs w:val="24"/>
        </w:rPr>
        <w:fldChar w:fldCharType="separate"/>
      </w:r>
      <w:r w:rsidRPr="00F26640">
        <w:rPr>
          <w:rFonts w:eastAsia="Calibri"/>
          <w:noProof/>
          <w:sz w:val="24"/>
          <w:szCs w:val="24"/>
          <w:vertAlign w:val="superscript"/>
        </w:rPr>
        <w:t>5</w:t>
      </w:r>
      <w:r w:rsidRPr="00F26640">
        <w:rPr>
          <w:rFonts w:eastAsia="Calibri"/>
          <w:sz w:val="24"/>
          <w:szCs w:val="24"/>
        </w:rPr>
        <w:fldChar w:fldCharType="end"/>
      </w:r>
    </w:p>
    <w:p w:rsidR="00B925AF" w:rsidRPr="00F26640" w:rsidRDefault="00B925AF" w:rsidP="00B925AF">
      <w:pPr>
        <w:spacing w:line="360" w:lineRule="auto"/>
        <w:ind w:firstLine="709"/>
        <w:rPr>
          <w:rFonts w:eastAsia="Calibri"/>
          <w:sz w:val="24"/>
          <w:szCs w:val="24"/>
        </w:rPr>
      </w:pPr>
      <w:r w:rsidRPr="00F26640">
        <w:rPr>
          <w:rFonts w:eastAsia="Calibri"/>
          <w:sz w:val="24"/>
          <w:szCs w:val="24"/>
        </w:rPr>
        <w:t>Berdasarkan survei yang dilakukan oleh Assosia</w:t>
      </w:r>
      <w:r w:rsidRPr="00F26640">
        <w:rPr>
          <w:rFonts w:eastAsia="Calibri"/>
          <w:sz w:val="24"/>
          <w:szCs w:val="24"/>
          <w:lang w:val="id-ID"/>
        </w:rPr>
        <w:t>si</w:t>
      </w:r>
      <w:r w:rsidRPr="00F26640">
        <w:rPr>
          <w:rFonts w:eastAsia="Calibri"/>
          <w:sz w:val="24"/>
          <w:szCs w:val="24"/>
        </w:rPr>
        <w:t xml:space="preserve"> penyelenggara jasa internet indonesia (APJII) tingkat penggunaan internet di Indonesia terus mengalami peningkatan pada tahun 2017 yakni  menjadi 143,26 juta jiwa atau setara dengan 54,7% dari tota</w:t>
      </w:r>
      <w:r w:rsidRPr="00F26640">
        <w:rPr>
          <w:rFonts w:eastAsia="Calibri"/>
          <w:sz w:val="24"/>
          <w:szCs w:val="24"/>
          <w:lang w:val="id-ID"/>
        </w:rPr>
        <w:t xml:space="preserve">l </w:t>
      </w:r>
      <w:r w:rsidRPr="00F26640">
        <w:rPr>
          <w:rFonts w:eastAsia="Calibri"/>
          <w:sz w:val="24"/>
          <w:szCs w:val="24"/>
        </w:rPr>
        <w:t>populasi republik ini. Hal ini menggambarkan bahwa internet menjadi hal yang semakin popul</w:t>
      </w:r>
      <w:r w:rsidRPr="00F26640">
        <w:rPr>
          <w:rFonts w:eastAsia="Calibri"/>
          <w:sz w:val="24"/>
          <w:szCs w:val="24"/>
          <w:lang w:val="id-ID"/>
        </w:rPr>
        <w:t>e</w:t>
      </w:r>
      <w:r w:rsidRPr="00F26640">
        <w:rPr>
          <w:rFonts w:eastAsia="Calibri"/>
          <w:sz w:val="24"/>
          <w:szCs w:val="24"/>
        </w:rPr>
        <w:t xml:space="preserve">r di kalangan masyarakat. </w:t>
      </w:r>
      <w:r w:rsidRPr="00F26640">
        <w:rPr>
          <w:rFonts w:eastAsia="Calibri"/>
          <w:sz w:val="24"/>
          <w:szCs w:val="24"/>
          <w:lang w:val="id-ID"/>
        </w:rPr>
        <w:t>J</w:t>
      </w:r>
      <w:r w:rsidRPr="00F26640">
        <w:rPr>
          <w:rFonts w:eastAsia="Calibri"/>
          <w:sz w:val="24"/>
          <w:szCs w:val="24"/>
        </w:rPr>
        <w:t xml:space="preserve">enis layanan yang paling banyak yang diakses oleh pengguna internet adalah aplikasi </w:t>
      </w:r>
      <w:r w:rsidRPr="00F26640">
        <w:rPr>
          <w:rFonts w:eastAsia="Calibri"/>
          <w:i/>
          <w:iCs/>
          <w:sz w:val="24"/>
          <w:szCs w:val="24"/>
        </w:rPr>
        <w:t>chatting</w:t>
      </w:r>
      <w:r w:rsidRPr="00F26640">
        <w:rPr>
          <w:rFonts w:eastAsia="Calibri"/>
          <w:sz w:val="24"/>
          <w:szCs w:val="24"/>
        </w:rPr>
        <w:t xml:space="preserve"> (89,35%), media sosial  (87,13%), mesin pencari (74,84%),  lihat gambar</w:t>
      </w:r>
      <w:r w:rsidRPr="00F26640">
        <w:rPr>
          <w:rFonts w:eastAsia="Calibri"/>
          <w:sz w:val="24"/>
          <w:szCs w:val="24"/>
          <w:lang w:val="id-ID"/>
        </w:rPr>
        <w:t xml:space="preserve"> (</w:t>
      </w:r>
      <w:r w:rsidRPr="00F26640">
        <w:rPr>
          <w:rFonts w:eastAsia="Calibri"/>
          <w:sz w:val="24"/>
          <w:szCs w:val="24"/>
        </w:rPr>
        <w:t>foto</w:t>
      </w:r>
      <w:r w:rsidRPr="00F26640">
        <w:rPr>
          <w:rFonts w:eastAsia="Calibri"/>
          <w:sz w:val="24"/>
          <w:szCs w:val="24"/>
          <w:lang w:val="id-ID"/>
        </w:rPr>
        <w:t>)</w:t>
      </w:r>
      <w:r w:rsidRPr="00F26640">
        <w:rPr>
          <w:rFonts w:eastAsia="Calibri"/>
          <w:sz w:val="24"/>
          <w:szCs w:val="24"/>
        </w:rPr>
        <w:t xml:space="preserve"> (72,79%)</w:t>
      </w:r>
      <w:r w:rsidRPr="00F26640">
        <w:rPr>
          <w:rFonts w:eastAsia="Calibri"/>
          <w:sz w:val="24"/>
          <w:szCs w:val="24"/>
          <w:lang w:val="id-ID"/>
        </w:rPr>
        <w:t xml:space="preserve">, </w:t>
      </w:r>
      <w:r w:rsidRPr="00F26640">
        <w:rPr>
          <w:rFonts w:eastAsia="Calibri"/>
          <w:sz w:val="24"/>
          <w:szCs w:val="24"/>
        </w:rPr>
        <w:t xml:space="preserve">lihat video </w:t>
      </w:r>
      <w:r w:rsidRPr="00F26640">
        <w:rPr>
          <w:rFonts w:eastAsia="Calibri"/>
          <w:sz w:val="24"/>
          <w:szCs w:val="24"/>
        </w:rPr>
        <w:lastRenderedPageBreak/>
        <w:t>(69,64%), dan sisanya aktivitas internet  lainnya. Aktivitas terkecil dari hasil survei ad</w:t>
      </w:r>
      <w:r w:rsidRPr="00F26640">
        <w:rPr>
          <w:rFonts w:eastAsia="Calibri"/>
          <w:sz w:val="24"/>
          <w:szCs w:val="24"/>
          <w:lang w:val="id-ID"/>
        </w:rPr>
        <w:t>a</w:t>
      </w:r>
      <w:r w:rsidRPr="00F26640">
        <w:rPr>
          <w:rFonts w:eastAsia="Calibri"/>
          <w:sz w:val="24"/>
          <w:szCs w:val="24"/>
        </w:rPr>
        <w:t>lah mengaks</w:t>
      </w:r>
      <w:r>
        <w:rPr>
          <w:rFonts w:eastAsia="Calibri"/>
          <w:sz w:val="24"/>
          <w:szCs w:val="24"/>
        </w:rPr>
        <w:t>es perbankan  (7,39%).</w:t>
      </w:r>
      <w:r w:rsidRPr="00F26640">
        <w:rPr>
          <w:rFonts w:eastAsia="Calibri"/>
          <w:sz w:val="24"/>
          <w:szCs w:val="24"/>
        </w:rPr>
        <w:fldChar w:fldCharType="begin" w:fldLock="1"/>
      </w:r>
      <w:r>
        <w:rPr>
          <w:rFonts w:eastAsia="Calibri"/>
          <w:sz w:val="24"/>
          <w:szCs w:val="24"/>
        </w:rPr>
        <w:instrText>ADDIN CSL_CITATION {"citationItems":[{"id":"ITEM-1","itemData":{"author":[{"dropping-particle":"","family":"Indonesia","given":"asosiasi penyelenggara jasa internet","non-dropping-particle":"","parse-names":false,"suffix":""}],"id":"ITEM-1","issued":{"date-parts":[["2017"]]},"title":"Survei Penetrasi dan Perilaku Pengguna Internet Indonesia","type":"article-journal"},"uris":["http://www.mendeley.com/documents/?uuid=2e8b7d7c-fa03-48b3-943c-52ea0f1e035f","http://www.mendeley.com/documents/?uuid=fc1cfcc0-29f4-4ec1-9a33-6f23f2f73441"]}],"mendeley":{"formattedCitation":"&lt;sup&gt;6&lt;/sup&gt;","plainTextFormattedCitation":"6","previouslyFormattedCitation":"&lt;sup&gt;6&lt;/sup&gt;"},"properties":{"noteIndex":0},"schema":"https://github.com/citation-style-language/schema/raw/master/csl-citation.json"}</w:instrText>
      </w:r>
      <w:r w:rsidRPr="00F26640">
        <w:rPr>
          <w:rFonts w:eastAsia="Calibri"/>
          <w:sz w:val="24"/>
          <w:szCs w:val="24"/>
        </w:rPr>
        <w:fldChar w:fldCharType="separate"/>
      </w:r>
      <w:r w:rsidRPr="00F26640">
        <w:rPr>
          <w:rFonts w:eastAsia="Calibri"/>
          <w:noProof/>
          <w:sz w:val="24"/>
          <w:szCs w:val="24"/>
          <w:vertAlign w:val="superscript"/>
        </w:rPr>
        <w:t>6</w:t>
      </w:r>
      <w:r w:rsidRPr="00F26640">
        <w:rPr>
          <w:rFonts w:eastAsia="Calibri"/>
          <w:sz w:val="24"/>
          <w:szCs w:val="24"/>
        </w:rPr>
        <w:fldChar w:fldCharType="end"/>
      </w:r>
    </w:p>
    <w:p w:rsidR="00B925AF" w:rsidRPr="00F26640" w:rsidRDefault="00B925AF" w:rsidP="00B925AF">
      <w:pPr>
        <w:autoSpaceDE w:val="0"/>
        <w:autoSpaceDN w:val="0"/>
        <w:adjustRightInd w:val="0"/>
        <w:spacing w:line="360" w:lineRule="auto"/>
        <w:ind w:firstLine="709"/>
        <w:rPr>
          <w:rFonts w:eastAsia="Calibri"/>
          <w:sz w:val="24"/>
          <w:szCs w:val="24"/>
        </w:rPr>
      </w:pPr>
      <w:r w:rsidRPr="00F26640">
        <w:rPr>
          <w:rFonts w:eastAsia="Calibri"/>
          <w:sz w:val="24"/>
          <w:szCs w:val="24"/>
        </w:rPr>
        <w:t>Media sosial yang menjadi urutan kedua dari layanan internet yang paling banyak diakses oleh pengguna internet sehingga memberi kesempatan kepada promotor untuk me</w:t>
      </w:r>
      <w:r w:rsidRPr="00F26640">
        <w:rPr>
          <w:rFonts w:eastAsia="Calibri"/>
          <w:sz w:val="24"/>
          <w:szCs w:val="24"/>
          <w:lang w:val="id-ID"/>
        </w:rPr>
        <w:t xml:space="preserve">ngembangkan </w:t>
      </w:r>
      <w:r w:rsidRPr="00F26640">
        <w:rPr>
          <w:rFonts w:eastAsia="Calibri"/>
          <w:sz w:val="24"/>
          <w:szCs w:val="24"/>
        </w:rPr>
        <w:t>promosi kesehatan</w:t>
      </w:r>
      <w:r w:rsidRPr="00F26640">
        <w:rPr>
          <w:rFonts w:eastAsia="Calibri"/>
          <w:sz w:val="24"/>
          <w:szCs w:val="24"/>
          <w:lang w:val="id-ID"/>
        </w:rPr>
        <w:t xml:space="preserve"> melalui media sosial</w:t>
      </w:r>
      <w:r w:rsidRPr="00F26640">
        <w:rPr>
          <w:rFonts w:eastAsia="Calibri"/>
          <w:sz w:val="24"/>
          <w:szCs w:val="24"/>
        </w:rPr>
        <w:t xml:space="preserve">. Media sosial dapat menjadi alat yang unggul dengan jangkauan dan interaktivitas luas. Media sosial yang populer efektif dalam menyebarluaskan informasi kesehatan serta mempromosikan perubahan perilaku yang positif. Dengan demikian media sosial dapat mengembangkan promosi kesehatan yang selama ini masih konvensional.  </w:t>
      </w:r>
      <w:r w:rsidRPr="00F26640">
        <w:rPr>
          <w:rFonts w:eastAsia="Calibri"/>
          <w:i/>
          <w:iCs/>
          <w:sz w:val="24"/>
          <w:szCs w:val="24"/>
        </w:rPr>
        <w:t>Facebook</w:t>
      </w:r>
      <w:r w:rsidRPr="00F26640">
        <w:rPr>
          <w:rFonts w:eastAsia="Calibri"/>
          <w:sz w:val="24"/>
          <w:szCs w:val="24"/>
        </w:rPr>
        <w:t xml:space="preserve"> dan </w:t>
      </w:r>
      <w:r w:rsidRPr="00F26640">
        <w:rPr>
          <w:rFonts w:eastAsia="Calibri"/>
          <w:sz w:val="24"/>
          <w:szCs w:val="24"/>
          <w:lang w:val="id-ID"/>
        </w:rPr>
        <w:t>i</w:t>
      </w:r>
      <w:r w:rsidRPr="00F26640">
        <w:rPr>
          <w:rFonts w:eastAsia="Calibri"/>
          <w:sz w:val="24"/>
          <w:szCs w:val="24"/>
        </w:rPr>
        <w:t>nstagram merupakan beberapa diantara media sosial populer yang digunakan untuk upaya promosi kesehatan.</w:t>
      </w:r>
      <w:r w:rsidRPr="00F26640">
        <w:rPr>
          <w:rFonts w:eastAsia="Calibri"/>
          <w:sz w:val="24"/>
          <w:szCs w:val="24"/>
        </w:rPr>
        <w:fldChar w:fldCharType="begin" w:fldLock="1"/>
      </w:r>
      <w:r>
        <w:rPr>
          <w:rFonts w:eastAsia="Calibri"/>
          <w:sz w:val="24"/>
          <w:szCs w:val="24"/>
        </w:rPr>
        <w:instrText>ADDIN CSL_CITATION {"citationItems":[{"id":"ITEM-1","itemData":{"author":[{"dropping-particle":"","family":"Laksono","given":"Agung Dwi","non-dropping-particle":"","parse-names":false,"suffix":""}],"id":"ITEM-1","issue":"January 2014","issued":{"date-parts":[["2018"]]},"title":"Efektivitas Media Sosial untuk Promosi Kesehatan","type":"article-journal"},"uris":["http://www.mendeley.com/documents/?uuid=09978382-d2b5-485f-bdf2-b3218009c490","http://www.mendeley.com/documents/?uuid=08f0eb75-263f-4345-88d7-85d0bd70f3a8"]}],"mendeley":{"formattedCitation":"&lt;sup&gt;7&lt;/sup&gt;","plainTextFormattedCitation":"7","previouslyFormattedCitation":"&lt;sup&gt;7&lt;/sup&gt;"},"properties":{"noteIndex":0},"schema":"https://github.com/citation-style-language/schema/raw/master/csl-citation.json"}</w:instrText>
      </w:r>
      <w:r w:rsidRPr="00F26640">
        <w:rPr>
          <w:rFonts w:eastAsia="Calibri"/>
          <w:sz w:val="24"/>
          <w:szCs w:val="24"/>
        </w:rPr>
        <w:fldChar w:fldCharType="separate"/>
      </w:r>
      <w:r w:rsidRPr="00F26640">
        <w:rPr>
          <w:rFonts w:eastAsia="Calibri"/>
          <w:noProof/>
          <w:sz w:val="24"/>
          <w:szCs w:val="24"/>
          <w:vertAlign w:val="superscript"/>
        </w:rPr>
        <w:t>7</w:t>
      </w:r>
      <w:r w:rsidRPr="00F26640">
        <w:rPr>
          <w:rFonts w:eastAsia="Calibri"/>
          <w:sz w:val="24"/>
          <w:szCs w:val="24"/>
        </w:rPr>
        <w:fldChar w:fldCharType="end"/>
      </w:r>
    </w:p>
    <w:p w:rsidR="00B925AF" w:rsidRPr="00F26640" w:rsidRDefault="00B925AF" w:rsidP="00B925AF">
      <w:pPr>
        <w:keepNext/>
        <w:widowControl/>
        <w:spacing w:line="360" w:lineRule="auto"/>
        <w:ind w:firstLine="0"/>
        <w:outlineLvl w:val="1"/>
        <w:rPr>
          <w:rFonts w:eastAsia="Times New Roman" w:cs="Arial"/>
          <w:b/>
          <w:bCs/>
          <w:iCs/>
          <w:sz w:val="24"/>
          <w:szCs w:val="24"/>
        </w:rPr>
      </w:pPr>
      <w:bookmarkStart w:id="1" w:name="_Toc525122129"/>
      <w:bookmarkStart w:id="2" w:name="_Toc528231538"/>
      <w:r w:rsidRPr="00F26640">
        <w:rPr>
          <w:rFonts w:eastAsia="Times New Roman" w:cs="Arial"/>
          <w:b/>
          <w:bCs/>
          <w:iCs/>
          <w:sz w:val="24"/>
          <w:szCs w:val="24"/>
        </w:rPr>
        <w:t>Rumusan Masalah</w:t>
      </w:r>
      <w:bookmarkEnd w:id="1"/>
      <w:bookmarkEnd w:id="2"/>
    </w:p>
    <w:p w:rsidR="00B925AF" w:rsidRPr="00F26640" w:rsidRDefault="00B925AF" w:rsidP="00B925AF">
      <w:pPr>
        <w:spacing w:line="360" w:lineRule="auto"/>
        <w:ind w:firstLine="720"/>
        <w:rPr>
          <w:rFonts w:eastAsia="Calibri"/>
          <w:sz w:val="24"/>
          <w:szCs w:val="24"/>
          <w:lang w:val="id-ID"/>
        </w:rPr>
      </w:pPr>
      <w:r w:rsidRPr="00F26640">
        <w:rPr>
          <w:rFonts w:eastAsia="Calibri"/>
          <w:sz w:val="24"/>
          <w:szCs w:val="24"/>
          <w:lang w:val="id-ID"/>
        </w:rPr>
        <w:t xml:space="preserve">Berdasarkan uraian dalam latar belakang tersebut, maka perumusan masalah dalam penelitian ini yaitu gambaran kualitas penggunaan media sosial  </w:t>
      </w:r>
      <w:r w:rsidRPr="00F26640">
        <w:rPr>
          <w:rFonts w:eastAsia="Calibri"/>
          <w:i/>
          <w:iCs/>
          <w:sz w:val="24"/>
          <w:szCs w:val="24"/>
          <w:lang w:val="id-ID"/>
        </w:rPr>
        <w:t>facebook</w:t>
      </w:r>
      <w:r w:rsidRPr="00F26640">
        <w:rPr>
          <w:rFonts w:eastAsia="Calibri"/>
          <w:sz w:val="24"/>
          <w:szCs w:val="24"/>
          <w:lang w:val="id-ID"/>
        </w:rPr>
        <w:t xml:space="preserve"> dan </w:t>
      </w:r>
      <w:r w:rsidRPr="00F26640">
        <w:rPr>
          <w:rFonts w:eastAsia="Calibri"/>
          <w:i/>
          <w:sz w:val="24"/>
          <w:szCs w:val="24"/>
          <w:lang w:val="id-ID"/>
        </w:rPr>
        <w:t>instagram</w:t>
      </w:r>
      <w:r w:rsidRPr="00F26640">
        <w:rPr>
          <w:rFonts w:eastAsia="Calibri"/>
          <w:sz w:val="24"/>
          <w:szCs w:val="24"/>
          <w:lang w:val="id-ID"/>
        </w:rPr>
        <w:t xml:space="preserve"> dalam promosi kesehatan bahaya merokok.</w:t>
      </w:r>
    </w:p>
    <w:p w:rsidR="00B925AF" w:rsidRDefault="00B925AF" w:rsidP="00E81005">
      <w:pPr>
        <w:pStyle w:val="07aSubJudul"/>
      </w:pPr>
    </w:p>
    <w:p w:rsidR="00B925AF" w:rsidRDefault="00B925AF" w:rsidP="00E81005">
      <w:pPr>
        <w:pStyle w:val="07aSubJudul"/>
      </w:pPr>
    </w:p>
    <w:p w:rsidR="00B925AF" w:rsidRDefault="00B925AF" w:rsidP="00E81005">
      <w:pPr>
        <w:pStyle w:val="07aSubJudul"/>
      </w:pPr>
    </w:p>
    <w:p w:rsidR="00B925AF" w:rsidRDefault="00B925AF" w:rsidP="00E81005">
      <w:pPr>
        <w:pStyle w:val="07aSubJudul"/>
      </w:pPr>
    </w:p>
    <w:p w:rsidR="000A536E" w:rsidRDefault="000A536E" w:rsidP="00E81005">
      <w:pPr>
        <w:pStyle w:val="07aSubJudul"/>
      </w:pPr>
      <w:r w:rsidRPr="000A536E">
        <w:lastRenderedPageBreak/>
        <w:t>KAJIAN PUSTAKA</w:t>
      </w:r>
    </w:p>
    <w:p w:rsidR="00B925AF" w:rsidRDefault="00B925AF" w:rsidP="00B925AF">
      <w:pPr>
        <w:keepNext/>
        <w:spacing w:line="360" w:lineRule="auto"/>
        <w:outlineLvl w:val="1"/>
        <w:rPr>
          <w:rFonts w:eastAsia="Times New Roman"/>
          <w:b/>
          <w:bCs/>
          <w:iCs/>
          <w:sz w:val="24"/>
          <w:szCs w:val="24"/>
        </w:rPr>
      </w:pPr>
      <w:r w:rsidRPr="00F26640">
        <w:rPr>
          <w:rFonts w:eastAsia="Times New Roman"/>
          <w:b/>
          <w:bCs/>
          <w:iCs/>
          <w:sz w:val="24"/>
          <w:szCs w:val="24"/>
          <w:lang w:val="id-ID"/>
        </w:rPr>
        <w:t>Media Sosial</w:t>
      </w:r>
    </w:p>
    <w:p w:rsidR="00B925AF" w:rsidRPr="00F26640" w:rsidRDefault="00B925AF" w:rsidP="00B925AF">
      <w:pPr>
        <w:spacing w:line="360" w:lineRule="auto"/>
        <w:ind w:firstLine="720"/>
        <w:rPr>
          <w:rFonts w:eastAsia="Calibri"/>
          <w:sz w:val="24"/>
          <w:szCs w:val="24"/>
          <w:vertAlign w:val="superscript"/>
          <w:lang w:val="id-ID"/>
        </w:rPr>
      </w:pPr>
      <w:r w:rsidRPr="00F26640">
        <w:rPr>
          <w:rFonts w:eastAsia="Calibri"/>
          <w:sz w:val="24"/>
          <w:szCs w:val="24"/>
        </w:rPr>
        <w:t>Van Dijk menyatakan ba</w:t>
      </w:r>
      <w:r w:rsidRPr="00F26640">
        <w:rPr>
          <w:rFonts w:eastAsia="Calibri"/>
          <w:sz w:val="24"/>
          <w:szCs w:val="24"/>
          <w:lang w:val="id-ID"/>
        </w:rPr>
        <w:t>h</w:t>
      </w:r>
      <w:r w:rsidRPr="00F26640">
        <w:rPr>
          <w:rFonts w:eastAsia="Calibri"/>
          <w:sz w:val="24"/>
          <w:szCs w:val="24"/>
        </w:rPr>
        <w:t xml:space="preserve">wa media </w:t>
      </w:r>
      <w:r w:rsidRPr="00F26640">
        <w:rPr>
          <w:rFonts w:eastAsia="Calibri"/>
          <w:sz w:val="24"/>
          <w:szCs w:val="24"/>
          <w:lang w:val="id-ID"/>
        </w:rPr>
        <w:t>sos</w:t>
      </w:r>
      <w:r w:rsidRPr="00F26640">
        <w:rPr>
          <w:rFonts w:eastAsia="Calibri"/>
          <w:sz w:val="24"/>
          <w:szCs w:val="24"/>
        </w:rPr>
        <w:t xml:space="preserve">ial adalah </w:t>
      </w:r>
      <w:r w:rsidRPr="00F26640">
        <w:rPr>
          <w:rFonts w:eastAsia="Calibri"/>
          <w:i/>
          <w:iCs/>
          <w:sz w:val="24"/>
          <w:szCs w:val="24"/>
        </w:rPr>
        <w:t>platform</w:t>
      </w:r>
      <w:r w:rsidRPr="00F26640">
        <w:rPr>
          <w:rFonts w:eastAsia="Calibri"/>
          <w:sz w:val="24"/>
          <w:szCs w:val="24"/>
        </w:rPr>
        <w:t xml:space="preserve"> media yang memfokuskan pada eksistensi pengguna yang memfalisitasi mereka dalam beraktifitas maupun berkolaborasi. Karena itu media </w:t>
      </w:r>
      <w:r w:rsidRPr="00F26640">
        <w:rPr>
          <w:rFonts w:eastAsia="Calibri"/>
          <w:sz w:val="24"/>
          <w:szCs w:val="24"/>
          <w:lang w:val="id-ID"/>
        </w:rPr>
        <w:t>sosia</w:t>
      </w:r>
      <w:r w:rsidRPr="00F26640">
        <w:rPr>
          <w:rFonts w:eastAsia="Calibri"/>
          <w:sz w:val="24"/>
          <w:szCs w:val="24"/>
        </w:rPr>
        <w:t>l dapat dilihat sebagai fasilitator online yang menga</w:t>
      </w:r>
      <w:r w:rsidRPr="00F26640">
        <w:rPr>
          <w:rFonts w:eastAsia="Calibri"/>
          <w:sz w:val="24"/>
          <w:szCs w:val="24"/>
          <w:lang w:val="id-ID"/>
        </w:rPr>
        <w:t>i</w:t>
      </w:r>
      <w:r w:rsidRPr="00F26640">
        <w:rPr>
          <w:rFonts w:eastAsia="Calibri"/>
          <w:sz w:val="24"/>
          <w:szCs w:val="24"/>
        </w:rPr>
        <w:t xml:space="preserve">tkan hubungan antar pengguna sekaligus sebuah ikatan </w:t>
      </w:r>
      <w:r w:rsidRPr="00F26640">
        <w:rPr>
          <w:rFonts w:eastAsia="Calibri"/>
          <w:sz w:val="24"/>
          <w:szCs w:val="24"/>
          <w:lang w:val="id-ID"/>
        </w:rPr>
        <w:t>sosia</w:t>
      </w:r>
      <w:r w:rsidRPr="00F26640">
        <w:rPr>
          <w:rFonts w:eastAsia="Calibri"/>
          <w:sz w:val="24"/>
          <w:szCs w:val="24"/>
        </w:rPr>
        <w:t>l.</w:t>
      </w:r>
      <w:r w:rsidRPr="00B925AF">
        <w:rPr>
          <w:rFonts w:eastAsia="Calibri"/>
          <w:sz w:val="24"/>
          <w:szCs w:val="24"/>
          <w:vertAlign w:val="superscript"/>
        </w:rPr>
        <w:t>8</w:t>
      </w:r>
      <w:r w:rsidRPr="00F26640">
        <w:rPr>
          <w:rFonts w:eastAsia="Calibri"/>
          <w:sz w:val="24"/>
          <w:szCs w:val="24"/>
          <w:vertAlign w:val="superscript"/>
          <w:lang w:val="id-ID"/>
        </w:rPr>
        <w:t xml:space="preserve"> </w:t>
      </w:r>
    </w:p>
    <w:p w:rsidR="00B925AF" w:rsidRDefault="00B925AF" w:rsidP="00B925AF">
      <w:pPr>
        <w:spacing w:line="360" w:lineRule="auto"/>
        <w:rPr>
          <w:rFonts w:eastAsia="Calibri"/>
          <w:sz w:val="24"/>
          <w:szCs w:val="24"/>
          <w:vertAlign w:val="superscript"/>
        </w:rPr>
      </w:pPr>
      <w:r w:rsidRPr="00F26640">
        <w:rPr>
          <w:rFonts w:eastAsia="Calibri"/>
          <w:sz w:val="24"/>
          <w:szCs w:val="24"/>
        </w:rPr>
        <w:tab/>
        <w:t xml:space="preserve">Meike dan Young mengartikan kata media </w:t>
      </w:r>
      <w:r w:rsidRPr="00F26640">
        <w:rPr>
          <w:rFonts w:eastAsia="Calibri"/>
          <w:sz w:val="24"/>
          <w:szCs w:val="24"/>
          <w:lang w:val="id-ID"/>
        </w:rPr>
        <w:t>sosi</w:t>
      </w:r>
      <w:r w:rsidRPr="00F26640">
        <w:rPr>
          <w:rFonts w:eastAsia="Calibri"/>
          <w:sz w:val="24"/>
          <w:szCs w:val="24"/>
        </w:rPr>
        <w:t>al sebagai konvergensi antara komunikasi personal dalam arti saling berbagi dalam individu (</w:t>
      </w:r>
      <w:r w:rsidRPr="00F26640">
        <w:rPr>
          <w:rFonts w:eastAsia="Calibri"/>
          <w:i/>
          <w:iCs/>
          <w:sz w:val="24"/>
          <w:szCs w:val="24"/>
        </w:rPr>
        <w:t>to be share one-to-one</w:t>
      </w:r>
      <w:r w:rsidRPr="00F26640">
        <w:rPr>
          <w:rFonts w:eastAsia="Calibri"/>
          <w:sz w:val="24"/>
          <w:szCs w:val="24"/>
        </w:rPr>
        <w:t xml:space="preserve">) dan media </w:t>
      </w:r>
      <w:r w:rsidRPr="00F26640">
        <w:rPr>
          <w:rFonts w:eastAsia="Calibri"/>
          <w:sz w:val="24"/>
          <w:szCs w:val="24"/>
          <w:lang w:val="id-ID"/>
        </w:rPr>
        <w:t>sos</w:t>
      </w:r>
      <w:r w:rsidRPr="00F26640">
        <w:rPr>
          <w:rFonts w:eastAsia="Calibri"/>
          <w:sz w:val="24"/>
          <w:szCs w:val="24"/>
        </w:rPr>
        <w:t>ial untuk berbagi kepada siapa saja tanpa ada kekhususan individu.</w:t>
      </w:r>
      <w:r w:rsidRPr="00B925AF">
        <w:rPr>
          <w:rFonts w:eastAsia="Calibri"/>
          <w:sz w:val="24"/>
          <w:szCs w:val="24"/>
          <w:vertAlign w:val="superscript"/>
        </w:rPr>
        <w:t>8</w:t>
      </w:r>
      <w:r w:rsidRPr="00B925AF">
        <w:rPr>
          <w:rFonts w:eastAsia="Calibri"/>
          <w:sz w:val="24"/>
          <w:szCs w:val="24"/>
          <w:vertAlign w:val="superscript"/>
          <w:lang w:val="id-ID"/>
        </w:rPr>
        <w:t xml:space="preserve"> </w:t>
      </w:r>
    </w:p>
    <w:p w:rsidR="00B925AF" w:rsidRPr="00F26640" w:rsidRDefault="00B925AF" w:rsidP="00B925AF">
      <w:pPr>
        <w:tabs>
          <w:tab w:val="center" w:pos="6663"/>
        </w:tabs>
        <w:spacing w:line="360" w:lineRule="auto"/>
        <w:rPr>
          <w:rFonts w:eastAsia="Calibri"/>
          <w:sz w:val="24"/>
          <w:szCs w:val="24"/>
        </w:rPr>
      </w:pPr>
      <w:r w:rsidRPr="00F26640">
        <w:rPr>
          <w:rFonts w:eastAsia="Calibri"/>
          <w:sz w:val="24"/>
          <w:szCs w:val="24"/>
        </w:rPr>
        <w:t>Jenis-jenis Media Sosial</w:t>
      </w:r>
    </w:p>
    <w:p w:rsidR="00B925AF" w:rsidRPr="00F26640" w:rsidRDefault="00B925AF" w:rsidP="00B925AF">
      <w:pPr>
        <w:spacing w:line="360" w:lineRule="auto"/>
        <w:rPr>
          <w:rFonts w:eastAsia="Calibri"/>
          <w:sz w:val="24"/>
          <w:szCs w:val="24"/>
          <w:lang w:val="id-ID"/>
        </w:rPr>
      </w:pPr>
      <w:r w:rsidRPr="00F26640">
        <w:rPr>
          <w:rFonts w:eastAsia="Calibri"/>
          <w:sz w:val="24"/>
          <w:szCs w:val="24"/>
        </w:rPr>
        <w:tab/>
      </w:r>
      <w:r w:rsidRPr="00F26640">
        <w:rPr>
          <w:rFonts w:eastAsia="Calibri"/>
          <w:sz w:val="24"/>
          <w:szCs w:val="24"/>
          <w:lang w:val="id-ID"/>
        </w:rPr>
        <w:t>Terdapat</w:t>
      </w:r>
      <w:r w:rsidRPr="00F26640">
        <w:rPr>
          <w:rFonts w:eastAsia="Calibri"/>
          <w:sz w:val="24"/>
          <w:szCs w:val="24"/>
        </w:rPr>
        <w:t xml:space="preserve"> enam kategori besar pembagian media </w:t>
      </w:r>
      <w:r w:rsidRPr="00F26640">
        <w:rPr>
          <w:rFonts w:eastAsia="Calibri"/>
          <w:sz w:val="24"/>
          <w:szCs w:val="24"/>
          <w:lang w:val="id-ID"/>
        </w:rPr>
        <w:t>sos</w:t>
      </w:r>
      <w:r w:rsidRPr="00F26640">
        <w:rPr>
          <w:rFonts w:eastAsia="Calibri"/>
          <w:sz w:val="24"/>
          <w:szCs w:val="24"/>
        </w:rPr>
        <w:t>ial, yakni :</w:t>
      </w:r>
      <w:r w:rsidRPr="00B925AF">
        <w:rPr>
          <w:rFonts w:eastAsia="Calibri"/>
          <w:sz w:val="24"/>
          <w:szCs w:val="24"/>
          <w:vertAlign w:val="superscript"/>
        </w:rPr>
        <w:t>8</w:t>
      </w:r>
      <w:r w:rsidRPr="00B925AF">
        <w:rPr>
          <w:rFonts w:eastAsia="Calibri"/>
          <w:sz w:val="24"/>
          <w:szCs w:val="24"/>
          <w:vertAlign w:val="superscript"/>
          <w:lang w:val="id-ID"/>
        </w:rPr>
        <w:t xml:space="preserve"> </w:t>
      </w:r>
    </w:p>
    <w:p w:rsidR="00B925AF" w:rsidRPr="00F26640" w:rsidRDefault="00B925AF" w:rsidP="00B925AF">
      <w:pPr>
        <w:widowControl/>
        <w:numPr>
          <w:ilvl w:val="0"/>
          <w:numId w:val="21"/>
        </w:numPr>
        <w:spacing w:line="360" w:lineRule="auto"/>
        <w:ind w:left="352" w:firstLine="0"/>
        <w:rPr>
          <w:rFonts w:eastAsia="Calibri"/>
          <w:sz w:val="24"/>
          <w:szCs w:val="24"/>
        </w:rPr>
      </w:pPr>
      <w:r w:rsidRPr="00F26640">
        <w:rPr>
          <w:rFonts w:eastAsia="Calibri"/>
          <w:sz w:val="24"/>
          <w:szCs w:val="24"/>
        </w:rPr>
        <w:t>Media Jejaring Sosial (</w:t>
      </w:r>
      <w:r w:rsidRPr="00F26640">
        <w:rPr>
          <w:rFonts w:eastAsia="Calibri"/>
          <w:i/>
          <w:iCs/>
          <w:sz w:val="24"/>
          <w:szCs w:val="24"/>
        </w:rPr>
        <w:t>Social networking</w:t>
      </w:r>
      <w:r w:rsidRPr="00F26640">
        <w:rPr>
          <w:rFonts w:eastAsia="Calibri"/>
          <w:sz w:val="24"/>
          <w:szCs w:val="24"/>
        </w:rPr>
        <w:t>)</w:t>
      </w:r>
    </w:p>
    <w:p w:rsidR="00B925AF" w:rsidRPr="00F26640" w:rsidRDefault="00B925AF" w:rsidP="00B925AF">
      <w:pPr>
        <w:spacing w:line="360" w:lineRule="auto"/>
        <w:ind w:left="709"/>
        <w:rPr>
          <w:rFonts w:eastAsia="Calibri"/>
          <w:sz w:val="24"/>
          <w:szCs w:val="24"/>
        </w:rPr>
      </w:pPr>
      <w:r w:rsidRPr="00F26640">
        <w:rPr>
          <w:rFonts w:eastAsia="Calibri"/>
          <w:sz w:val="24"/>
          <w:szCs w:val="24"/>
        </w:rPr>
        <w:t xml:space="preserve">Media jejaring </w:t>
      </w:r>
      <w:r w:rsidRPr="00F26640">
        <w:rPr>
          <w:rFonts w:eastAsia="Calibri"/>
          <w:sz w:val="24"/>
          <w:szCs w:val="24"/>
          <w:lang w:val="id-ID"/>
        </w:rPr>
        <w:t>sos</w:t>
      </w:r>
      <w:r w:rsidRPr="00F26640">
        <w:rPr>
          <w:rFonts w:eastAsia="Calibri"/>
          <w:sz w:val="24"/>
          <w:szCs w:val="24"/>
        </w:rPr>
        <w:t>ial merupakan medium yang paling</w:t>
      </w:r>
      <w:r w:rsidRPr="00F26640">
        <w:rPr>
          <w:rFonts w:eastAsia="Calibri"/>
          <w:sz w:val="24"/>
          <w:szCs w:val="24"/>
          <w:lang w:val="id-ID"/>
        </w:rPr>
        <w:t xml:space="preserve"> populer</w:t>
      </w:r>
      <w:r w:rsidRPr="00F26640">
        <w:rPr>
          <w:rFonts w:eastAsia="Calibri"/>
          <w:sz w:val="24"/>
          <w:szCs w:val="24"/>
        </w:rPr>
        <w:t xml:space="preserve">. Media ini merupakan sarana yang biasa digunakan untuk melakukan hubungan </w:t>
      </w:r>
      <w:r w:rsidRPr="00F26640">
        <w:rPr>
          <w:rFonts w:eastAsia="Calibri"/>
          <w:sz w:val="24"/>
          <w:szCs w:val="24"/>
          <w:lang w:val="id-ID"/>
        </w:rPr>
        <w:t>sosi</w:t>
      </w:r>
      <w:r w:rsidRPr="00F26640">
        <w:rPr>
          <w:rFonts w:eastAsia="Calibri"/>
          <w:sz w:val="24"/>
          <w:szCs w:val="24"/>
        </w:rPr>
        <w:t>al, termauk konsekuensi atau efek dari h</w:t>
      </w:r>
      <w:r w:rsidRPr="00F26640">
        <w:rPr>
          <w:rFonts w:eastAsia="Calibri"/>
          <w:sz w:val="24"/>
          <w:szCs w:val="24"/>
          <w:lang w:val="id-ID"/>
        </w:rPr>
        <w:t>u</w:t>
      </w:r>
      <w:r w:rsidRPr="00F26640">
        <w:rPr>
          <w:rFonts w:eastAsia="Calibri"/>
          <w:sz w:val="24"/>
          <w:szCs w:val="24"/>
        </w:rPr>
        <w:t xml:space="preserve">bungan </w:t>
      </w:r>
      <w:r w:rsidRPr="00F26640">
        <w:rPr>
          <w:rFonts w:eastAsia="Calibri"/>
          <w:sz w:val="24"/>
          <w:szCs w:val="24"/>
          <w:lang w:val="id-ID"/>
        </w:rPr>
        <w:t>sosi</w:t>
      </w:r>
      <w:r w:rsidRPr="00F26640">
        <w:rPr>
          <w:rFonts w:eastAsia="Calibri"/>
          <w:sz w:val="24"/>
          <w:szCs w:val="24"/>
        </w:rPr>
        <w:t xml:space="preserve">al tersebut di dunia virtual. Karakter utama dari situs jejaring </w:t>
      </w:r>
      <w:r w:rsidRPr="00F26640">
        <w:rPr>
          <w:rFonts w:eastAsia="Calibri"/>
          <w:sz w:val="24"/>
          <w:szCs w:val="24"/>
          <w:lang w:val="id-ID"/>
        </w:rPr>
        <w:t>sos</w:t>
      </w:r>
      <w:r w:rsidRPr="00F26640">
        <w:rPr>
          <w:rFonts w:eastAsia="Calibri"/>
          <w:sz w:val="24"/>
          <w:szCs w:val="24"/>
        </w:rPr>
        <w:t xml:space="preserve">ial adalah setiap pengguna membentuk jaringan pertemanan, baik terhadap pengguna yang sudah </w:t>
      </w:r>
      <w:r w:rsidRPr="00F26640">
        <w:rPr>
          <w:rFonts w:eastAsia="Calibri"/>
          <w:sz w:val="24"/>
          <w:szCs w:val="24"/>
        </w:rPr>
        <w:lastRenderedPageBreak/>
        <w:t>diketahuinya dan kemungkinan saling ber</w:t>
      </w:r>
      <w:r w:rsidRPr="00F26640">
        <w:rPr>
          <w:rFonts w:eastAsia="Calibri"/>
          <w:sz w:val="24"/>
          <w:szCs w:val="24"/>
          <w:lang w:val="id-ID"/>
        </w:rPr>
        <w:t>t</w:t>
      </w:r>
      <w:r w:rsidRPr="00F26640">
        <w:rPr>
          <w:rFonts w:eastAsia="Calibri"/>
          <w:sz w:val="24"/>
          <w:szCs w:val="24"/>
        </w:rPr>
        <w:t>emu di dunia nyata (</w:t>
      </w:r>
      <w:r w:rsidRPr="00F26640">
        <w:rPr>
          <w:rFonts w:eastAsia="Calibri"/>
          <w:i/>
          <w:iCs/>
          <w:sz w:val="24"/>
          <w:szCs w:val="24"/>
        </w:rPr>
        <w:t>offline</w:t>
      </w:r>
      <w:r w:rsidRPr="00F26640">
        <w:rPr>
          <w:rFonts w:eastAsia="Calibri"/>
          <w:sz w:val="24"/>
          <w:szCs w:val="24"/>
        </w:rPr>
        <w:t>) mampu membentuk jaringan pertemuan baru.</w:t>
      </w:r>
    </w:p>
    <w:p w:rsidR="00B925AF" w:rsidRPr="00F26640" w:rsidRDefault="00B925AF" w:rsidP="00B925AF">
      <w:pPr>
        <w:spacing w:line="360" w:lineRule="auto"/>
        <w:ind w:left="709"/>
        <w:rPr>
          <w:rFonts w:eastAsia="Calibri"/>
          <w:sz w:val="24"/>
          <w:szCs w:val="24"/>
        </w:rPr>
      </w:pPr>
      <w:r w:rsidRPr="00F26640">
        <w:rPr>
          <w:rFonts w:eastAsia="Calibri"/>
          <w:sz w:val="24"/>
          <w:szCs w:val="24"/>
        </w:rPr>
        <w:t xml:space="preserve">Contoh media jejaring </w:t>
      </w:r>
      <w:r w:rsidRPr="00F26640">
        <w:rPr>
          <w:rFonts w:eastAsia="Calibri"/>
          <w:sz w:val="24"/>
          <w:szCs w:val="24"/>
          <w:lang w:val="id-ID"/>
        </w:rPr>
        <w:t>sos</w:t>
      </w:r>
      <w:r w:rsidRPr="00F26640">
        <w:rPr>
          <w:rFonts w:eastAsia="Calibri"/>
          <w:sz w:val="24"/>
          <w:szCs w:val="24"/>
        </w:rPr>
        <w:t xml:space="preserve">ial yang </w:t>
      </w:r>
      <w:r w:rsidRPr="00F26640">
        <w:rPr>
          <w:rFonts w:eastAsia="Calibri"/>
          <w:sz w:val="24"/>
          <w:szCs w:val="24"/>
          <w:lang w:val="id-ID"/>
        </w:rPr>
        <w:t>populer</w:t>
      </w:r>
      <w:r w:rsidRPr="00F26640">
        <w:rPr>
          <w:rFonts w:eastAsia="Calibri"/>
          <w:sz w:val="24"/>
          <w:szCs w:val="24"/>
        </w:rPr>
        <w:t xml:space="preserve"> digu</w:t>
      </w:r>
      <w:r w:rsidRPr="00F26640">
        <w:rPr>
          <w:rFonts w:eastAsia="Calibri"/>
          <w:sz w:val="24"/>
          <w:szCs w:val="24"/>
          <w:lang w:val="id-ID"/>
        </w:rPr>
        <w:t>n</w:t>
      </w:r>
      <w:r w:rsidRPr="00F26640">
        <w:rPr>
          <w:rFonts w:eastAsia="Calibri"/>
          <w:sz w:val="24"/>
          <w:szCs w:val="24"/>
        </w:rPr>
        <w:t>akan yaitu facebook dan Linkedln.</w:t>
      </w:r>
    </w:p>
    <w:p w:rsidR="00B925AF" w:rsidRPr="00F26640" w:rsidRDefault="00B925AF" w:rsidP="00B925AF">
      <w:pPr>
        <w:widowControl/>
        <w:numPr>
          <w:ilvl w:val="0"/>
          <w:numId w:val="21"/>
        </w:numPr>
        <w:spacing w:line="360" w:lineRule="auto"/>
        <w:ind w:left="352" w:firstLine="0"/>
        <w:rPr>
          <w:rFonts w:eastAsia="Calibri"/>
          <w:sz w:val="24"/>
          <w:szCs w:val="24"/>
        </w:rPr>
      </w:pPr>
      <w:r w:rsidRPr="00F26640">
        <w:rPr>
          <w:rFonts w:eastAsia="Calibri"/>
          <w:sz w:val="24"/>
          <w:szCs w:val="24"/>
        </w:rPr>
        <w:t>Blog</w:t>
      </w:r>
    </w:p>
    <w:p w:rsidR="00B925AF" w:rsidRPr="00F26640" w:rsidRDefault="00B925AF" w:rsidP="00B925AF">
      <w:pPr>
        <w:spacing w:line="360" w:lineRule="auto"/>
        <w:ind w:left="709"/>
        <w:rPr>
          <w:rFonts w:eastAsia="Calibri"/>
          <w:sz w:val="24"/>
          <w:szCs w:val="24"/>
        </w:rPr>
      </w:pPr>
      <w:r w:rsidRPr="00F26640">
        <w:rPr>
          <w:rFonts w:eastAsia="Calibri"/>
          <w:sz w:val="24"/>
          <w:szCs w:val="24"/>
        </w:rPr>
        <w:t xml:space="preserve">Blog merupakan media </w:t>
      </w:r>
      <w:r w:rsidRPr="00F26640">
        <w:rPr>
          <w:rFonts w:eastAsia="Calibri"/>
          <w:sz w:val="24"/>
          <w:szCs w:val="24"/>
          <w:lang w:val="id-ID"/>
        </w:rPr>
        <w:t>sos</w:t>
      </w:r>
      <w:r w:rsidRPr="00F26640">
        <w:rPr>
          <w:rFonts w:eastAsia="Calibri"/>
          <w:sz w:val="24"/>
          <w:szCs w:val="24"/>
        </w:rPr>
        <w:t>ial yang memun</w:t>
      </w:r>
      <w:r w:rsidRPr="00F26640">
        <w:rPr>
          <w:rFonts w:eastAsia="Calibri"/>
          <w:sz w:val="24"/>
          <w:szCs w:val="24"/>
          <w:lang w:val="id-ID"/>
        </w:rPr>
        <w:t>g</w:t>
      </w:r>
      <w:r w:rsidRPr="00F26640">
        <w:rPr>
          <w:rFonts w:eastAsia="Calibri"/>
          <w:sz w:val="24"/>
          <w:szCs w:val="24"/>
        </w:rPr>
        <w:t xml:space="preserve">kinkan penggunanya untuk mengunggah aktifitas keseharian, saling mengomentari dan berbagi,baik tautan web lain, informasi dan sebagainya. Pada awalnya blog merupakan suatu bentuk situs pribadi yang berisi kumpulan tautan ke situs lain yang dianggap menarik dan diperbarui setiap harinya. Pada perkembanga selanjutnya, blog banyak jurnal (tulisan keseharian pribadi) pemilik media dan terdapat kolom komentaryang </w:t>
      </w:r>
      <w:r w:rsidRPr="00F26640">
        <w:rPr>
          <w:rFonts w:eastAsia="Calibri"/>
          <w:sz w:val="24"/>
          <w:szCs w:val="24"/>
          <w:lang w:val="id-ID"/>
        </w:rPr>
        <w:t>bisa</w:t>
      </w:r>
      <w:r w:rsidRPr="00F26640">
        <w:rPr>
          <w:rFonts w:eastAsia="Calibri"/>
          <w:sz w:val="24"/>
          <w:szCs w:val="24"/>
        </w:rPr>
        <w:t xml:space="preserve"> diisi oleh pengguna.</w:t>
      </w:r>
    </w:p>
    <w:p w:rsidR="00B925AF" w:rsidRPr="00F26640" w:rsidRDefault="00B925AF" w:rsidP="00B925AF">
      <w:pPr>
        <w:spacing w:line="360" w:lineRule="auto"/>
        <w:ind w:left="709"/>
        <w:rPr>
          <w:rFonts w:eastAsia="Calibri"/>
          <w:sz w:val="24"/>
          <w:szCs w:val="24"/>
        </w:rPr>
      </w:pPr>
      <w:r w:rsidRPr="00F26640">
        <w:rPr>
          <w:rFonts w:eastAsia="Calibri"/>
          <w:sz w:val="24"/>
          <w:szCs w:val="24"/>
        </w:rPr>
        <w:t xml:space="preserve">Secara mekanis, jenis media </w:t>
      </w:r>
      <w:r w:rsidRPr="00F26640">
        <w:rPr>
          <w:rFonts w:eastAsia="Calibri"/>
          <w:sz w:val="24"/>
          <w:szCs w:val="24"/>
          <w:lang w:val="id-ID"/>
        </w:rPr>
        <w:t>s</w:t>
      </w:r>
      <w:r w:rsidRPr="00F26640">
        <w:rPr>
          <w:rFonts w:eastAsia="Calibri"/>
          <w:sz w:val="24"/>
          <w:szCs w:val="24"/>
        </w:rPr>
        <w:t>o</w:t>
      </w:r>
      <w:r w:rsidRPr="00F26640">
        <w:rPr>
          <w:rFonts w:eastAsia="Calibri"/>
          <w:sz w:val="24"/>
          <w:szCs w:val="24"/>
          <w:lang w:val="id-ID"/>
        </w:rPr>
        <w:t>s</w:t>
      </w:r>
      <w:r w:rsidRPr="00F26640">
        <w:rPr>
          <w:rFonts w:eastAsia="Calibri"/>
          <w:sz w:val="24"/>
          <w:szCs w:val="24"/>
        </w:rPr>
        <w:t>ial ini bias</w:t>
      </w:r>
      <w:r w:rsidRPr="00F26640">
        <w:rPr>
          <w:rFonts w:eastAsia="Calibri"/>
          <w:sz w:val="24"/>
          <w:szCs w:val="24"/>
          <w:lang w:val="id-ID"/>
        </w:rPr>
        <w:t>a</w:t>
      </w:r>
      <w:r w:rsidRPr="00F26640">
        <w:rPr>
          <w:rFonts w:eastAsia="Calibri"/>
          <w:sz w:val="24"/>
          <w:szCs w:val="24"/>
        </w:rPr>
        <w:t xml:space="preserve"> dibagi menjadi dua, yakni kategori </w:t>
      </w:r>
      <w:r w:rsidRPr="00F26640">
        <w:rPr>
          <w:rFonts w:eastAsia="Calibri"/>
          <w:i/>
          <w:iCs/>
          <w:sz w:val="24"/>
          <w:szCs w:val="24"/>
        </w:rPr>
        <w:t>personalhomepage</w:t>
      </w:r>
      <w:r w:rsidRPr="00F26640">
        <w:rPr>
          <w:rFonts w:eastAsia="Calibri"/>
          <w:sz w:val="24"/>
          <w:szCs w:val="24"/>
        </w:rPr>
        <w:t xml:space="preserve">, yaitu pemilik menggunakan nama </w:t>
      </w:r>
      <w:r w:rsidRPr="00F26640">
        <w:rPr>
          <w:rFonts w:eastAsia="Calibri"/>
          <w:i/>
          <w:iCs/>
          <w:sz w:val="24"/>
          <w:szCs w:val="24"/>
        </w:rPr>
        <w:t>domain</w:t>
      </w:r>
      <w:r w:rsidRPr="00F26640">
        <w:rPr>
          <w:rFonts w:eastAsia="Calibri"/>
          <w:sz w:val="24"/>
          <w:szCs w:val="24"/>
        </w:rPr>
        <w:t xml:space="preserve"> sendiri seperti </w:t>
      </w:r>
      <w:r w:rsidRPr="00F26640">
        <w:rPr>
          <w:rFonts w:eastAsia="Calibri"/>
          <w:sz w:val="24"/>
          <w:szCs w:val="24"/>
          <w:lang w:val="id-ID"/>
        </w:rPr>
        <w:t>“</w:t>
      </w:r>
      <w:r w:rsidRPr="00F26640">
        <w:rPr>
          <w:rFonts w:eastAsia="Calibri"/>
          <w:sz w:val="24"/>
          <w:szCs w:val="24"/>
        </w:rPr>
        <w:t>.com</w:t>
      </w:r>
      <w:r w:rsidRPr="00F26640">
        <w:rPr>
          <w:rFonts w:eastAsia="Calibri"/>
          <w:sz w:val="24"/>
          <w:szCs w:val="24"/>
          <w:lang w:val="id-ID"/>
        </w:rPr>
        <w:t>”</w:t>
      </w:r>
      <w:r w:rsidRPr="00F26640">
        <w:rPr>
          <w:rFonts w:eastAsia="Calibri"/>
          <w:sz w:val="24"/>
          <w:szCs w:val="24"/>
        </w:rPr>
        <w:t xml:space="preserve"> atau </w:t>
      </w:r>
      <w:r w:rsidRPr="00F26640">
        <w:rPr>
          <w:rFonts w:eastAsia="Calibri"/>
          <w:sz w:val="24"/>
          <w:szCs w:val="24"/>
          <w:lang w:val="id-ID"/>
        </w:rPr>
        <w:t>“</w:t>
      </w:r>
      <w:r w:rsidRPr="00F26640">
        <w:rPr>
          <w:rFonts w:eastAsia="Calibri"/>
          <w:sz w:val="24"/>
          <w:szCs w:val="24"/>
        </w:rPr>
        <w:t>.net</w:t>
      </w:r>
      <w:r w:rsidRPr="00F26640">
        <w:rPr>
          <w:rFonts w:eastAsia="Calibri"/>
          <w:sz w:val="24"/>
          <w:szCs w:val="24"/>
          <w:lang w:val="id-ID"/>
        </w:rPr>
        <w:t>”</w:t>
      </w:r>
      <w:r w:rsidRPr="00F26640">
        <w:rPr>
          <w:rFonts w:eastAsia="Calibri"/>
          <w:sz w:val="24"/>
          <w:szCs w:val="24"/>
        </w:rPr>
        <w:t xml:space="preserve"> dan yang kedua dengan menggunakan fasilitas penyedia halaman weblog gratis, seperti wordpress atau blogspot.</w:t>
      </w:r>
    </w:p>
    <w:p w:rsidR="00B925AF" w:rsidRPr="00F26640" w:rsidRDefault="00B925AF" w:rsidP="00B925AF">
      <w:pPr>
        <w:widowControl/>
        <w:numPr>
          <w:ilvl w:val="0"/>
          <w:numId w:val="21"/>
        </w:numPr>
        <w:spacing w:line="360" w:lineRule="auto"/>
        <w:ind w:left="352" w:firstLine="0"/>
        <w:rPr>
          <w:rFonts w:eastAsia="Calibri"/>
          <w:sz w:val="24"/>
          <w:szCs w:val="24"/>
        </w:rPr>
      </w:pPr>
      <w:r w:rsidRPr="00F26640">
        <w:rPr>
          <w:rFonts w:eastAsia="Calibri"/>
          <w:sz w:val="24"/>
          <w:szCs w:val="24"/>
        </w:rPr>
        <w:lastRenderedPageBreak/>
        <w:t xml:space="preserve">Jurnal online sederhana atau </w:t>
      </w:r>
      <w:r w:rsidRPr="00F26640">
        <w:rPr>
          <w:rFonts w:eastAsia="Calibri"/>
          <w:i/>
          <w:iCs/>
          <w:sz w:val="24"/>
          <w:szCs w:val="24"/>
          <w:lang w:val="id-ID"/>
        </w:rPr>
        <w:t>microblog</w:t>
      </w:r>
      <w:r w:rsidRPr="00F26640">
        <w:rPr>
          <w:rFonts w:eastAsia="Calibri"/>
          <w:sz w:val="24"/>
          <w:szCs w:val="24"/>
        </w:rPr>
        <w:t xml:space="preserve"> (</w:t>
      </w:r>
      <w:r w:rsidRPr="00F26640">
        <w:rPr>
          <w:rFonts w:eastAsia="Calibri"/>
          <w:i/>
          <w:iCs/>
          <w:sz w:val="24"/>
          <w:szCs w:val="24"/>
        </w:rPr>
        <w:t>microblogging</w:t>
      </w:r>
      <w:r w:rsidRPr="00F26640">
        <w:rPr>
          <w:rFonts w:eastAsia="Calibri"/>
          <w:sz w:val="24"/>
          <w:szCs w:val="24"/>
        </w:rPr>
        <w:t>)</w:t>
      </w:r>
    </w:p>
    <w:p w:rsidR="00B925AF" w:rsidRPr="00F26640" w:rsidRDefault="00B925AF" w:rsidP="00B925AF">
      <w:pPr>
        <w:spacing w:line="360" w:lineRule="auto"/>
        <w:ind w:left="709"/>
        <w:rPr>
          <w:rFonts w:eastAsia="Calibri"/>
          <w:sz w:val="24"/>
          <w:szCs w:val="24"/>
        </w:rPr>
      </w:pPr>
      <w:r w:rsidRPr="00F26640">
        <w:rPr>
          <w:rFonts w:eastAsia="Calibri"/>
          <w:sz w:val="24"/>
          <w:szCs w:val="24"/>
        </w:rPr>
        <w:t xml:space="preserve">Tidak berbeda dengan jurnal </w:t>
      </w:r>
      <w:r w:rsidRPr="00F26640">
        <w:rPr>
          <w:rFonts w:eastAsia="Calibri"/>
          <w:i/>
          <w:iCs/>
          <w:sz w:val="24"/>
          <w:szCs w:val="24"/>
        </w:rPr>
        <w:t>online</w:t>
      </w:r>
      <w:r w:rsidRPr="00F26640">
        <w:rPr>
          <w:rFonts w:eastAsia="Calibri"/>
          <w:sz w:val="24"/>
          <w:szCs w:val="24"/>
        </w:rPr>
        <w:t xml:space="preserve"> (blog), </w:t>
      </w:r>
      <w:r w:rsidRPr="00F26640">
        <w:rPr>
          <w:rFonts w:eastAsia="Calibri"/>
          <w:i/>
          <w:iCs/>
          <w:sz w:val="24"/>
          <w:szCs w:val="24"/>
        </w:rPr>
        <w:t>microblogging</w:t>
      </w:r>
      <w:r w:rsidRPr="00F26640">
        <w:rPr>
          <w:rFonts w:eastAsia="Calibri"/>
          <w:sz w:val="24"/>
          <w:szCs w:val="24"/>
        </w:rPr>
        <w:t xml:space="preserve"> merupakan jenis media </w:t>
      </w:r>
      <w:r w:rsidRPr="00F26640">
        <w:rPr>
          <w:rFonts w:eastAsia="Calibri"/>
          <w:sz w:val="24"/>
          <w:szCs w:val="24"/>
          <w:lang w:val="id-ID"/>
        </w:rPr>
        <w:t>s</w:t>
      </w:r>
      <w:r w:rsidRPr="00F26640">
        <w:rPr>
          <w:rFonts w:eastAsia="Calibri"/>
          <w:sz w:val="24"/>
          <w:szCs w:val="24"/>
        </w:rPr>
        <w:t>o</w:t>
      </w:r>
      <w:r w:rsidRPr="00F26640">
        <w:rPr>
          <w:rFonts w:eastAsia="Calibri"/>
          <w:sz w:val="24"/>
          <w:szCs w:val="24"/>
          <w:lang w:val="id-ID"/>
        </w:rPr>
        <w:t>s</w:t>
      </w:r>
      <w:r w:rsidRPr="00F26640">
        <w:rPr>
          <w:rFonts w:eastAsia="Calibri"/>
          <w:sz w:val="24"/>
          <w:szCs w:val="24"/>
        </w:rPr>
        <w:t>ial yang memfasilitasi pengguna untuk menulis dan mempublikasikan aktifita</w:t>
      </w:r>
      <w:r w:rsidRPr="00F26640">
        <w:rPr>
          <w:rFonts w:eastAsia="Calibri"/>
          <w:sz w:val="24"/>
          <w:szCs w:val="24"/>
          <w:lang w:val="id-ID"/>
        </w:rPr>
        <w:t>s</w:t>
      </w:r>
      <w:r w:rsidRPr="00F26640">
        <w:rPr>
          <w:rFonts w:eastAsia="Calibri"/>
          <w:sz w:val="24"/>
          <w:szCs w:val="24"/>
        </w:rPr>
        <w:t xml:space="preserve"> serta pendapatanya. Contoh </w:t>
      </w:r>
      <w:r w:rsidRPr="00F26640">
        <w:rPr>
          <w:rFonts w:eastAsia="Calibri"/>
          <w:i/>
          <w:iCs/>
          <w:sz w:val="24"/>
          <w:szCs w:val="24"/>
        </w:rPr>
        <w:t>microblogging</w:t>
      </w:r>
      <w:r w:rsidRPr="00F26640">
        <w:rPr>
          <w:rFonts w:eastAsia="Calibri"/>
          <w:sz w:val="24"/>
          <w:szCs w:val="24"/>
        </w:rPr>
        <w:t xml:space="preserve"> yang paling banyak digunakan adalah twitter.</w:t>
      </w:r>
    </w:p>
    <w:p w:rsidR="00B925AF" w:rsidRPr="00F26640" w:rsidRDefault="00B925AF" w:rsidP="00B925AF">
      <w:pPr>
        <w:widowControl/>
        <w:numPr>
          <w:ilvl w:val="0"/>
          <w:numId w:val="21"/>
        </w:numPr>
        <w:spacing w:line="360" w:lineRule="auto"/>
        <w:ind w:left="352" w:firstLine="0"/>
        <w:rPr>
          <w:rFonts w:eastAsia="Calibri"/>
          <w:sz w:val="24"/>
          <w:szCs w:val="24"/>
        </w:rPr>
      </w:pPr>
      <w:r w:rsidRPr="00F26640">
        <w:rPr>
          <w:rFonts w:eastAsia="Calibri"/>
          <w:sz w:val="24"/>
          <w:szCs w:val="24"/>
        </w:rPr>
        <w:t>Media Berbagi (</w:t>
      </w:r>
      <w:r w:rsidRPr="00F26640">
        <w:rPr>
          <w:rFonts w:eastAsia="Calibri"/>
          <w:i/>
          <w:iCs/>
          <w:sz w:val="24"/>
          <w:szCs w:val="24"/>
        </w:rPr>
        <w:t>media sharing</w:t>
      </w:r>
      <w:r w:rsidRPr="00F26640">
        <w:rPr>
          <w:rFonts w:eastAsia="Calibri"/>
          <w:sz w:val="24"/>
          <w:szCs w:val="24"/>
        </w:rPr>
        <w:t>)</w:t>
      </w:r>
    </w:p>
    <w:p w:rsidR="00B925AF" w:rsidRPr="00F26640" w:rsidRDefault="00B925AF" w:rsidP="00B925AF">
      <w:pPr>
        <w:spacing w:line="360" w:lineRule="auto"/>
        <w:ind w:left="709"/>
        <w:rPr>
          <w:rFonts w:eastAsia="Calibri"/>
          <w:sz w:val="24"/>
          <w:szCs w:val="24"/>
        </w:rPr>
      </w:pPr>
      <w:r w:rsidRPr="00F26640">
        <w:rPr>
          <w:rFonts w:eastAsia="Calibri"/>
          <w:sz w:val="24"/>
          <w:szCs w:val="24"/>
        </w:rPr>
        <w:t xml:space="preserve">Situs berbgi media merupakan jenis media </w:t>
      </w:r>
      <w:r w:rsidRPr="00F26640">
        <w:rPr>
          <w:rFonts w:eastAsia="Calibri"/>
          <w:sz w:val="24"/>
          <w:szCs w:val="24"/>
          <w:lang w:val="id-ID"/>
        </w:rPr>
        <w:t>s</w:t>
      </w:r>
      <w:r w:rsidRPr="00F26640">
        <w:rPr>
          <w:rFonts w:eastAsia="Calibri"/>
          <w:sz w:val="24"/>
          <w:szCs w:val="24"/>
        </w:rPr>
        <w:t>ocial yang memfasilitasi penggunanya untuk berbagi media, mulai dari dokumen (</w:t>
      </w:r>
      <w:r w:rsidRPr="00F26640">
        <w:rPr>
          <w:rFonts w:eastAsia="Calibri"/>
          <w:i/>
          <w:iCs/>
          <w:sz w:val="24"/>
          <w:szCs w:val="24"/>
        </w:rPr>
        <w:t>file</w:t>
      </w:r>
      <w:r w:rsidRPr="00F26640">
        <w:rPr>
          <w:rFonts w:eastAsia="Calibri"/>
          <w:sz w:val="24"/>
          <w:szCs w:val="24"/>
        </w:rPr>
        <w:t>), video,audio gambar, dan sebagainya.Contoh media ini adalah : youtube, flickr, photo-bucket, atau snapfish.</w:t>
      </w:r>
    </w:p>
    <w:p w:rsidR="00B925AF" w:rsidRPr="00F26640" w:rsidRDefault="00B925AF" w:rsidP="00B925AF">
      <w:pPr>
        <w:widowControl/>
        <w:numPr>
          <w:ilvl w:val="0"/>
          <w:numId w:val="21"/>
        </w:numPr>
        <w:spacing w:line="360" w:lineRule="auto"/>
        <w:ind w:left="352" w:firstLine="0"/>
        <w:rPr>
          <w:rFonts w:eastAsia="Calibri"/>
          <w:sz w:val="24"/>
          <w:szCs w:val="24"/>
        </w:rPr>
      </w:pPr>
      <w:r w:rsidRPr="00F26640">
        <w:rPr>
          <w:rFonts w:eastAsia="Calibri"/>
          <w:sz w:val="24"/>
          <w:szCs w:val="24"/>
        </w:rPr>
        <w:t xml:space="preserve">Penanda </w:t>
      </w:r>
      <w:r w:rsidRPr="00F26640">
        <w:rPr>
          <w:rFonts w:eastAsia="Calibri"/>
          <w:sz w:val="24"/>
          <w:szCs w:val="24"/>
          <w:lang w:val="id-ID"/>
        </w:rPr>
        <w:t>s</w:t>
      </w:r>
      <w:r w:rsidRPr="00F26640">
        <w:rPr>
          <w:rFonts w:eastAsia="Calibri"/>
          <w:sz w:val="24"/>
          <w:szCs w:val="24"/>
        </w:rPr>
        <w:t>o</w:t>
      </w:r>
      <w:r w:rsidRPr="00F26640">
        <w:rPr>
          <w:rFonts w:eastAsia="Calibri"/>
          <w:sz w:val="24"/>
          <w:szCs w:val="24"/>
          <w:lang w:val="id-ID"/>
        </w:rPr>
        <w:t>s</w:t>
      </w:r>
      <w:r w:rsidRPr="00F26640">
        <w:rPr>
          <w:rFonts w:eastAsia="Calibri"/>
          <w:sz w:val="24"/>
          <w:szCs w:val="24"/>
        </w:rPr>
        <w:t>ial (</w:t>
      </w:r>
      <w:r w:rsidRPr="00F26640">
        <w:rPr>
          <w:rFonts w:eastAsia="Calibri"/>
          <w:i/>
          <w:iCs/>
          <w:sz w:val="24"/>
          <w:szCs w:val="24"/>
        </w:rPr>
        <w:t>social bookmarking</w:t>
      </w:r>
      <w:r w:rsidRPr="00F26640">
        <w:rPr>
          <w:rFonts w:eastAsia="Calibri"/>
          <w:sz w:val="24"/>
          <w:szCs w:val="24"/>
        </w:rPr>
        <w:t>)</w:t>
      </w:r>
    </w:p>
    <w:p w:rsidR="00B925AF" w:rsidRPr="00F26640" w:rsidRDefault="00B925AF" w:rsidP="00B925AF">
      <w:pPr>
        <w:spacing w:line="360" w:lineRule="auto"/>
        <w:ind w:left="709"/>
        <w:rPr>
          <w:rFonts w:eastAsia="Calibri"/>
          <w:sz w:val="24"/>
          <w:szCs w:val="24"/>
        </w:rPr>
      </w:pPr>
      <w:r w:rsidRPr="00F26640">
        <w:rPr>
          <w:rFonts w:eastAsia="Calibri"/>
          <w:sz w:val="24"/>
          <w:szCs w:val="24"/>
        </w:rPr>
        <w:t xml:space="preserve">Penanda </w:t>
      </w:r>
      <w:r w:rsidRPr="00F26640">
        <w:rPr>
          <w:rFonts w:eastAsia="Calibri"/>
          <w:sz w:val="24"/>
          <w:szCs w:val="24"/>
          <w:lang w:val="id-ID"/>
        </w:rPr>
        <w:t>sosia</w:t>
      </w:r>
      <w:r w:rsidRPr="00F26640">
        <w:rPr>
          <w:rFonts w:eastAsia="Calibri"/>
          <w:sz w:val="24"/>
          <w:szCs w:val="24"/>
        </w:rPr>
        <w:t xml:space="preserve">l merupakan media </w:t>
      </w:r>
      <w:r w:rsidRPr="00F26640">
        <w:rPr>
          <w:rFonts w:eastAsia="Calibri"/>
          <w:sz w:val="24"/>
          <w:szCs w:val="24"/>
          <w:lang w:val="id-ID"/>
        </w:rPr>
        <w:t>sosi</w:t>
      </w:r>
      <w:r w:rsidRPr="00F26640">
        <w:rPr>
          <w:rFonts w:eastAsia="Calibri"/>
          <w:sz w:val="24"/>
          <w:szCs w:val="24"/>
        </w:rPr>
        <w:t xml:space="preserve">al yang bekerja untuk mengorganisasi, menyimpan, mengelola, dan mencari informasi atau berita tertentu secara </w:t>
      </w:r>
      <w:r w:rsidRPr="00F26640">
        <w:rPr>
          <w:rFonts w:eastAsia="Calibri"/>
          <w:i/>
          <w:iCs/>
          <w:sz w:val="24"/>
          <w:szCs w:val="24"/>
        </w:rPr>
        <w:t>online</w:t>
      </w:r>
      <w:r w:rsidRPr="00F26640">
        <w:rPr>
          <w:rFonts w:eastAsia="Calibri"/>
          <w:sz w:val="24"/>
          <w:szCs w:val="24"/>
        </w:rPr>
        <w:t xml:space="preserve">. Beberapa situs </w:t>
      </w:r>
      <w:r w:rsidRPr="00F26640">
        <w:rPr>
          <w:rFonts w:eastAsia="Calibri"/>
          <w:i/>
          <w:iCs/>
          <w:sz w:val="24"/>
          <w:szCs w:val="24"/>
          <w:lang w:val="id-ID"/>
        </w:rPr>
        <w:t>soci</w:t>
      </w:r>
      <w:r w:rsidRPr="00F26640">
        <w:rPr>
          <w:rFonts w:eastAsia="Calibri"/>
          <w:i/>
          <w:iCs/>
          <w:sz w:val="24"/>
          <w:szCs w:val="24"/>
        </w:rPr>
        <w:t>albookmarking</w:t>
      </w:r>
      <w:r w:rsidRPr="00F26640">
        <w:rPr>
          <w:rFonts w:eastAsia="Calibri"/>
          <w:sz w:val="24"/>
          <w:szCs w:val="24"/>
        </w:rPr>
        <w:t xml:space="preserve"> yang </w:t>
      </w:r>
      <w:r w:rsidRPr="00F26640">
        <w:rPr>
          <w:rFonts w:eastAsia="Calibri"/>
          <w:sz w:val="24"/>
          <w:szCs w:val="24"/>
          <w:lang w:val="id-ID"/>
        </w:rPr>
        <w:t>populer</w:t>
      </w:r>
      <w:r w:rsidRPr="00F26640">
        <w:rPr>
          <w:rFonts w:eastAsia="Calibri"/>
          <w:sz w:val="24"/>
          <w:szCs w:val="24"/>
        </w:rPr>
        <w:t xml:space="preserve"> adalah delicious.com, stumbleUpon,com, Digg.com, Redd.com, dan di Indonesia ada LintasMe.</w:t>
      </w:r>
    </w:p>
    <w:p w:rsidR="00B925AF" w:rsidRPr="00F26640" w:rsidRDefault="00B925AF" w:rsidP="00B925AF">
      <w:pPr>
        <w:widowControl/>
        <w:numPr>
          <w:ilvl w:val="0"/>
          <w:numId w:val="21"/>
        </w:numPr>
        <w:spacing w:line="360" w:lineRule="auto"/>
        <w:ind w:left="352" w:firstLine="0"/>
        <w:rPr>
          <w:rFonts w:eastAsia="Calibri"/>
          <w:sz w:val="24"/>
          <w:szCs w:val="24"/>
        </w:rPr>
      </w:pPr>
      <w:r w:rsidRPr="00F26640">
        <w:rPr>
          <w:rFonts w:eastAsia="Calibri"/>
          <w:sz w:val="24"/>
          <w:szCs w:val="24"/>
        </w:rPr>
        <w:t>Media konten Bersama atau Wiki</w:t>
      </w:r>
    </w:p>
    <w:p w:rsidR="00B925AF" w:rsidRDefault="00B925AF" w:rsidP="00B925AF">
      <w:pPr>
        <w:spacing w:line="360" w:lineRule="auto"/>
        <w:ind w:left="709"/>
        <w:rPr>
          <w:rFonts w:eastAsia="Calibri"/>
          <w:sz w:val="24"/>
          <w:szCs w:val="24"/>
        </w:rPr>
      </w:pPr>
      <w:r w:rsidRPr="00F26640">
        <w:rPr>
          <w:rFonts w:eastAsia="Calibri"/>
          <w:sz w:val="24"/>
          <w:szCs w:val="24"/>
        </w:rPr>
        <w:t xml:space="preserve">Media </w:t>
      </w:r>
      <w:r w:rsidRPr="00F26640">
        <w:rPr>
          <w:rFonts w:eastAsia="Calibri"/>
          <w:sz w:val="24"/>
          <w:szCs w:val="24"/>
          <w:lang w:val="id-ID"/>
        </w:rPr>
        <w:t>sosi</w:t>
      </w:r>
      <w:r w:rsidRPr="00F26640">
        <w:rPr>
          <w:rFonts w:eastAsia="Calibri"/>
          <w:sz w:val="24"/>
          <w:szCs w:val="24"/>
        </w:rPr>
        <w:t xml:space="preserve">al ini merupakan situs yang kontennya hasil kolaborasi dari </w:t>
      </w:r>
      <w:r w:rsidRPr="00F26640">
        <w:rPr>
          <w:rFonts w:eastAsia="Calibri"/>
          <w:sz w:val="24"/>
          <w:szCs w:val="24"/>
        </w:rPr>
        <w:lastRenderedPageBreak/>
        <w:t xml:space="preserve">para penggunanya. Mirip dengan kamus atau ensiklopedi, wiki menghadirkan kepada pengguna pengertian, sejarah hingga rujukan buku atau tautan tentang satu kata. Dalam prakteknya penjelasan-penjelasan tersebut dikerjakan oleh pengunjung, artinya ada kolaborasi atau kerja sama dari smeua pengunjung untuk mengisi konten dalam situs ini. </w:t>
      </w:r>
    </w:p>
    <w:p w:rsidR="00B925AF" w:rsidRPr="00F26640" w:rsidRDefault="00CE0F4E" w:rsidP="00CE0F4E">
      <w:pPr>
        <w:spacing w:line="360" w:lineRule="auto"/>
        <w:ind w:firstLine="0"/>
        <w:rPr>
          <w:rFonts w:eastAsia="Calibri"/>
          <w:sz w:val="24"/>
          <w:szCs w:val="24"/>
        </w:rPr>
      </w:pPr>
      <w:r>
        <w:rPr>
          <w:rFonts w:eastAsia="Calibri"/>
          <w:sz w:val="24"/>
          <w:szCs w:val="24"/>
        </w:rPr>
        <w:t>Media Sosial Facebook dan Instagram</w:t>
      </w:r>
    </w:p>
    <w:p w:rsidR="00CE0F4E" w:rsidRPr="00F26640" w:rsidRDefault="00CE0F4E" w:rsidP="00CE0F4E">
      <w:pPr>
        <w:spacing w:line="360" w:lineRule="auto"/>
        <w:rPr>
          <w:rFonts w:eastAsia="Calibri"/>
          <w:i/>
          <w:sz w:val="24"/>
          <w:szCs w:val="24"/>
        </w:rPr>
      </w:pPr>
      <w:r w:rsidRPr="00F26640">
        <w:rPr>
          <w:rFonts w:eastAsia="Calibri"/>
          <w:i/>
          <w:sz w:val="24"/>
          <w:szCs w:val="24"/>
        </w:rPr>
        <w:t>Facebook</w:t>
      </w:r>
    </w:p>
    <w:p w:rsidR="00CE0F4E" w:rsidRPr="00F26640" w:rsidRDefault="00CE0F4E" w:rsidP="00CE0F4E">
      <w:pPr>
        <w:spacing w:line="360" w:lineRule="auto"/>
        <w:ind w:firstLine="709"/>
        <w:rPr>
          <w:rFonts w:eastAsia="Calibri"/>
          <w:sz w:val="24"/>
          <w:szCs w:val="24"/>
        </w:rPr>
      </w:pPr>
      <w:r w:rsidRPr="00F26640">
        <w:rPr>
          <w:rFonts w:eastAsia="Calibri"/>
          <w:i/>
          <w:sz w:val="24"/>
          <w:szCs w:val="24"/>
        </w:rPr>
        <w:tab/>
        <w:t xml:space="preserve">Facebook </w:t>
      </w:r>
      <w:r w:rsidRPr="00F26640">
        <w:rPr>
          <w:rFonts w:eastAsia="Calibri"/>
          <w:sz w:val="24"/>
          <w:szCs w:val="24"/>
        </w:rPr>
        <w:t xml:space="preserve">merupakan jejaring sosial yang didirikan oleh Mark Zuckeberg dan diluncurkan pada 4 februari 2004 yang menjadi salah satu jejaring sosial yang sangat digemari di kalangan masyarakat. </w:t>
      </w:r>
      <w:r w:rsidRPr="00F26640">
        <w:rPr>
          <w:rFonts w:eastAsia="Calibri"/>
          <w:i/>
          <w:sz w:val="24"/>
          <w:szCs w:val="24"/>
        </w:rPr>
        <w:t>Facebook</w:t>
      </w:r>
      <w:r w:rsidRPr="00F26640">
        <w:rPr>
          <w:rFonts w:eastAsia="Calibri"/>
          <w:sz w:val="24"/>
          <w:szCs w:val="24"/>
        </w:rPr>
        <w:t xml:space="preserve"> digunakan penggunanya untuk berinteraksi dengan pengguna lainnya dengan jarak yang jauh. </w:t>
      </w:r>
      <w:r w:rsidRPr="00F26640">
        <w:rPr>
          <w:rFonts w:eastAsia="Calibri"/>
          <w:i/>
          <w:sz w:val="24"/>
          <w:szCs w:val="24"/>
        </w:rPr>
        <w:t>Facebook</w:t>
      </w:r>
      <w:r w:rsidRPr="00F26640">
        <w:rPr>
          <w:rFonts w:eastAsia="Calibri"/>
          <w:sz w:val="24"/>
          <w:szCs w:val="24"/>
        </w:rPr>
        <w:t xml:space="preserve"> memiliki berbagai macam aplikasi tambahan seperti </w:t>
      </w:r>
      <w:r w:rsidRPr="00F26640">
        <w:rPr>
          <w:rFonts w:eastAsia="Calibri"/>
          <w:i/>
          <w:iCs/>
          <w:sz w:val="24"/>
          <w:szCs w:val="24"/>
        </w:rPr>
        <w:t>game</w:t>
      </w:r>
      <w:r w:rsidRPr="00F26640">
        <w:rPr>
          <w:rFonts w:eastAsia="Calibri"/>
          <w:sz w:val="24"/>
          <w:szCs w:val="24"/>
        </w:rPr>
        <w:t xml:space="preserve">, </w:t>
      </w:r>
      <w:r w:rsidRPr="00F26640">
        <w:rPr>
          <w:rFonts w:eastAsia="Calibri"/>
          <w:i/>
          <w:iCs/>
          <w:sz w:val="24"/>
          <w:szCs w:val="24"/>
        </w:rPr>
        <w:t>chatting</w:t>
      </w:r>
      <w:r w:rsidRPr="00F26640">
        <w:rPr>
          <w:rFonts w:eastAsia="Calibri"/>
          <w:sz w:val="24"/>
          <w:szCs w:val="24"/>
        </w:rPr>
        <w:t xml:space="preserve">, </w:t>
      </w:r>
      <w:r w:rsidRPr="00F26640">
        <w:rPr>
          <w:rFonts w:eastAsia="Calibri"/>
          <w:i/>
          <w:iCs/>
          <w:sz w:val="24"/>
          <w:szCs w:val="24"/>
        </w:rPr>
        <w:t>videochat</w:t>
      </w:r>
      <w:r w:rsidRPr="00F26640">
        <w:rPr>
          <w:rFonts w:eastAsia="Calibri"/>
          <w:sz w:val="24"/>
          <w:szCs w:val="24"/>
        </w:rPr>
        <w:t xml:space="preserve">, halaman komunal, dan lain-lain. Oleh sebab itu, </w:t>
      </w:r>
      <w:r w:rsidRPr="00F26640">
        <w:rPr>
          <w:rFonts w:eastAsia="Calibri"/>
          <w:sz w:val="24"/>
          <w:szCs w:val="24"/>
          <w:lang w:val="id-ID"/>
        </w:rPr>
        <w:t>F</w:t>
      </w:r>
      <w:r w:rsidRPr="00F26640">
        <w:rPr>
          <w:rFonts w:eastAsia="Calibri"/>
          <w:sz w:val="24"/>
          <w:szCs w:val="24"/>
        </w:rPr>
        <w:t xml:space="preserve">acebook dianggap sebagai media sosial dengan </w:t>
      </w:r>
      <w:r w:rsidRPr="00F26640">
        <w:rPr>
          <w:rFonts w:eastAsia="Calibri"/>
          <w:i/>
          <w:iCs/>
          <w:sz w:val="24"/>
          <w:szCs w:val="24"/>
        </w:rPr>
        <w:t>fitur</w:t>
      </w:r>
      <w:r w:rsidRPr="00F26640">
        <w:rPr>
          <w:rFonts w:eastAsia="Calibri"/>
          <w:sz w:val="24"/>
          <w:szCs w:val="24"/>
        </w:rPr>
        <w:t xml:space="preserve"> yang dianggap paling </w:t>
      </w:r>
      <w:r w:rsidRPr="00F26640">
        <w:rPr>
          <w:rFonts w:eastAsia="Calibri"/>
          <w:i/>
          <w:iCs/>
          <w:sz w:val="24"/>
          <w:szCs w:val="24"/>
        </w:rPr>
        <w:t xml:space="preserve">familiar </w:t>
      </w:r>
      <w:r w:rsidRPr="00F26640">
        <w:rPr>
          <w:rFonts w:eastAsia="Calibri"/>
          <w:sz w:val="24"/>
          <w:szCs w:val="24"/>
        </w:rPr>
        <w:t>untuk berbagai kalangan baik tua maupun muda.</w:t>
      </w:r>
      <w:r w:rsidRPr="00CE0F4E">
        <w:rPr>
          <w:rFonts w:eastAsia="Calibri"/>
          <w:sz w:val="24"/>
          <w:szCs w:val="24"/>
          <w:vertAlign w:val="superscript"/>
        </w:rPr>
        <w:t xml:space="preserve">9 </w:t>
      </w:r>
    </w:p>
    <w:p w:rsidR="00CE0F4E" w:rsidRPr="00F26640" w:rsidRDefault="00CE0F4E" w:rsidP="00CE0F4E">
      <w:pPr>
        <w:spacing w:line="360" w:lineRule="auto"/>
        <w:ind w:firstLine="709"/>
        <w:rPr>
          <w:rFonts w:eastAsia="Calibri"/>
          <w:sz w:val="24"/>
          <w:szCs w:val="24"/>
        </w:rPr>
      </w:pPr>
    </w:p>
    <w:p w:rsidR="00CE0F4E" w:rsidRPr="00F26640" w:rsidRDefault="00CE0F4E" w:rsidP="00CE0F4E">
      <w:pPr>
        <w:spacing w:line="360" w:lineRule="auto"/>
        <w:ind w:firstLine="0"/>
        <w:rPr>
          <w:rFonts w:eastAsia="Calibri"/>
          <w:sz w:val="24"/>
          <w:szCs w:val="24"/>
        </w:rPr>
      </w:pPr>
      <w:r w:rsidRPr="00F26640">
        <w:rPr>
          <w:rFonts w:eastAsia="Calibri"/>
          <w:i/>
          <w:sz w:val="24"/>
          <w:szCs w:val="24"/>
        </w:rPr>
        <w:t>Instagram</w:t>
      </w:r>
    </w:p>
    <w:p w:rsidR="00CE0F4E" w:rsidRPr="00F26640" w:rsidRDefault="00CE0F4E" w:rsidP="00CE0F4E">
      <w:pPr>
        <w:spacing w:line="360" w:lineRule="auto"/>
        <w:ind w:firstLine="709"/>
        <w:rPr>
          <w:rFonts w:eastAsia="Calibri"/>
          <w:sz w:val="24"/>
          <w:szCs w:val="24"/>
        </w:rPr>
      </w:pPr>
      <w:r w:rsidRPr="00F26640">
        <w:rPr>
          <w:rFonts w:eastAsia="Calibri"/>
          <w:i/>
          <w:sz w:val="24"/>
          <w:szCs w:val="24"/>
        </w:rPr>
        <w:tab/>
        <w:t>Instagram</w:t>
      </w:r>
      <w:r w:rsidRPr="00F26640">
        <w:rPr>
          <w:rFonts w:eastAsia="Calibri"/>
          <w:sz w:val="24"/>
          <w:szCs w:val="24"/>
        </w:rPr>
        <w:t xml:space="preserve"> adalah sebuah aplikasi sosial yang populer dalam kalangan pengguna </w:t>
      </w:r>
      <w:r w:rsidRPr="00F26640">
        <w:rPr>
          <w:rFonts w:eastAsia="Calibri"/>
          <w:i/>
          <w:iCs/>
          <w:sz w:val="24"/>
          <w:szCs w:val="24"/>
        </w:rPr>
        <w:t>smartphone</w:t>
      </w:r>
      <w:r w:rsidRPr="00F26640">
        <w:rPr>
          <w:rFonts w:eastAsia="Calibri"/>
          <w:sz w:val="24"/>
          <w:szCs w:val="24"/>
        </w:rPr>
        <w:t xml:space="preserve">. Instagram </w:t>
      </w:r>
      <w:r w:rsidRPr="00F26640">
        <w:rPr>
          <w:rFonts w:eastAsia="Calibri"/>
          <w:sz w:val="24"/>
          <w:szCs w:val="24"/>
        </w:rPr>
        <w:lastRenderedPageBreak/>
        <w:t xml:space="preserve">dikembangkan oleh Kevin Systrom dan Mike Krieger yang dirilis pada 6 Oktober 2010. Namun, pada April 2012, </w:t>
      </w:r>
      <w:r w:rsidRPr="00F26640">
        <w:rPr>
          <w:rFonts w:eastAsia="Calibri"/>
          <w:i/>
          <w:sz w:val="24"/>
          <w:szCs w:val="24"/>
        </w:rPr>
        <w:t>instragram</w:t>
      </w:r>
      <w:r w:rsidRPr="00F26640">
        <w:rPr>
          <w:rFonts w:eastAsia="Calibri"/>
          <w:sz w:val="24"/>
          <w:szCs w:val="24"/>
        </w:rPr>
        <w:t xml:space="preserve"> diambil alih oleh </w:t>
      </w:r>
      <w:r w:rsidRPr="00F26640">
        <w:rPr>
          <w:rFonts w:eastAsia="Calibri"/>
          <w:i/>
          <w:sz w:val="24"/>
          <w:szCs w:val="24"/>
        </w:rPr>
        <w:t>facebook</w:t>
      </w:r>
      <w:r w:rsidRPr="00F26640">
        <w:rPr>
          <w:rFonts w:eastAsia="Calibri"/>
          <w:sz w:val="24"/>
          <w:szCs w:val="24"/>
        </w:rPr>
        <w:t xml:space="preserve"> dari Burbn Inc senilai US$ 1 miliar. Nama </w:t>
      </w:r>
      <w:r w:rsidRPr="00F26640">
        <w:rPr>
          <w:rFonts w:eastAsia="Calibri"/>
          <w:i/>
          <w:sz w:val="24"/>
          <w:szCs w:val="24"/>
        </w:rPr>
        <w:t>instagram</w:t>
      </w:r>
      <w:r w:rsidRPr="00F26640">
        <w:rPr>
          <w:rFonts w:eastAsia="Calibri"/>
          <w:sz w:val="24"/>
          <w:szCs w:val="24"/>
        </w:rPr>
        <w:t xml:space="preserve"> berasal dari kata “insta” yang asalnya “</w:t>
      </w:r>
      <w:r w:rsidRPr="00F26640">
        <w:rPr>
          <w:rFonts w:eastAsia="Calibri"/>
          <w:i/>
          <w:iCs/>
          <w:sz w:val="24"/>
          <w:szCs w:val="24"/>
        </w:rPr>
        <w:t>instan</w:t>
      </w:r>
      <w:r w:rsidRPr="00F26640">
        <w:rPr>
          <w:rFonts w:eastAsia="Calibri"/>
          <w:sz w:val="24"/>
          <w:szCs w:val="24"/>
        </w:rPr>
        <w:t xml:space="preserve">” dan “gram”dari kata telegram. Dari penggunaan kata tersebut dapat diartikan </w:t>
      </w:r>
      <w:r w:rsidRPr="00F26640">
        <w:rPr>
          <w:rFonts w:eastAsia="Calibri"/>
          <w:i/>
          <w:sz w:val="24"/>
          <w:szCs w:val="24"/>
          <w:lang w:val="id-ID"/>
        </w:rPr>
        <w:t>i</w:t>
      </w:r>
      <w:r w:rsidRPr="00F26640">
        <w:rPr>
          <w:rFonts w:eastAsia="Calibri"/>
          <w:i/>
          <w:sz w:val="24"/>
          <w:szCs w:val="24"/>
        </w:rPr>
        <w:t>nstagram</w:t>
      </w:r>
      <w:r w:rsidRPr="00F26640">
        <w:rPr>
          <w:rFonts w:eastAsia="Calibri"/>
          <w:sz w:val="24"/>
          <w:szCs w:val="24"/>
        </w:rPr>
        <w:t xml:space="preserve"> sebagai aplikasi untuk mengirimkan informasi dengan cepat, yakni dalam bentuk foto dan video yang berupa mengelola foto, menerapkan </w:t>
      </w:r>
      <w:r w:rsidRPr="00F26640">
        <w:rPr>
          <w:rFonts w:eastAsia="Calibri"/>
          <w:i/>
          <w:iCs/>
          <w:sz w:val="24"/>
          <w:szCs w:val="24"/>
        </w:rPr>
        <w:t>filter</w:t>
      </w:r>
      <w:r w:rsidRPr="00F26640">
        <w:rPr>
          <w:rFonts w:eastAsia="Calibri"/>
          <w:sz w:val="24"/>
          <w:szCs w:val="24"/>
        </w:rPr>
        <w:t xml:space="preserve"> digital, dan berbagai ke jejaring sosial termasuk </w:t>
      </w:r>
      <w:r w:rsidRPr="00F26640">
        <w:rPr>
          <w:rFonts w:eastAsia="Calibri"/>
          <w:sz w:val="24"/>
          <w:szCs w:val="24"/>
          <w:lang w:val="id-ID"/>
        </w:rPr>
        <w:t>I</w:t>
      </w:r>
      <w:r w:rsidRPr="00F26640">
        <w:rPr>
          <w:rFonts w:eastAsia="Calibri"/>
          <w:sz w:val="24"/>
          <w:szCs w:val="24"/>
        </w:rPr>
        <w:t>nstagram sendiri.</w:t>
      </w:r>
      <w:r w:rsidRPr="00CE0F4E">
        <w:rPr>
          <w:rFonts w:eastAsia="Calibri"/>
          <w:sz w:val="24"/>
          <w:szCs w:val="24"/>
          <w:vertAlign w:val="superscript"/>
        </w:rPr>
        <w:t xml:space="preserve">10 </w:t>
      </w:r>
    </w:p>
    <w:p w:rsidR="00CE0F4E" w:rsidRPr="00F26640" w:rsidRDefault="00CE0F4E" w:rsidP="00CE0F4E">
      <w:pPr>
        <w:spacing w:line="360" w:lineRule="auto"/>
        <w:rPr>
          <w:rFonts w:eastAsia="Calibri"/>
          <w:sz w:val="24"/>
          <w:szCs w:val="24"/>
          <w:lang w:val="id-ID"/>
        </w:rPr>
      </w:pPr>
      <w:r w:rsidRPr="00F26640">
        <w:rPr>
          <w:rFonts w:eastAsia="Calibri"/>
          <w:sz w:val="24"/>
          <w:szCs w:val="24"/>
          <w:lang w:val="id-ID"/>
        </w:rPr>
        <w:t>Sasaran Promosi Kesehatan</w:t>
      </w:r>
    </w:p>
    <w:p w:rsidR="00CE0F4E" w:rsidRPr="00F26640" w:rsidRDefault="00CE0F4E" w:rsidP="00CE0F4E">
      <w:pPr>
        <w:spacing w:line="360" w:lineRule="auto"/>
        <w:ind w:firstLine="720"/>
        <w:rPr>
          <w:rFonts w:eastAsia="Calibri"/>
          <w:sz w:val="24"/>
          <w:szCs w:val="24"/>
          <w:vertAlign w:val="superscript"/>
          <w:lang w:val="id-ID"/>
        </w:rPr>
      </w:pPr>
      <w:r w:rsidRPr="00F26640">
        <w:rPr>
          <w:rFonts w:eastAsia="Calibri"/>
          <w:sz w:val="24"/>
          <w:szCs w:val="24"/>
          <w:lang w:val="id-ID"/>
        </w:rPr>
        <w:t>Sasaran promosi kesehatan :</w:t>
      </w:r>
      <w:r>
        <w:rPr>
          <w:rFonts w:eastAsia="Calibri"/>
          <w:sz w:val="24"/>
          <w:szCs w:val="24"/>
          <w:lang w:val="id-ID"/>
        </w:rPr>
        <w:fldChar w:fldCharType="begin" w:fldLock="1"/>
      </w:r>
      <w:r>
        <w:rPr>
          <w:rFonts w:eastAsia="Calibri"/>
          <w:sz w:val="24"/>
          <w:szCs w:val="24"/>
          <w:lang w:val="id-ID"/>
        </w:rPr>
        <w:instrText>ADDIN CSL_CITATION {"citationItems":[{"id":"ITEM-1","itemData":{"author":[{"dropping-particle":"","family":"Heri D. J. Maulana, S.Sos","given":"M.Kes","non-dropping-particle":"","parse-names":false,"suffix":""}],"editor":[{"dropping-particle":"","family":"Yudha","given":"Egi Komara","non-dropping-particle":"","parse-names":false,"suffix":""}],"id":"ITEM-1","issued":{"date-parts":[["2009"]]},"number-of-pages":"1-271","publisher":"EGC","publisher-place":"Jakarta","title":"Promosi Kesehatan","type":"book"},"uris":["http://www.mendeley.com/documents/?uuid=17aa2525-f8fd-4fda-8248-124cbc175d99"]}],"mendeley":{"formattedCitation":"&lt;sup&gt;4&lt;/sup&gt;","plainTextFormattedCitation":"4","previouslyFormattedCitation":"&lt;sup&gt;4&lt;/sup&gt;"},"properties":{"noteIndex":0},"schema":"https://github.com/citation-style-language/schema/raw/master/csl-citation.json"}</w:instrText>
      </w:r>
      <w:r>
        <w:rPr>
          <w:rFonts w:eastAsia="Calibri"/>
          <w:sz w:val="24"/>
          <w:szCs w:val="24"/>
          <w:lang w:val="id-ID"/>
        </w:rPr>
        <w:fldChar w:fldCharType="separate"/>
      </w:r>
      <w:r w:rsidRPr="001F4D08">
        <w:rPr>
          <w:rFonts w:eastAsia="Calibri"/>
          <w:noProof/>
          <w:sz w:val="24"/>
          <w:szCs w:val="24"/>
          <w:vertAlign w:val="superscript"/>
          <w:lang w:val="id-ID"/>
        </w:rPr>
        <w:t>4</w:t>
      </w:r>
      <w:r>
        <w:rPr>
          <w:rFonts w:eastAsia="Calibri"/>
          <w:sz w:val="24"/>
          <w:szCs w:val="24"/>
          <w:lang w:val="id-ID"/>
        </w:rPr>
        <w:fldChar w:fldCharType="end"/>
      </w:r>
    </w:p>
    <w:p w:rsidR="00CE0F4E" w:rsidRPr="00F26640" w:rsidRDefault="00CE0F4E" w:rsidP="00CE0F4E">
      <w:pPr>
        <w:widowControl/>
        <w:numPr>
          <w:ilvl w:val="0"/>
          <w:numId w:val="22"/>
        </w:numPr>
        <w:spacing w:line="360" w:lineRule="auto"/>
        <w:ind w:left="709" w:hanging="357"/>
        <w:rPr>
          <w:rFonts w:eastAsia="Calibri"/>
          <w:sz w:val="24"/>
          <w:szCs w:val="24"/>
          <w:lang w:val="id-ID"/>
        </w:rPr>
      </w:pPr>
      <w:r w:rsidRPr="00F26640">
        <w:rPr>
          <w:rFonts w:eastAsia="Calibri"/>
          <w:sz w:val="24"/>
          <w:szCs w:val="24"/>
          <w:lang w:val="id-ID"/>
        </w:rPr>
        <w:t>Sasara</w:t>
      </w:r>
      <w:r>
        <w:rPr>
          <w:rFonts w:eastAsia="Calibri"/>
          <w:sz w:val="24"/>
          <w:szCs w:val="24"/>
        </w:rPr>
        <w:t>n</w:t>
      </w:r>
      <w:r w:rsidRPr="00F26640">
        <w:rPr>
          <w:rFonts w:eastAsia="Calibri"/>
          <w:sz w:val="24"/>
          <w:szCs w:val="24"/>
          <w:lang w:val="id-ID"/>
        </w:rPr>
        <w:t xml:space="preserve"> primer (</w:t>
      </w:r>
      <w:r w:rsidRPr="00F26640">
        <w:rPr>
          <w:rFonts w:eastAsia="Calibri"/>
          <w:i/>
          <w:iCs/>
          <w:sz w:val="24"/>
          <w:szCs w:val="24"/>
          <w:lang w:val="id-ID"/>
        </w:rPr>
        <w:t>primary target</w:t>
      </w:r>
      <w:r w:rsidRPr="00F26640">
        <w:rPr>
          <w:rFonts w:eastAsia="Calibri"/>
          <w:sz w:val="24"/>
          <w:szCs w:val="24"/>
          <w:lang w:val="id-ID"/>
        </w:rPr>
        <w:t>)</w:t>
      </w:r>
    </w:p>
    <w:p w:rsidR="00CE0F4E" w:rsidRPr="00F26640" w:rsidRDefault="00CE0F4E" w:rsidP="00CE0F4E">
      <w:pPr>
        <w:spacing w:line="360" w:lineRule="auto"/>
        <w:ind w:left="709"/>
        <w:contextualSpacing/>
        <w:rPr>
          <w:rFonts w:eastAsia="Calibri"/>
          <w:sz w:val="24"/>
          <w:szCs w:val="24"/>
          <w:lang w:val="id-ID"/>
        </w:rPr>
      </w:pPr>
      <w:r w:rsidRPr="00F26640">
        <w:rPr>
          <w:rFonts w:eastAsia="Calibri"/>
          <w:sz w:val="24"/>
          <w:szCs w:val="24"/>
          <w:lang w:val="id-ID"/>
        </w:rPr>
        <w:t>Sasaran primer adalah sasaran yang mempunyai masalah, yang diharapkan mau berperilaku sesuai harapan promosi kesehatan dan memperoleh manfaat paling besar dari perubahan perilaku tersebut</w:t>
      </w:r>
    </w:p>
    <w:p w:rsidR="00CE0F4E" w:rsidRPr="00F26640" w:rsidRDefault="00CE0F4E" w:rsidP="00CE0F4E">
      <w:pPr>
        <w:widowControl/>
        <w:numPr>
          <w:ilvl w:val="0"/>
          <w:numId w:val="22"/>
        </w:numPr>
        <w:spacing w:line="360" w:lineRule="auto"/>
        <w:ind w:left="709" w:hanging="357"/>
        <w:rPr>
          <w:rFonts w:eastAsia="Calibri"/>
          <w:sz w:val="24"/>
          <w:szCs w:val="24"/>
          <w:lang w:val="id-ID"/>
        </w:rPr>
      </w:pPr>
      <w:r w:rsidRPr="00F26640">
        <w:rPr>
          <w:rFonts w:eastAsia="Calibri"/>
          <w:sz w:val="24"/>
          <w:szCs w:val="24"/>
          <w:lang w:val="id-ID"/>
        </w:rPr>
        <w:t>Sasaran sekunder (</w:t>
      </w:r>
      <w:r w:rsidRPr="00F26640">
        <w:rPr>
          <w:rFonts w:eastAsia="Calibri"/>
          <w:i/>
          <w:iCs/>
          <w:sz w:val="24"/>
          <w:szCs w:val="24"/>
          <w:lang w:val="id-ID"/>
        </w:rPr>
        <w:t>secondary target</w:t>
      </w:r>
      <w:r w:rsidRPr="00F26640">
        <w:rPr>
          <w:rFonts w:eastAsia="Calibri"/>
          <w:sz w:val="24"/>
          <w:szCs w:val="24"/>
          <w:lang w:val="id-ID"/>
        </w:rPr>
        <w:t>)</w:t>
      </w:r>
    </w:p>
    <w:p w:rsidR="00CE0F4E" w:rsidRPr="00F26640" w:rsidRDefault="00CE0F4E" w:rsidP="00CE0F4E">
      <w:pPr>
        <w:spacing w:line="360" w:lineRule="auto"/>
        <w:ind w:left="709"/>
        <w:contextualSpacing/>
        <w:rPr>
          <w:rFonts w:eastAsia="Calibri"/>
          <w:sz w:val="24"/>
          <w:szCs w:val="24"/>
        </w:rPr>
      </w:pPr>
      <w:r w:rsidRPr="00F26640">
        <w:rPr>
          <w:rFonts w:eastAsia="Calibri"/>
          <w:sz w:val="24"/>
          <w:szCs w:val="24"/>
          <w:lang w:val="id-ID"/>
        </w:rPr>
        <w:t>Sasaran sekunder adalah individu atau kelompok yang memiliki pengaruh atau disegani oleh sasaran primer. Sasaran sekunder diharapkan mampu mendukung pesan-pesan yang disampaikan kepada sasaran primer.</w:t>
      </w:r>
    </w:p>
    <w:p w:rsidR="00CE0F4E" w:rsidRPr="00F26640" w:rsidRDefault="00CE0F4E" w:rsidP="00CE0F4E">
      <w:pPr>
        <w:widowControl/>
        <w:numPr>
          <w:ilvl w:val="0"/>
          <w:numId w:val="22"/>
        </w:numPr>
        <w:spacing w:line="360" w:lineRule="auto"/>
        <w:ind w:left="709" w:hanging="357"/>
        <w:rPr>
          <w:rFonts w:eastAsia="Calibri"/>
          <w:sz w:val="24"/>
          <w:szCs w:val="24"/>
          <w:lang w:val="id-ID"/>
        </w:rPr>
      </w:pPr>
      <w:r w:rsidRPr="00F26640">
        <w:rPr>
          <w:rFonts w:eastAsia="Calibri"/>
          <w:sz w:val="24"/>
          <w:szCs w:val="24"/>
          <w:lang w:val="id-ID"/>
        </w:rPr>
        <w:t>Sasaran tersier (</w:t>
      </w:r>
      <w:r w:rsidRPr="00F26640">
        <w:rPr>
          <w:rFonts w:eastAsia="Calibri"/>
          <w:i/>
          <w:iCs/>
          <w:sz w:val="24"/>
          <w:szCs w:val="24"/>
          <w:lang w:val="id-ID"/>
        </w:rPr>
        <w:t>tertiary target</w:t>
      </w:r>
      <w:r w:rsidRPr="00F26640">
        <w:rPr>
          <w:rFonts w:eastAsia="Calibri"/>
          <w:sz w:val="24"/>
          <w:szCs w:val="24"/>
          <w:lang w:val="id-ID"/>
        </w:rPr>
        <w:t>)</w:t>
      </w:r>
    </w:p>
    <w:p w:rsidR="00B925AF" w:rsidRPr="00CE0F4E" w:rsidRDefault="00CE0F4E" w:rsidP="00CE0F4E">
      <w:pPr>
        <w:spacing w:line="360" w:lineRule="auto"/>
        <w:ind w:left="709"/>
        <w:contextualSpacing/>
        <w:rPr>
          <w:rFonts w:eastAsia="Calibri"/>
          <w:sz w:val="24"/>
          <w:szCs w:val="24"/>
        </w:rPr>
      </w:pPr>
      <w:r w:rsidRPr="00F26640">
        <w:rPr>
          <w:rFonts w:eastAsia="Calibri"/>
          <w:sz w:val="24"/>
          <w:szCs w:val="24"/>
          <w:lang w:val="id-ID"/>
        </w:rPr>
        <w:t xml:space="preserve">Sasaran tersier adalah para </w:t>
      </w:r>
      <w:r w:rsidRPr="00F26640">
        <w:rPr>
          <w:rFonts w:eastAsia="Calibri"/>
          <w:sz w:val="24"/>
          <w:szCs w:val="24"/>
          <w:lang w:val="id-ID"/>
        </w:rPr>
        <w:lastRenderedPageBreak/>
        <w:t xml:space="preserve">pengambil kenijakan, penyandang dana, pihak-pihak yang berpengaruh di berbagai tingkatan (pusat, provinsi, kabupaten,kecamatan, dan desa/kelurahan). </w:t>
      </w:r>
    </w:p>
    <w:p w:rsidR="00654367" w:rsidRDefault="00654367" w:rsidP="00654367">
      <w:pPr>
        <w:pStyle w:val="07aSubJudul"/>
        <w:rPr>
          <w:lang w:val="id-ID"/>
        </w:rPr>
      </w:pPr>
      <w:r>
        <w:rPr>
          <w:lang w:val="id-ID"/>
        </w:rPr>
        <w:t xml:space="preserve">METODE PENELITIAN </w:t>
      </w:r>
    </w:p>
    <w:p w:rsidR="00CE0F4E" w:rsidRPr="00F26640" w:rsidRDefault="00CE0F4E" w:rsidP="00CE0F4E">
      <w:pPr>
        <w:spacing w:line="360" w:lineRule="auto"/>
        <w:ind w:right="142" w:firstLine="709"/>
        <w:rPr>
          <w:rFonts w:eastAsia="Calibri"/>
          <w:sz w:val="24"/>
          <w:szCs w:val="24"/>
          <w:lang w:val="id-ID"/>
        </w:rPr>
      </w:pPr>
      <w:r w:rsidRPr="00F26640">
        <w:rPr>
          <w:rFonts w:eastAsia="Calibri"/>
          <w:sz w:val="24"/>
          <w:szCs w:val="24"/>
        </w:rPr>
        <w:t xml:space="preserve">Penelitian ini </w:t>
      </w:r>
      <w:r w:rsidRPr="00F26640">
        <w:rPr>
          <w:rFonts w:eastAsia="Calibri"/>
          <w:sz w:val="24"/>
          <w:szCs w:val="24"/>
          <w:lang w:val="id-ID"/>
        </w:rPr>
        <w:t xml:space="preserve">merupakan jenis penelitian kuantitatifdengan desain penelitian </w:t>
      </w:r>
      <w:r w:rsidRPr="00F26640">
        <w:rPr>
          <w:rFonts w:eastAsia="Calibri"/>
          <w:i/>
          <w:sz w:val="24"/>
          <w:szCs w:val="24"/>
          <w:lang w:val="id-ID"/>
        </w:rPr>
        <w:t>deskriptif cross sectional</w:t>
      </w:r>
      <w:r w:rsidRPr="00F26640">
        <w:rPr>
          <w:rFonts w:eastAsia="Calibri"/>
          <w:sz w:val="24"/>
          <w:szCs w:val="24"/>
          <w:lang w:val="id-ID"/>
        </w:rPr>
        <w:t xml:space="preserve">. Dalam penelitian ini, peneliti berusaha menganalisis gambaran pengguna media sosial </w:t>
      </w:r>
      <w:r w:rsidRPr="00F26640">
        <w:rPr>
          <w:rFonts w:eastAsia="Calibri"/>
          <w:i/>
          <w:iCs/>
          <w:sz w:val="24"/>
          <w:szCs w:val="24"/>
          <w:lang w:val="id-ID"/>
        </w:rPr>
        <w:t>facebook</w:t>
      </w:r>
      <w:r w:rsidRPr="00F26640">
        <w:rPr>
          <w:rFonts w:eastAsia="Calibri"/>
          <w:sz w:val="24"/>
          <w:szCs w:val="24"/>
          <w:lang w:val="id-ID"/>
        </w:rPr>
        <w:t xml:space="preserve"> dan </w:t>
      </w:r>
      <w:r w:rsidRPr="00F26640">
        <w:rPr>
          <w:rFonts w:eastAsia="Calibri"/>
          <w:i/>
          <w:sz w:val="24"/>
          <w:szCs w:val="24"/>
          <w:lang w:val="id-ID"/>
        </w:rPr>
        <w:t>instagram</w:t>
      </w:r>
      <w:r w:rsidRPr="00F26640">
        <w:rPr>
          <w:rFonts w:eastAsia="Calibri"/>
          <w:sz w:val="24"/>
          <w:szCs w:val="24"/>
          <w:lang w:val="id-ID"/>
        </w:rPr>
        <w:t xml:space="preserve"> dalam promosi kesehatan bahaya merokok.</w:t>
      </w:r>
    </w:p>
    <w:p w:rsidR="00CE0F4E" w:rsidRPr="00F26640" w:rsidRDefault="00CE0F4E" w:rsidP="00CE0F4E">
      <w:pPr>
        <w:spacing w:line="360" w:lineRule="auto"/>
        <w:ind w:firstLine="709"/>
        <w:rPr>
          <w:rFonts w:eastAsia="Calibri"/>
          <w:sz w:val="24"/>
          <w:szCs w:val="24"/>
        </w:rPr>
      </w:pPr>
      <w:r w:rsidRPr="001B4F50">
        <w:rPr>
          <w:rFonts w:eastAsia="Calibri"/>
          <w:noProof/>
          <w:sz w:val="24"/>
          <w:szCs w:val="22"/>
        </w:rPr>
        <w:pict>
          <v:rect id="Rectangle 18" o:spid="_x0000_s1033" style="position:absolute;left:0;text-align:left;margin-left:25.95pt;margin-top:-1685.4pt;width:85.5pt;height:69.75pt;z-index:251668992;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" fillcolor="#5b9bd5" strokecolor="#1f4d78" strokeweight="1pt">
            <v:textbox>
              <w:txbxContent>
                <w:p w:rsidR="00CE0F4E" w:rsidRPr="00F864C0" w:rsidRDefault="00CE0F4E" w:rsidP="00CE0F4E">
                  <w:pPr>
                    <w:jc w:val="center"/>
                    <w:rPr>
                      <w:lang w:val="id-ID"/>
                    </w:rPr>
                  </w:pPr>
                  <w:r>
                    <w:rPr>
                      <w:lang w:val="id-ID"/>
                    </w:rPr>
                    <w:t>Aspek tingkat pelayanan promosi kesehatan</w:t>
                  </w:r>
                </w:p>
              </w:txbxContent>
            </v:textbox>
          </v:rect>
        </w:pict>
      </w:r>
      <w:r w:rsidRPr="00F26640">
        <w:rPr>
          <w:rFonts w:eastAsia="Calibri"/>
          <w:sz w:val="24"/>
          <w:szCs w:val="24"/>
        </w:rPr>
        <w:t xml:space="preserve">Populasi penelitian ini adalah pengguna media sosial </w:t>
      </w:r>
      <w:r w:rsidRPr="00F26640">
        <w:rPr>
          <w:rFonts w:eastAsia="Calibri"/>
          <w:i/>
          <w:sz w:val="24"/>
          <w:szCs w:val="24"/>
        </w:rPr>
        <w:t>facebook</w:t>
      </w:r>
      <w:r w:rsidRPr="00F26640">
        <w:rPr>
          <w:rFonts w:eastAsia="Calibri"/>
          <w:sz w:val="24"/>
          <w:szCs w:val="24"/>
        </w:rPr>
        <w:t xml:space="preserve"> dan </w:t>
      </w:r>
      <w:r w:rsidRPr="00F26640">
        <w:rPr>
          <w:rFonts w:eastAsia="Calibri"/>
          <w:sz w:val="24"/>
          <w:szCs w:val="24"/>
          <w:lang w:val="id-ID"/>
        </w:rPr>
        <w:t xml:space="preserve">atau </w:t>
      </w:r>
      <w:r w:rsidRPr="00F26640">
        <w:rPr>
          <w:rFonts w:eastAsia="Calibri"/>
          <w:sz w:val="24"/>
          <w:szCs w:val="24"/>
        </w:rPr>
        <w:t>instagra</w:t>
      </w:r>
      <w:r w:rsidRPr="00F26640">
        <w:rPr>
          <w:rFonts w:eastAsia="Calibri"/>
          <w:sz w:val="24"/>
          <w:szCs w:val="24"/>
          <w:lang w:val="id-ID"/>
        </w:rPr>
        <w:t>m yang dapat dijangkau oleh media sosial</w:t>
      </w:r>
      <w:r w:rsidRPr="00F26640">
        <w:rPr>
          <w:rFonts w:eastAsia="Calibri"/>
          <w:i/>
          <w:iCs/>
          <w:sz w:val="24"/>
          <w:szCs w:val="24"/>
          <w:lang w:val="id-ID"/>
        </w:rPr>
        <w:t xml:space="preserve"> facebook</w:t>
      </w:r>
      <w:r w:rsidRPr="00F26640">
        <w:rPr>
          <w:rFonts w:eastAsia="Calibri"/>
          <w:sz w:val="24"/>
          <w:szCs w:val="24"/>
          <w:lang w:val="id-ID"/>
        </w:rPr>
        <w:t xml:space="preserve"> dan </w:t>
      </w:r>
      <w:r w:rsidRPr="00F26640">
        <w:rPr>
          <w:rFonts w:eastAsia="Calibri"/>
          <w:i/>
          <w:sz w:val="24"/>
          <w:szCs w:val="24"/>
          <w:lang w:val="id-ID"/>
        </w:rPr>
        <w:t>instagram</w:t>
      </w:r>
      <w:r w:rsidRPr="00F26640">
        <w:rPr>
          <w:rFonts w:eastAsia="Calibri"/>
          <w:sz w:val="24"/>
          <w:szCs w:val="24"/>
          <w:lang w:val="en-ID"/>
        </w:rPr>
        <w:t xml:space="preserve"> dengan batasan usia 19 sampai 21 tahun</w:t>
      </w:r>
      <w:r w:rsidRPr="00F26640">
        <w:rPr>
          <w:rFonts w:eastAsia="Calibri"/>
          <w:sz w:val="24"/>
          <w:szCs w:val="24"/>
          <w:lang w:val="id-ID"/>
        </w:rPr>
        <w:t xml:space="preserve"> dan berada di sekitar kota Banda Aceh</w:t>
      </w:r>
      <w:r w:rsidRPr="00F26640">
        <w:rPr>
          <w:rFonts w:eastAsia="Calibri"/>
          <w:sz w:val="24"/>
          <w:szCs w:val="24"/>
        </w:rPr>
        <w:t xml:space="preserve">. Subjek penelitiannya adalah pengguna media sosial </w:t>
      </w:r>
      <w:r w:rsidRPr="00F26640">
        <w:rPr>
          <w:rFonts w:eastAsia="Calibri"/>
          <w:i/>
          <w:iCs/>
          <w:sz w:val="24"/>
          <w:szCs w:val="24"/>
        </w:rPr>
        <w:t>facebook</w:t>
      </w:r>
      <w:r w:rsidRPr="00F26640">
        <w:rPr>
          <w:rFonts w:eastAsia="Calibri"/>
          <w:sz w:val="24"/>
          <w:szCs w:val="24"/>
        </w:rPr>
        <w:t xml:space="preserve"> dan</w:t>
      </w:r>
      <w:r w:rsidRPr="00F26640">
        <w:rPr>
          <w:rFonts w:eastAsia="Calibri"/>
          <w:sz w:val="24"/>
          <w:szCs w:val="24"/>
          <w:lang w:val="id-ID"/>
        </w:rPr>
        <w:t xml:space="preserve"> atau</w:t>
      </w:r>
      <w:r w:rsidRPr="00F26640">
        <w:rPr>
          <w:rFonts w:eastAsia="Calibri"/>
          <w:i/>
          <w:sz w:val="24"/>
          <w:szCs w:val="24"/>
        </w:rPr>
        <w:t>instagram</w:t>
      </w:r>
      <w:r w:rsidRPr="00F26640">
        <w:rPr>
          <w:rFonts w:eastAsia="Calibri"/>
          <w:sz w:val="24"/>
          <w:szCs w:val="24"/>
        </w:rPr>
        <w:t xml:space="preserve"> yang </w:t>
      </w:r>
      <w:r w:rsidRPr="00F26640">
        <w:rPr>
          <w:rFonts w:eastAsia="Calibri"/>
          <w:sz w:val="24"/>
          <w:szCs w:val="24"/>
          <w:lang w:val="id-ID"/>
        </w:rPr>
        <w:t xml:space="preserve">berada dalam jangkauan media sosial </w:t>
      </w:r>
      <w:r w:rsidRPr="00F26640">
        <w:rPr>
          <w:rFonts w:eastAsia="Calibri"/>
          <w:i/>
          <w:sz w:val="24"/>
          <w:szCs w:val="24"/>
          <w:lang w:val="id-ID"/>
        </w:rPr>
        <w:t>facebook</w:t>
      </w:r>
      <w:r w:rsidRPr="00F26640">
        <w:rPr>
          <w:rFonts w:eastAsia="Calibri"/>
          <w:sz w:val="24"/>
          <w:szCs w:val="24"/>
          <w:lang w:val="id-ID"/>
        </w:rPr>
        <w:t xml:space="preserve"> dan </w:t>
      </w:r>
      <w:r w:rsidRPr="00F26640">
        <w:rPr>
          <w:rFonts w:eastAsia="Calibri"/>
          <w:i/>
          <w:sz w:val="24"/>
          <w:szCs w:val="24"/>
          <w:lang w:val="id-ID"/>
        </w:rPr>
        <w:t>instagram</w:t>
      </w:r>
      <w:r w:rsidRPr="00F26640">
        <w:rPr>
          <w:rFonts w:eastAsia="Calibri"/>
          <w:sz w:val="24"/>
          <w:szCs w:val="24"/>
        </w:rPr>
        <w:t>dengan kriteria inklusi dan eksklusi berikut ini :</w:t>
      </w:r>
    </w:p>
    <w:p w:rsidR="00CE0F4E" w:rsidRPr="00F26640" w:rsidRDefault="00CE0F4E" w:rsidP="00CE0F4E">
      <w:pPr>
        <w:spacing w:line="360" w:lineRule="auto"/>
        <w:ind w:left="714" w:hanging="357"/>
        <w:rPr>
          <w:rFonts w:eastAsia="Calibri"/>
          <w:sz w:val="24"/>
          <w:szCs w:val="24"/>
        </w:rPr>
      </w:pPr>
      <w:r w:rsidRPr="00F26640">
        <w:rPr>
          <w:rFonts w:eastAsia="Calibri"/>
          <w:sz w:val="24"/>
          <w:szCs w:val="24"/>
        </w:rPr>
        <w:t>1</w:t>
      </w:r>
      <w:r w:rsidRPr="00F26640">
        <w:rPr>
          <w:rFonts w:eastAsia="Calibri"/>
          <w:sz w:val="24"/>
          <w:szCs w:val="24"/>
          <w:lang w:val="id-ID"/>
        </w:rPr>
        <w:t>)</w:t>
      </w:r>
      <w:r w:rsidRPr="00F26640">
        <w:rPr>
          <w:rFonts w:eastAsia="Calibri"/>
          <w:sz w:val="24"/>
          <w:szCs w:val="24"/>
        </w:rPr>
        <w:tab/>
        <w:t>Kriteria Inklusi</w:t>
      </w:r>
    </w:p>
    <w:p w:rsidR="00CE0F4E" w:rsidRPr="00F26640" w:rsidRDefault="00CE0F4E" w:rsidP="00CE0F4E">
      <w:pPr>
        <w:spacing w:line="360" w:lineRule="auto"/>
        <w:ind w:left="993" w:hanging="284"/>
        <w:rPr>
          <w:rFonts w:eastAsia="Calibri"/>
          <w:sz w:val="24"/>
          <w:szCs w:val="24"/>
        </w:rPr>
      </w:pPr>
      <w:r w:rsidRPr="00F26640">
        <w:rPr>
          <w:rFonts w:eastAsia="Calibri"/>
          <w:sz w:val="24"/>
          <w:szCs w:val="24"/>
        </w:rPr>
        <w:t>a.</w:t>
      </w:r>
      <w:r w:rsidRPr="00F26640">
        <w:rPr>
          <w:rFonts w:eastAsia="Calibri"/>
          <w:sz w:val="24"/>
          <w:szCs w:val="24"/>
        </w:rPr>
        <w:tab/>
        <w:t xml:space="preserve">Pengguna media sosial </w:t>
      </w:r>
      <w:r w:rsidRPr="00F26640">
        <w:rPr>
          <w:rFonts w:eastAsia="Calibri"/>
          <w:i/>
          <w:sz w:val="24"/>
          <w:szCs w:val="24"/>
        </w:rPr>
        <w:t>facebook</w:t>
      </w:r>
      <w:r w:rsidRPr="00F26640">
        <w:rPr>
          <w:rFonts w:eastAsia="Calibri"/>
          <w:sz w:val="24"/>
          <w:szCs w:val="24"/>
        </w:rPr>
        <w:t xml:space="preserve"> dan</w:t>
      </w:r>
      <w:r w:rsidRPr="00F26640">
        <w:rPr>
          <w:rFonts w:eastAsia="Calibri"/>
          <w:sz w:val="24"/>
          <w:szCs w:val="24"/>
          <w:lang w:val="id-ID"/>
        </w:rPr>
        <w:t xml:space="preserve"> atau</w:t>
      </w:r>
      <w:r w:rsidRPr="00F26640">
        <w:rPr>
          <w:rFonts w:eastAsia="Calibri"/>
          <w:i/>
          <w:sz w:val="24"/>
          <w:szCs w:val="24"/>
        </w:rPr>
        <w:t>instagram</w:t>
      </w:r>
    </w:p>
    <w:p w:rsidR="00CE0F4E" w:rsidRPr="00F26640" w:rsidRDefault="00CE0F4E" w:rsidP="00CE0F4E">
      <w:pPr>
        <w:tabs>
          <w:tab w:val="left" w:pos="709"/>
        </w:tabs>
        <w:spacing w:line="360" w:lineRule="auto"/>
        <w:ind w:left="993" w:hanging="284"/>
        <w:rPr>
          <w:rFonts w:eastAsia="Calibri"/>
          <w:sz w:val="24"/>
          <w:szCs w:val="24"/>
          <w:lang w:val="en-ID"/>
        </w:rPr>
      </w:pPr>
      <w:r w:rsidRPr="00F26640">
        <w:rPr>
          <w:rFonts w:eastAsia="Calibri"/>
          <w:sz w:val="24"/>
          <w:szCs w:val="24"/>
        </w:rPr>
        <w:t>b.</w:t>
      </w:r>
      <w:r w:rsidRPr="00F26640">
        <w:rPr>
          <w:rFonts w:eastAsia="Calibri"/>
          <w:sz w:val="24"/>
          <w:szCs w:val="24"/>
        </w:rPr>
        <w:tab/>
      </w:r>
      <w:r w:rsidRPr="00F26640">
        <w:rPr>
          <w:rFonts w:eastAsia="Calibri"/>
          <w:sz w:val="24"/>
          <w:szCs w:val="24"/>
          <w:lang w:val="id-ID"/>
        </w:rPr>
        <w:t xml:space="preserve">Pengguna yang melakukan tindakan </w:t>
      </w:r>
      <w:r w:rsidRPr="00F26640">
        <w:rPr>
          <w:rFonts w:eastAsia="Calibri"/>
          <w:sz w:val="24"/>
          <w:szCs w:val="24"/>
          <w:lang w:val="en-ID"/>
        </w:rPr>
        <w:t>me</w:t>
      </w:r>
      <w:r w:rsidRPr="00F26640">
        <w:rPr>
          <w:rFonts w:eastAsia="Calibri"/>
          <w:sz w:val="24"/>
          <w:szCs w:val="24"/>
          <w:lang w:val="id-ID"/>
        </w:rPr>
        <w:t>lihat</w:t>
      </w:r>
      <w:r w:rsidRPr="00F26640">
        <w:rPr>
          <w:rFonts w:eastAsia="Calibri"/>
          <w:sz w:val="24"/>
          <w:szCs w:val="24"/>
          <w:lang w:val="en-ID"/>
        </w:rPr>
        <w:t xml:space="preserve"> (pemirsa), memberi tanggapan, berkomentar dan berbagi</w:t>
      </w:r>
    </w:p>
    <w:p w:rsidR="00CE0F4E" w:rsidRPr="00F26640" w:rsidRDefault="00CE0F4E" w:rsidP="00CE0F4E">
      <w:pPr>
        <w:spacing w:line="360" w:lineRule="auto"/>
        <w:ind w:left="714" w:hanging="357"/>
        <w:rPr>
          <w:rFonts w:eastAsia="Calibri"/>
          <w:sz w:val="24"/>
          <w:szCs w:val="24"/>
        </w:rPr>
      </w:pPr>
      <w:r w:rsidRPr="00F26640">
        <w:rPr>
          <w:rFonts w:eastAsia="Calibri"/>
          <w:sz w:val="24"/>
          <w:szCs w:val="24"/>
        </w:rPr>
        <w:t>2</w:t>
      </w:r>
      <w:r w:rsidRPr="00F26640">
        <w:rPr>
          <w:rFonts w:eastAsia="Calibri"/>
          <w:sz w:val="24"/>
          <w:szCs w:val="24"/>
          <w:lang w:val="id-ID"/>
        </w:rPr>
        <w:t>)</w:t>
      </w:r>
      <w:r w:rsidRPr="00F26640">
        <w:rPr>
          <w:rFonts w:eastAsia="Calibri"/>
          <w:sz w:val="24"/>
          <w:szCs w:val="24"/>
        </w:rPr>
        <w:tab/>
        <w:t>Kriteria Eksklusi</w:t>
      </w:r>
    </w:p>
    <w:p w:rsidR="00CE0F4E" w:rsidRPr="00F26640" w:rsidRDefault="00CE0F4E" w:rsidP="00CE0F4E">
      <w:pPr>
        <w:widowControl/>
        <w:numPr>
          <w:ilvl w:val="0"/>
          <w:numId w:val="23"/>
        </w:numPr>
        <w:spacing w:line="360" w:lineRule="auto"/>
        <w:ind w:left="993" w:hanging="284"/>
        <w:rPr>
          <w:rFonts w:eastAsia="Calibri"/>
          <w:sz w:val="24"/>
          <w:szCs w:val="24"/>
        </w:rPr>
      </w:pPr>
      <w:r w:rsidRPr="00F26640">
        <w:rPr>
          <w:rFonts w:eastAsia="Calibri"/>
          <w:sz w:val="24"/>
          <w:szCs w:val="24"/>
        </w:rPr>
        <w:lastRenderedPageBreak/>
        <w:t xml:space="preserve">Bukan pengguna media sosial </w:t>
      </w:r>
      <w:r w:rsidRPr="00F26640">
        <w:rPr>
          <w:rFonts w:eastAsia="Calibri"/>
          <w:i/>
          <w:sz w:val="24"/>
          <w:szCs w:val="24"/>
        </w:rPr>
        <w:t>facebook</w:t>
      </w:r>
      <w:r w:rsidRPr="00F26640">
        <w:rPr>
          <w:rFonts w:eastAsia="Calibri"/>
          <w:sz w:val="24"/>
          <w:szCs w:val="24"/>
        </w:rPr>
        <w:t xml:space="preserve"> dan</w:t>
      </w:r>
      <w:r w:rsidRPr="00F26640">
        <w:rPr>
          <w:rFonts w:eastAsia="Calibri"/>
          <w:sz w:val="24"/>
          <w:szCs w:val="24"/>
          <w:lang w:val="id-ID"/>
        </w:rPr>
        <w:t xml:space="preserve"> atau</w:t>
      </w:r>
      <w:r w:rsidRPr="00F26640">
        <w:rPr>
          <w:rFonts w:eastAsia="Calibri"/>
          <w:i/>
          <w:sz w:val="24"/>
          <w:szCs w:val="24"/>
        </w:rPr>
        <w:t>instagram</w:t>
      </w:r>
    </w:p>
    <w:p w:rsidR="00CE0F4E" w:rsidRPr="00F26640" w:rsidRDefault="00CE0F4E" w:rsidP="00CE0F4E">
      <w:pPr>
        <w:widowControl/>
        <w:numPr>
          <w:ilvl w:val="0"/>
          <w:numId w:val="23"/>
        </w:numPr>
        <w:spacing w:line="360" w:lineRule="auto"/>
        <w:ind w:left="993" w:hanging="284"/>
        <w:rPr>
          <w:rFonts w:eastAsia="Calibri"/>
          <w:sz w:val="24"/>
          <w:szCs w:val="24"/>
        </w:rPr>
      </w:pPr>
      <w:r w:rsidRPr="00F26640">
        <w:rPr>
          <w:rFonts w:eastAsia="Calibri"/>
          <w:sz w:val="24"/>
          <w:szCs w:val="24"/>
          <w:lang w:val="id-ID"/>
        </w:rPr>
        <w:t>Pengguna yang tidak melakukan tindakan apapun</w:t>
      </w:r>
    </w:p>
    <w:p w:rsidR="00CE0F4E" w:rsidRPr="00CE0F4E" w:rsidRDefault="00CE0F4E" w:rsidP="00CE0F4E">
      <w:pPr>
        <w:spacing w:line="360" w:lineRule="auto"/>
        <w:ind w:firstLine="709"/>
        <w:rPr>
          <w:rFonts w:eastAsia="Calibri"/>
          <w:sz w:val="24"/>
          <w:szCs w:val="24"/>
        </w:rPr>
      </w:pPr>
      <w:r w:rsidRPr="00F26640">
        <w:rPr>
          <w:rFonts w:eastAsia="Calibri"/>
          <w:sz w:val="24"/>
          <w:szCs w:val="24"/>
          <w:lang w:val="id-ID"/>
        </w:rPr>
        <w:t xml:space="preserve">Pengambilan sampel dalam penelitian ini dengan teknik </w:t>
      </w:r>
      <w:r w:rsidRPr="00F26640">
        <w:rPr>
          <w:rFonts w:eastAsia="Calibri"/>
          <w:i/>
          <w:iCs/>
          <w:sz w:val="24"/>
          <w:szCs w:val="24"/>
          <w:lang w:val="id-ID"/>
        </w:rPr>
        <w:t>purposive sampling</w:t>
      </w:r>
      <w:r w:rsidRPr="00F26640">
        <w:rPr>
          <w:rFonts w:eastAsia="Calibri"/>
          <w:sz w:val="24"/>
          <w:szCs w:val="24"/>
          <w:lang w:val="id-ID"/>
        </w:rPr>
        <w:t>, yaitu teknik pengambilan sampel berdsarkan kriteria-kriteria yang telah ditentukan peneliti. Sampel yang diambil dalam penelitian iniyaitu</w:t>
      </w:r>
      <w:r w:rsidRPr="00F26640">
        <w:rPr>
          <w:rFonts w:eastAsia="Calibri"/>
          <w:sz w:val="24"/>
          <w:szCs w:val="24"/>
        </w:rPr>
        <w:t xml:space="preserve"> pengguna media sosial </w:t>
      </w:r>
      <w:r w:rsidRPr="00F26640">
        <w:rPr>
          <w:rFonts w:eastAsia="Calibri"/>
          <w:i/>
          <w:iCs/>
          <w:sz w:val="24"/>
          <w:szCs w:val="24"/>
          <w:lang w:val="id-ID"/>
        </w:rPr>
        <w:t>f</w:t>
      </w:r>
      <w:r w:rsidRPr="00F26640">
        <w:rPr>
          <w:rFonts w:eastAsia="Calibri"/>
          <w:i/>
          <w:iCs/>
          <w:sz w:val="24"/>
          <w:szCs w:val="24"/>
        </w:rPr>
        <w:t>acebook</w:t>
      </w:r>
      <w:r w:rsidRPr="00F26640">
        <w:rPr>
          <w:rFonts w:eastAsia="Calibri"/>
          <w:sz w:val="24"/>
          <w:szCs w:val="24"/>
        </w:rPr>
        <w:t xml:space="preserve"> dan </w:t>
      </w:r>
      <w:r w:rsidRPr="00F26640">
        <w:rPr>
          <w:rFonts w:eastAsia="Calibri"/>
          <w:i/>
          <w:sz w:val="24"/>
          <w:szCs w:val="24"/>
          <w:lang w:val="id-ID"/>
        </w:rPr>
        <w:t>i</w:t>
      </w:r>
      <w:r w:rsidRPr="00F26640">
        <w:rPr>
          <w:rFonts w:eastAsia="Calibri"/>
          <w:i/>
          <w:sz w:val="24"/>
          <w:szCs w:val="24"/>
        </w:rPr>
        <w:t>nstagram</w:t>
      </w:r>
      <w:r w:rsidRPr="00F26640">
        <w:rPr>
          <w:rFonts w:eastAsia="Calibri"/>
          <w:sz w:val="24"/>
          <w:szCs w:val="24"/>
        </w:rPr>
        <w:t xml:space="preserve"> yang memenuhi kriteria inklusi</w:t>
      </w:r>
      <w:r>
        <w:rPr>
          <w:rFonts w:eastAsia="Calibri"/>
          <w:sz w:val="24"/>
          <w:szCs w:val="24"/>
          <w:lang w:val="id-ID"/>
        </w:rPr>
        <w:t xml:space="preserve"> dan eksklus</w:t>
      </w:r>
      <w:r>
        <w:rPr>
          <w:rFonts w:eastAsia="Calibri"/>
          <w:sz w:val="24"/>
          <w:szCs w:val="24"/>
        </w:rPr>
        <w:t>i.</w:t>
      </w:r>
    </w:p>
    <w:p w:rsidR="00654367" w:rsidRDefault="00654367" w:rsidP="00654367">
      <w:pPr>
        <w:pStyle w:val="07aSubJudul"/>
      </w:pPr>
      <w:r>
        <w:t xml:space="preserve">HASIL </w:t>
      </w:r>
      <w:r>
        <w:rPr>
          <w:lang w:val="id-ID"/>
        </w:rPr>
        <w:t xml:space="preserve">DAN </w:t>
      </w:r>
      <w:r>
        <w:t>PEMBAHASAN</w:t>
      </w:r>
    </w:p>
    <w:p w:rsidR="00654367" w:rsidRDefault="00654367" w:rsidP="00654367">
      <w:pPr>
        <w:spacing w:line="230" w:lineRule="auto"/>
        <w:rPr>
          <w:sz w:val="10"/>
          <w:lang w:val="id-ID"/>
        </w:rPr>
      </w:pPr>
    </w:p>
    <w:p w:rsidR="002A628A" w:rsidRDefault="002A628A" w:rsidP="002A628A">
      <w:pPr>
        <w:spacing w:line="360" w:lineRule="auto"/>
        <w:rPr>
          <w:sz w:val="24"/>
          <w:szCs w:val="24"/>
          <w:lang w:val="en-ID"/>
        </w:rPr>
      </w:pPr>
      <w:r w:rsidRPr="001F618F">
        <w:rPr>
          <w:sz w:val="24"/>
          <w:szCs w:val="24"/>
          <w:lang w:val="en-ID"/>
        </w:rPr>
        <w:t xml:space="preserve">Penelitian ini dilakukan dengan membuat video iklan bahaya rokok yang dimuat pada </w:t>
      </w:r>
      <w:r w:rsidRPr="001F618F">
        <w:rPr>
          <w:i/>
          <w:sz w:val="24"/>
          <w:szCs w:val="24"/>
          <w:lang w:val="en-ID"/>
        </w:rPr>
        <w:t>facebook</w:t>
      </w:r>
      <w:r>
        <w:rPr>
          <w:sz w:val="24"/>
          <w:szCs w:val="24"/>
          <w:lang w:val="en-ID"/>
        </w:rPr>
        <w:t xml:space="preserve"> dan </w:t>
      </w:r>
      <w:r w:rsidRPr="00E238E3">
        <w:rPr>
          <w:i/>
          <w:sz w:val="24"/>
          <w:szCs w:val="24"/>
          <w:lang w:val="en-ID"/>
        </w:rPr>
        <w:t>instagram</w:t>
      </w:r>
      <w:r w:rsidRPr="001F618F">
        <w:rPr>
          <w:sz w:val="24"/>
          <w:szCs w:val="24"/>
          <w:lang w:val="en-ID"/>
        </w:rPr>
        <w:t xml:space="preserve"> melalui kampanye iklan </w:t>
      </w:r>
      <w:r w:rsidRPr="001F618F">
        <w:rPr>
          <w:i/>
          <w:sz w:val="24"/>
          <w:szCs w:val="24"/>
          <w:lang w:val="en-ID"/>
        </w:rPr>
        <w:t>Facebook</w:t>
      </w:r>
      <w:r>
        <w:rPr>
          <w:i/>
          <w:sz w:val="24"/>
          <w:szCs w:val="24"/>
          <w:lang w:val="en-ID"/>
        </w:rPr>
        <w:t xml:space="preserve"> Advertising (Ads)</w:t>
      </w:r>
      <w:r w:rsidRPr="001F618F">
        <w:rPr>
          <w:sz w:val="24"/>
          <w:szCs w:val="24"/>
          <w:lang w:val="en-ID"/>
        </w:rPr>
        <w:t xml:space="preserve"> terhitung mulai tanggal 27 maret sampai dengan 1 april 2019 yang ditargetkan pada pengguna </w:t>
      </w:r>
      <w:r w:rsidRPr="001F618F">
        <w:rPr>
          <w:i/>
          <w:sz w:val="24"/>
          <w:szCs w:val="24"/>
          <w:lang w:val="en-ID"/>
        </w:rPr>
        <w:t>facebook</w:t>
      </w:r>
      <w:r w:rsidRPr="001F618F">
        <w:rPr>
          <w:sz w:val="24"/>
          <w:szCs w:val="24"/>
          <w:lang w:val="en-ID"/>
        </w:rPr>
        <w:t>dan Instagram baik laki-laki maupun perempuan yang berada di kota Banda Aceh dengan batasan</w:t>
      </w:r>
      <w:r>
        <w:rPr>
          <w:sz w:val="24"/>
          <w:szCs w:val="24"/>
          <w:lang w:val="en-ID"/>
        </w:rPr>
        <w:t xml:space="preserve"> usia 19-21</w:t>
      </w:r>
      <w:r w:rsidRPr="001F618F">
        <w:rPr>
          <w:sz w:val="24"/>
          <w:szCs w:val="24"/>
          <w:lang w:val="en-ID"/>
        </w:rPr>
        <w:t xml:space="preserve"> tahun. Teknik pengumpulan data yang dilakukan dengan melalui observasi langsung terhadap aktivitas yang dilakukan para pengguna </w:t>
      </w:r>
      <w:r w:rsidRPr="001F618F">
        <w:rPr>
          <w:i/>
          <w:sz w:val="24"/>
          <w:szCs w:val="24"/>
          <w:lang w:val="en-ID"/>
        </w:rPr>
        <w:t>facebook</w:t>
      </w:r>
      <w:r w:rsidRPr="001F618F">
        <w:rPr>
          <w:sz w:val="24"/>
          <w:szCs w:val="24"/>
          <w:lang w:val="en-ID"/>
        </w:rPr>
        <w:t xml:space="preserve"> dan instagram terhadap iklan promosi kesehatan yang dikamp</w:t>
      </w:r>
      <w:r>
        <w:rPr>
          <w:sz w:val="24"/>
          <w:szCs w:val="24"/>
          <w:lang w:val="en-ID"/>
        </w:rPr>
        <w:t>anyekan, sehingga diperoleh 8297</w:t>
      </w:r>
      <w:r w:rsidRPr="001F618F">
        <w:rPr>
          <w:sz w:val="24"/>
          <w:szCs w:val="24"/>
          <w:lang w:val="en-ID"/>
        </w:rPr>
        <w:t xml:space="preserve"> jangkauan pemirsa.</w:t>
      </w:r>
    </w:p>
    <w:p w:rsidR="006D0112" w:rsidRDefault="006D0112" w:rsidP="00CE79F4">
      <w:pPr>
        <w:pStyle w:val="12SumberTabel"/>
        <w:rPr>
          <w:lang w:val="en-US"/>
        </w:rPr>
      </w:pPr>
    </w:p>
    <w:p w:rsidR="002A628A" w:rsidRDefault="002A628A" w:rsidP="00CE79F4">
      <w:pPr>
        <w:pStyle w:val="12SumberTabel"/>
        <w:rPr>
          <w:lang w:val="en-US"/>
        </w:rPr>
      </w:pPr>
    </w:p>
    <w:p w:rsidR="002A628A" w:rsidRDefault="002A628A" w:rsidP="00CE79F4">
      <w:pPr>
        <w:pStyle w:val="12SumberTabel"/>
        <w:rPr>
          <w:lang w:val="en-US"/>
        </w:rPr>
      </w:pPr>
    </w:p>
    <w:p w:rsidR="002A628A" w:rsidRDefault="002A628A" w:rsidP="00CE79F4">
      <w:pPr>
        <w:pStyle w:val="12SumberTabel"/>
        <w:rPr>
          <w:lang w:val="en-US"/>
        </w:rPr>
      </w:pPr>
    </w:p>
    <w:p w:rsidR="002A628A" w:rsidRDefault="002A628A" w:rsidP="00CE79F4">
      <w:pPr>
        <w:pStyle w:val="12SumberTabel"/>
        <w:rPr>
          <w:lang w:val="en-US"/>
        </w:rPr>
      </w:pPr>
    </w:p>
    <w:p w:rsidR="002A628A" w:rsidRPr="002A628A" w:rsidRDefault="002A628A" w:rsidP="00CE79F4">
      <w:pPr>
        <w:pStyle w:val="12SumberTabel"/>
        <w:rPr>
          <w:lang w:val="en-US"/>
        </w:rPr>
      </w:pPr>
    </w:p>
    <w:p w:rsidR="006D0112" w:rsidRDefault="006D0112" w:rsidP="00CE79F4">
      <w:pPr>
        <w:pStyle w:val="12SumberTabel"/>
      </w:pPr>
    </w:p>
    <w:p w:rsidR="002A628A" w:rsidRPr="001F366A" w:rsidRDefault="002A628A" w:rsidP="002A628A">
      <w:pPr>
        <w:spacing w:line="360" w:lineRule="auto"/>
        <w:rPr>
          <w:b/>
          <w:sz w:val="24"/>
          <w:szCs w:val="24"/>
          <w:lang w:val="en-ID"/>
        </w:rPr>
      </w:pPr>
      <w:r w:rsidRPr="001F366A">
        <w:rPr>
          <w:b/>
          <w:sz w:val="24"/>
          <w:szCs w:val="24"/>
          <w:lang w:val="en-ID"/>
        </w:rPr>
        <w:t>Di</w:t>
      </w:r>
      <w:r>
        <w:rPr>
          <w:b/>
          <w:sz w:val="24"/>
          <w:szCs w:val="24"/>
          <w:lang w:val="en-ID"/>
        </w:rPr>
        <w:t>stribusi jangkauan berdasarkan u</w:t>
      </w:r>
      <w:r w:rsidRPr="001F366A">
        <w:rPr>
          <w:b/>
          <w:sz w:val="24"/>
          <w:szCs w:val="24"/>
          <w:lang w:val="en-ID"/>
        </w:rPr>
        <w:t>sia</w:t>
      </w:r>
    </w:p>
    <w:tbl>
      <w:tblPr>
        <w:tblW w:w="8259" w:type="dxa"/>
        <w:tblInd w:w="113" w:type="dxa"/>
        <w:tblBorders>
          <w:top w:val="single" w:sz="4" w:space="0" w:color="auto"/>
          <w:bottom w:val="single" w:sz="4" w:space="0" w:color="auto"/>
        </w:tblBorders>
        <w:tblLook w:val="04A0"/>
      </w:tblPr>
      <w:tblGrid>
        <w:gridCol w:w="1271"/>
        <w:gridCol w:w="1559"/>
        <w:gridCol w:w="5429"/>
      </w:tblGrid>
      <w:tr w:rsidR="002A628A" w:rsidRPr="001F366A" w:rsidTr="002A628A">
        <w:trPr>
          <w:trHeight w:val="396"/>
        </w:trPr>
        <w:tc>
          <w:tcPr>
            <w:tcW w:w="1271" w:type="dxa"/>
            <w:tcBorders>
              <w:top w:val="single" w:sz="4" w:space="0" w:color="auto"/>
              <w:bottom w:val="single" w:sz="4" w:space="0" w:color="auto"/>
            </w:tcBorders>
            <w:shd w:val="clear" w:color="auto" w:fill="auto"/>
            <w:noWrap/>
            <w:vAlign w:val="bottom"/>
            <w:hideMark/>
          </w:tcPr>
          <w:p w:rsidR="002A628A" w:rsidRPr="001F366A" w:rsidRDefault="002A628A" w:rsidP="00D1019F">
            <w:pPr>
              <w:jc w:val="center"/>
              <w:rPr>
                <w:rFonts w:eastAsia="Times New Roman"/>
                <w:b/>
                <w:color w:val="000000"/>
                <w:sz w:val="24"/>
                <w:szCs w:val="24"/>
              </w:rPr>
            </w:pPr>
            <w:r w:rsidRPr="001F366A">
              <w:rPr>
                <w:rFonts w:eastAsia="Times New Roman"/>
                <w:b/>
                <w:color w:val="000000"/>
                <w:sz w:val="24"/>
                <w:szCs w:val="24"/>
              </w:rPr>
              <w:t>Usia</w:t>
            </w:r>
          </w:p>
        </w:tc>
        <w:tc>
          <w:tcPr>
            <w:tcW w:w="1559" w:type="dxa"/>
            <w:tcBorders>
              <w:top w:val="single" w:sz="4" w:space="0" w:color="auto"/>
              <w:bottom w:val="single" w:sz="4" w:space="0" w:color="auto"/>
            </w:tcBorders>
            <w:shd w:val="clear" w:color="auto" w:fill="auto"/>
            <w:noWrap/>
            <w:vAlign w:val="bottom"/>
            <w:hideMark/>
          </w:tcPr>
          <w:p w:rsidR="002A628A" w:rsidRPr="001F366A" w:rsidRDefault="002A628A" w:rsidP="00D1019F">
            <w:pPr>
              <w:jc w:val="center"/>
              <w:rPr>
                <w:rFonts w:eastAsia="Times New Roman"/>
                <w:b/>
                <w:color w:val="000000"/>
                <w:sz w:val="24"/>
                <w:szCs w:val="24"/>
              </w:rPr>
            </w:pPr>
            <w:r w:rsidRPr="001F366A">
              <w:rPr>
                <w:rFonts w:eastAsia="Times New Roman"/>
                <w:b/>
                <w:color w:val="000000"/>
                <w:sz w:val="24"/>
                <w:szCs w:val="24"/>
              </w:rPr>
              <w:t>Frekuensi</w:t>
            </w:r>
          </w:p>
        </w:tc>
        <w:tc>
          <w:tcPr>
            <w:tcW w:w="5429" w:type="dxa"/>
            <w:tcBorders>
              <w:top w:val="single" w:sz="4" w:space="0" w:color="auto"/>
              <w:bottom w:val="single" w:sz="4" w:space="0" w:color="auto"/>
            </w:tcBorders>
            <w:shd w:val="clear" w:color="auto" w:fill="auto"/>
            <w:noWrap/>
            <w:vAlign w:val="bottom"/>
            <w:hideMark/>
          </w:tcPr>
          <w:p w:rsidR="002A628A" w:rsidRPr="001F366A" w:rsidRDefault="002A628A" w:rsidP="002A628A">
            <w:pPr>
              <w:rPr>
                <w:rFonts w:eastAsia="Times New Roman"/>
                <w:b/>
                <w:color w:val="000000"/>
                <w:sz w:val="24"/>
                <w:szCs w:val="24"/>
              </w:rPr>
            </w:pPr>
            <w:r w:rsidRPr="001F366A">
              <w:rPr>
                <w:rFonts w:eastAsia="Times New Roman"/>
                <w:b/>
                <w:color w:val="000000"/>
                <w:sz w:val="24"/>
                <w:szCs w:val="24"/>
              </w:rPr>
              <w:t>Persentase (%)</w:t>
            </w:r>
          </w:p>
        </w:tc>
      </w:tr>
      <w:tr w:rsidR="002A628A" w:rsidRPr="001F366A" w:rsidTr="002A628A">
        <w:trPr>
          <w:trHeight w:val="396"/>
        </w:trPr>
        <w:tc>
          <w:tcPr>
            <w:tcW w:w="1271" w:type="dxa"/>
            <w:tcBorders>
              <w:top w:val="single" w:sz="4" w:space="0" w:color="auto"/>
              <w:bottom w:val="single" w:sz="4" w:space="0" w:color="auto"/>
            </w:tcBorders>
            <w:shd w:val="clear" w:color="auto" w:fill="auto"/>
            <w:noWrap/>
            <w:vAlign w:val="bottom"/>
            <w:hideMark/>
          </w:tcPr>
          <w:p w:rsidR="002A628A" w:rsidRPr="001F366A" w:rsidRDefault="002A628A" w:rsidP="00D1019F">
            <w:pPr>
              <w:jc w:val="center"/>
              <w:rPr>
                <w:rFonts w:eastAsia="Times New Roman"/>
                <w:color w:val="000000"/>
                <w:sz w:val="24"/>
                <w:szCs w:val="24"/>
              </w:rPr>
            </w:pPr>
            <w:r w:rsidRPr="001F366A">
              <w:rPr>
                <w:rFonts w:eastAsia="Times New Roman"/>
                <w:color w:val="000000"/>
                <w:sz w:val="24"/>
                <w:szCs w:val="24"/>
              </w:rPr>
              <w:t>18-24</w:t>
            </w:r>
          </w:p>
        </w:tc>
        <w:tc>
          <w:tcPr>
            <w:tcW w:w="1559" w:type="dxa"/>
            <w:tcBorders>
              <w:top w:val="single" w:sz="4" w:space="0" w:color="auto"/>
              <w:bottom w:val="single" w:sz="4" w:space="0" w:color="auto"/>
            </w:tcBorders>
            <w:shd w:val="clear" w:color="auto" w:fill="auto"/>
            <w:noWrap/>
            <w:vAlign w:val="bottom"/>
            <w:hideMark/>
          </w:tcPr>
          <w:p w:rsidR="002A628A" w:rsidRPr="001F366A" w:rsidRDefault="002A628A" w:rsidP="00D1019F">
            <w:pPr>
              <w:jc w:val="center"/>
              <w:rPr>
                <w:rFonts w:eastAsia="Times New Roman"/>
                <w:color w:val="000000"/>
                <w:sz w:val="24"/>
                <w:szCs w:val="24"/>
              </w:rPr>
            </w:pPr>
            <w:r w:rsidRPr="001F366A">
              <w:rPr>
                <w:rFonts w:eastAsia="Times New Roman"/>
                <w:color w:val="000000"/>
                <w:sz w:val="24"/>
                <w:szCs w:val="24"/>
              </w:rPr>
              <w:t>8297</w:t>
            </w:r>
          </w:p>
        </w:tc>
        <w:tc>
          <w:tcPr>
            <w:tcW w:w="5429" w:type="dxa"/>
            <w:tcBorders>
              <w:top w:val="single" w:sz="4" w:space="0" w:color="auto"/>
              <w:bottom w:val="single" w:sz="4" w:space="0" w:color="auto"/>
            </w:tcBorders>
            <w:shd w:val="clear" w:color="auto" w:fill="auto"/>
            <w:noWrap/>
            <w:vAlign w:val="bottom"/>
            <w:hideMark/>
          </w:tcPr>
          <w:p w:rsidR="002A628A" w:rsidRPr="001F366A" w:rsidRDefault="002A628A" w:rsidP="002A628A">
            <w:pPr>
              <w:rPr>
                <w:rFonts w:eastAsia="Times New Roman"/>
                <w:color w:val="000000"/>
                <w:sz w:val="24"/>
                <w:szCs w:val="24"/>
              </w:rPr>
            </w:pPr>
            <w:r w:rsidRPr="001F366A">
              <w:rPr>
                <w:rFonts w:eastAsia="Times New Roman"/>
                <w:color w:val="000000"/>
                <w:sz w:val="24"/>
                <w:szCs w:val="24"/>
              </w:rPr>
              <w:t>100</w:t>
            </w:r>
          </w:p>
        </w:tc>
      </w:tr>
      <w:tr w:rsidR="002A628A" w:rsidRPr="001F366A" w:rsidTr="002A628A">
        <w:trPr>
          <w:trHeight w:val="396"/>
        </w:trPr>
        <w:tc>
          <w:tcPr>
            <w:tcW w:w="1271" w:type="dxa"/>
            <w:tcBorders>
              <w:top w:val="single" w:sz="4" w:space="0" w:color="auto"/>
              <w:bottom w:val="single" w:sz="4" w:space="0" w:color="auto"/>
            </w:tcBorders>
            <w:shd w:val="clear" w:color="auto" w:fill="auto"/>
            <w:noWrap/>
            <w:vAlign w:val="bottom"/>
            <w:hideMark/>
          </w:tcPr>
          <w:p w:rsidR="002A628A" w:rsidRPr="001F366A" w:rsidRDefault="002A628A" w:rsidP="00D1019F">
            <w:pPr>
              <w:jc w:val="center"/>
              <w:rPr>
                <w:rFonts w:eastAsia="Times New Roman"/>
                <w:b/>
                <w:color w:val="000000"/>
                <w:sz w:val="24"/>
                <w:szCs w:val="24"/>
              </w:rPr>
            </w:pPr>
            <w:r>
              <w:rPr>
                <w:rFonts w:eastAsia="Times New Roman"/>
                <w:b/>
                <w:color w:val="000000"/>
                <w:sz w:val="24"/>
                <w:szCs w:val="24"/>
              </w:rPr>
              <w:t>Total</w:t>
            </w:r>
          </w:p>
        </w:tc>
        <w:tc>
          <w:tcPr>
            <w:tcW w:w="1559" w:type="dxa"/>
            <w:tcBorders>
              <w:top w:val="single" w:sz="4" w:space="0" w:color="auto"/>
              <w:bottom w:val="single" w:sz="4" w:space="0" w:color="auto"/>
            </w:tcBorders>
            <w:shd w:val="clear" w:color="auto" w:fill="auto"/>
            <w:noWrap/>
            <w:vAlign w:val="bottom"/>
            <w:hideMark/>
          </w:tcPr>
          <w:p w:rsidR="002A628A" w:rsidRPr="001F366A" w:rsidRDefault="002A628A" w:rsidP="00D1019F">
            <w:pPr>
              <w:jc w:val="center"/>
              <w:rPr>
                <w:rFonts w:eastAsia="Times New Roman"/>
                <w:b/>
                <w:color w:val="000000"/>
                <w:sz w:val="24"/>
                <w:szCs w:val="24"/>
              </w:rPr>
            </w:pPr>
            <w:r w:rsidRPr="001F366A">
              <w:rPr>
                <w:rFonts w:eastAsia="Times New Roman"/>
                <w:b/>
                <w:color w:val="000000"/>
                <w:sz w:val="24"/>
                <w:szCs w:val="24"/>
              </w:rPr>
              <w:t>8297</w:t>
            </w:r>
          </w:p>
        </w:tc>
        <w:tc>
          <w:tcPr>
            <w:tcW w:w="5429" w:type="dxa"/>
            <w:tcBorders>
              <w:top w:val="single" w:sz="4" w:space="0" w:color="auto"/>
              <w:bottom w:val="single" w:sz="4" w:space="0" w:color="auto"/>
            </w:tcBorders>
            <w:shd w:val="clear" w:color="auto" w:fill="auto"/>
            <w:noWrap/>
            <w:vAlign w:val="bottom"/>
            <w:hideMark/>
          </w:tcPr>
          <w:p w:rsidR="002A628A" w:rsidRPr="001F366A" w:rsidRDefault="002A628A" w:rsidP="002A628A">
            <w:pPr>
              <w:rPr>
                <w:rFonts w:eastAsia="Times New Roman"/>
                <w:b/>
                <w:color w:val="000000"/>
                <w:sz w:val="24"/>
                <w:szCs w:val="24"/>
              </w:rPr>
            </w:pPr>
            <w:r w:rsidRPr="001F366A">
              <w:rPr>
                <w:rFonts w:eastAsia="Times New Roman"/>
                <w:b/>
                <w:color w:val="000000"/>
                <w:sz w:val="24"/>
                <w:szCs w:val="24"/>
              </w:rPr>
              <w:t>100</w:t>
            </w:r>
          </w:p>
        </w:tc>
      </w:tr>
    </w:tbl>
    <w:p w:rsidR="00DA2899" w:rsidRDefault="00DA2899" w:rsidP="00CE79F4">
      <w:pPr>
        <w:pStyle w:val="12SumberTabel"/>
      </w:pPr>
    </w:p>
    <w:p w:rsidR="002A628A" w:rsidRDefault="002A628A" w:rsidP="007364BC">
      <w:pPr>
        <w:spacing w:line="360" w:lineRule="auto"/>
        <w:ind w:firstLine="360"/>
        <w:rPr>
          <w:sz w:val="24"/>
          <w:szCs w:val="24"/>
          <w:lang w:val="en-ID"/>
        </w:rPr>
      </w:pPr>
      <w:r>
        <w:rPr>
          <w:sz w:val="24"/>
          <w:szCs w:val="24"/>
          <w:lang w:val="en-ID"/>
        </w:rPr>
        <w:t>Pada tabel diatas bahwa jumlah jangkauan sebanyak 8297 pemirsa didapat dari pemirsa dengan usia 18-24 tahun.</w:t>
      </w:r>
    </w:p>
    <w:p w:rsidR="002A628A" w:rsidRPr="001F366A" w:rsidRDefault="002A628A" w:rsidP="002A628A">
      <w:pPr>
        <w:spacing w:line="360" w:lineRule="auto"/>
        <w:rPr>
          <w:b/>
          <w:sz w:val="24"/>
          <w:szCs w:val="24"/>
          <w:lang w:val="en-ID"/>
        </w:rPr>
      </w:pPr>
      <w:r w:rsidRPr="001F366A">
        <w:rPr>
          <w:b/>
          <w:sz w:val="24"/>
          <w:szCs w:val="24"/>
          <w:lang w:val="en-ID"/>
        </w:rPr>
        <w:t>Di</w:t>
      </w:r>
      <w:r>
        <w:rPr>
          <w:b/>
          <w:sz w:val="24"/>
          <w:szCs w:val="24"/>
          <w:lang w:val="en-ID"/>
        </w:rPr>
        <w:t>stribusi jangkauan berdasarkan u</w:t>
      </w:r>
      <w:r w:rsidRPr="001F366A">
        <w:rPr>
          <w:b/>
          <w:sz w:val="24"/>
          <w:szCs w:val="24"/>
          <w:lang w:val="en-ID"/>
        </w:rPr>
        <w:t>sia</w:t>
      </w:r>
      <w:r>
        <w:rPr>
          <w:b/>
          <w:sz w:val="24"/>
          <w:szCs w:val="24"/>
          <w:lang w:val="en-ID"/>
        </w:rPr>
        <w:t xml:space="preserve"> dengan tayangan 10-detik</w:t>
      </w:r>
    </w:p>
    <w:tbl>
      <w:tblPr>
        <w:tblW w:w="8259" w:type="dxa"/>
        <w:tblInd w:w="113" w:type="dxa"/>
        <w:tblBorders>
          <w:top w:val="single" w:sz="4" w:space="0" w:color="auto"/>
          <w:bottom w:val="single" w:sz="4" w:space="0" w:color="auto"/>
        </w:tblBorders>
        <w:tblLook w:val="04A0"/>
      </w:tblPr>
      <w:tblGrid>
        <w:gridCol w:w="1271"/>
        <w:gridCol w:w="1559"/>
        <w:gridCol w:w="5429"/>
      </w:tblGrid>
      <w:tr w:rsidR="002A628A" w:rsidRPr="001F366A" w:rsidTr="002A628A">
        <w:trPr>
          <w:trHeight w:val="396"/>
        </w:trPr>
        <w:tc>
          <w:tcPr>
            <w:tcW w:w="1271" w:type="dxa"/>
            <w:tcBorders>
              <w:top w:val="single" w:sz="4" w:space="0" w:color="auto"/>
              <w:bottom w:val="single" w:sz="4" w:space="0" w:color="auto"/>
            </w:tcBorders>
            <w:shd w:val="clear" w:color="auto" w:fill="auto"/>
            <w:noWrap/>
            <w:vAlign w:val="bottom"/>
            <w:hideMark/>
          </w:tcPr>
          <w:p w:rsidR="002A628A" w:rsidRPr="001F366A" w:rsidRDefault="002A628A" w:rsidP="00D1019F">
            <w:pPr>
              <w:jc w:val="center"/>
              <w:rPr>
                <w:rFonts w:eastAsia="Times New Roman"/>
                <w:b/>
                <w:color w:val="000000"/>
                <w:sz w:val="24"/>
                <w:szCs w:val="24"/>
              </w:rPr>
            </w:pPr>
            <w:r w:rsidRPr="001F366A">
              <w:rPr>
                <w:rFonts w:eastAsia="Times New Roman"/>
                <w:b/>
                <w:color w:val="000000"/>
                <w:sz w:val="24"/>
                <w:szCs w:val="24"/>
              </w:rPr>
              <w:t>Usia</w:t>
            </w:r>
          </w:p>
        </w:tc>
        <w:tc>
          <w:tcPr>
            <w:tcW w:w="1559" w:type="dxa"/>
            <w:tcBorders>
              <w:top w:val="single" w:sz="4" w:space="0" w:color="auto"/>
              <w:bottom w:val="single" w:sz="4" w:space="0" w:color="auto"/>
            </w:tcBorders>
            <w:shd w:val="clear" w:color="auto" w:fill="auto"/>
            <w:noWrap/>
            <w:vAlign w:val="bottom"/>
            <w:hideMark/>
          </w:tcPr>
          <w:p w:rsidR="002A628A" w:rsidRPr="001F366A" w:rsidRDefault="002A628A" w:rsidP="00D1019F">
            <w:pPr>
              <w:jc w:val="center"/>
              <w:rPr>
                <w:rFonts w:eastAsia="Times New Roman"/>
                <w:b/>
                <w:color w:val="000000"/>
                <w:sz w:val="24"/>
                <w:szCs w:val="24"/>
              </w:rPr>
            </w:pPr>
            <w:r w:rsidRPr="001F366A">
              <w:rPr>
                <w:rFonts w:eastAsia="Times New Roman"/>
                <w:b/>
                <w:color w:val="000000"/>
                <w:sz w:val="24"/>
                <w:szCs w:val="24"/>
              </w:rPr>
              <w:t>Frekuensi</w:t>
            </w:r>
          </w:p>
        </w:tc>
        <w:tc>
          <w:tcPr>
            <w:tcW w:w="5429" w:type="dxa"/>
            <w:tcBorders>
              <w:top w:val="single" w:sz="4" w:space="0" w:color="auto"/>
              <w:bottom w:val="single" w:sz="4" w:space="0" w:color="auto"/>
            </w:tcBorders>
            <w:shd w:val="clear" w:color="auto" w:fill="auto"/>
            <w:noWrap/>
            <w:vAlign w:val="bottom"/>
            <w:hideMark/>
          </w:tcPr>
          <w:p w:rsidR="002A628A" w:rsidRPr="001F366A" w:rsidRDefault="002A628A" w:rsidP="002A628A">
            <w:pPr>
              <w:rPr>
                <w:rFonts w:eastAsia="Times New Roman"/>
                <w:b/>
                <w:color w:val="000000"/>
                <w:sz w:val="24"/>
                <w:szCs w:val="24"/>
              </w:rPr>
            </w:pPr>
            <w:r w:rsidRPr="001F366A">
              <w:rPr>
                <w:rFonts w:eastAsia="Times New Roman"/>
                <w:b/>
                <w:color w:val="000000"/>
                <w:sz w:val="24"/>
                <w:szCs w:val="24"/>
              </w:rPr>
              <w:t>Persentase (%)</w:t>
            </w:r>
          </w:p>
        </w:tc>
      </w:tr>
      <w:tr w:rsidR="002A628A" w:rsidRPr="001F366A" w:rsidTr="002A628A">
        <w:trPr>
          <w:trHeight w:val="396"/>
        </w:trPr>
        <w:tc>
          <w:tcPr>
            <w:tcW w:w="1271" w:type="dxa"/>
            <w:tcBorders>
              <w:top w:val="single" w:sz="4" w:space="0" w:color="auto"/>
              <w:bottom w:val="single" w:sz="4" w:space="0" w:color="auto"/>
            </w:tcBorders>
            <w:shd w:val="clear" w:color="auto" w:fill="auto"/>
            <w:noWrap/>
            <w:vAlign w:val="bottom"/>
            <w:hideMark/>
          </w:tcPr>
          <w:p w:rsidR="002A628A" w:rsidRPr="001F366A" w:rsidRDefault="002A628A" w:rsidP="00D1019F">
            <w:pPr>
              <w:jc w:val="center"/>
              <w:rPr>
                <w:rFonts w:eastAsia="Times New Roman"/>
                <w:color w:val="000000"/>
                <w:sz w:val="24"/>
                <w:szCs w:val="24"/>
              </w:rPr>
            </w:pPr>
            <w:r w:rsidRPr="001F366A">
              <w:rPr>
                <w:rFonts w:eastAsia="Times New Roman"/>
                <w:color w:val="000000"/>
                <w:sz w:val="24"/>
                <w:szCs w:val="24"/>
              </w:rPr>
              <w:t>18-24</w:t>
            </w:r>
          </w:p>
        </w:tc>
        <w:tc>
          <w:tcPr>
            <w:tcW w:w="1559" w:type="dxa"/>
            <w:tcBorders>
              <w:top w:val="single" w:sz="4" w:space="0" w:color="auto"/>
              <w:bottom w:val="single" w:sz="4" w:space="0" w:color="auto"/>
            </w:tcBorders>
            <w:shd w:val="clear" w:color="auto" w:fill="auto"/>
            <w:noWrap/>
            <w:vAlign w:val="bottom"/>
            <w:hideMark/>
          </w:tcPr>
          <w:p w:rsidR="002A628A" w:rsidRPr="001F366A" w:rsidRDefault="002A628A" w:rsidP="00D1019F">
            <w:pPr>
              <w:jc w:val="center"/>
              <w:rPr>
                <w:rFonts w:eastAsia="Times New Roman"/>
                <w:color w:val="000000"/>
                <w:sz w:val="24"/>
                <w:szCs w:val="24"/>
              </w:rPr>
            </w:pPr>
            <w:r>
              <w:rPr>
                <w:rFonts w:eastAsia="Times New Roman"/>
                <w:color w:val="000000"/>
                <w:sz w:val="24"/>
                <w:szCs w:val="24"/>
              </w:rPr>
              <w:t>1549</w:t>
            </w:r>
          </w:p>
        </w:tc>
        <w:tc>
          <w:tcPr>
            <w:tcW w:w="5429" w:type="dxa"/>
            <w:tcBorders>
              <w:top w:val="single" w:sz="4" w:space="0" w:color="auto"/>
              <w:bottom w:val="single" w:sz="4" w:space="0" w:color="auto"/>
            </w:tcBorders>
            <w:shd w:val="clear" w:color="auto" w:fill="auto"/>
            <w:noWrap/>
            <w:vAlign w:val="bottom"/>
            <w:hideMark/>
          </w:tcPr>
          <w:p w:rsidR="002A628A" w:rsidRPr="001F366A" w:rsidRDefault="002A628A" w:rsidP="002A628A">
            <w:pPr>
              <w:rPr>
                <w:rFonts w:eastAsia="Times New Roman"/>
                <w:color w:val="000000"/>
                <w:sz w:val="24"/>
                <w:szCs w:val="24"/>
              </w:rPr>
            </w:pPr>
            <w:r w:rsidRPr="001F366A">
              <w:rPr>
                <w:rFonts w:eastAsia="Times New Roman"/>
                <w:color w:val="000000"/>
                <w:sz w:val="24"/>
                <w:szCs w:val="24"/>
              </w:rPr>
              <w:t>100</w:t>
            </w:r>
          </w:p>
        </w:tc>
      </w:tr>
      <w:tr w:rsidR="002A628A" w:rsidRPr="001F366A" w:rsidTr="002A628A">
        <w:trPr>
          <w:trHeight w:val="396"/>
        </w:trPr>
        <w:tc>
          <w:tcPr>
            <w:tcW w:w="1271" w:type="dxa"/>
            <w:tcBorders>
              <w:top w:val="single" w:sz="4" w:space="0" w:color="auto"/>
              <w:bottom w:val="single" w:sz="4" w:space="0" w:color="auto"/>
            </w:tcBorders>
            <w:shd w:val="clear" w:color="auto" w:fill="auto"/>
            <w:noWrap/>
            <w:vAlign w:val="bottom"/>
            <w:hideMark/>
          </w:tcPr>
          <w:p w:rsidR="002A628A" w:rsidRPr="001F366A" w:rsidRDefault="002A628A" w:rsidP="00D1019F">
            <w:pPr>
              <w:jc w:val="center"/>
              <w:rPr>
                <w:rFonts w:eastAsia="Times New Roman"/>
                <w:b/>
                <w:color w:val="000000"/>
                <w:sz w:val="24"/>
                <w:szCs w:val="24"/>
              </w:rPr>
            </w:pPr>
            <w:r>
              <w:rPr>
                <w:rFonts w:eastAsia="Times New Roman"/>
                <w:b/>
                <w:color w:val="000000"/>
                <w:sz w:val="24"/>
                <w:szCs w:val="24"/>
              </w:rPr>
              <w:t>Total</w:t>
            </w:r>
          </w:p>
        </w:tc>
        <w:tc>
          <w:tcPr>
            <w:tcW w:w="1559" w:type="dxa"/>
            <w:tcBorders>
              <w:top w:val="single" w:sz="4" w:space="0" w:color="auto"/>
              <w:bottom w:val="single" w:sz="4" w:space="0" w:color="auto"/>
            </w:tcBorders>
            <w:shd w:val="clear" w:color="auto" w:fill="auto"/>
            <w:noWrap/>
            <w:vAlign w:val="bottom"/>
            <w:hideMark/>
          </w:tcPr>
          <w:p w:rsidR="002A628A" w:rsidRPr="001F366A" w:rsidRDefault="002A628A" w:rsidP="00D1019F">
            <w:pPr>
              <w:jc w:val="center"/>
              <w:rPr>
                <w:rFonts w:eastAsia="Times New Roman"/>
                <w:b/>
                <w:color w:val="000000"/>
                <w:sz w:val="24"/>
                <w:szCs w:val="24"/>
              </w:rPr>
            </w:pPr>
            <w:r>
              <w:rPr>
                <w:rFonts w:eastAsia="Times New Roman"/>
                <w:b/>
                <w:color w:val="000000"/>
                <w:sz w:val="24"/>
                <w:szCs w:val="24"/>
              </w:rPr>
              <w:t>1549</w:t>
            </w:r>
          </w:p>
        </w:tc>
        <w:tc>
          <w:tcPr>
            <w:tcW w:w="5429" w:type="dxa"/>
            <w:tcBorders>
              <w:top w:val="single" w:sz="4" w:space="0" w:color="auto"/>
              <w:bottom w:val="single" w:sz="4" w:space="0" w:color="auto"/>
            </w:tcBorders>
            <w:shd w:val="clear" w:color="auto" w:fill="auto"/>
            <w:noWrap/>
            <w:vAlign w:val="bottom"/>
            <w:hideMark/>
          </w:tcPr>
          <w:p w:rsidR="002A628A" w:rsidRPr="001F366A" w:rsidRDefault="002A628A" w:rsidP="002A628A">
            <w:pPr>
              <w:rPr>
                <w:rFonts w:eastAsia="Times New Roman"/>
                <w:b/>
                <w:color w:val="000000"/>
                <w:sz w:val="24"/>
                <w:szCs w:val="24"/>
              </w:rPr>
            </w:pPr>
            <w:r w:rsidRPr="001F366A">
              <w:rPr>
                <w:rFonts w:eastAsia="Times New Roman"/>
                <w:b/>
                <w:color w:val="000000"/>
                <w:sz w:val="24"/>
                <w:szCs w:val="24"/>
              </w:rPr>
              <w:t>100</w:t>
            </w:r>
          </w:p>
        </w:tc>
      </w:tr>
    </w:tbl>
    <w:p w:rsidR="00DA2899" w:rsidRDefault="00DA2899" w:rsidP="00CE79F4">
      <w:pPr>
        <w:pStyle w:val="12SumberTabel"/>
      </w:pPr>
    </w:p>
    <w:p w:rsidR="002A628A" w:rsidRDefault="002A628A" w:rsidP="002A628A">
      <w:pPr>
        <w:spacing w:line="360" w:lineRule="auto"/>
        <w:rPr>
          <w:sz w:val="24"/>
          <w:szCs w:val="24"/>
          <w:lang w:val="en-ID"/>
        </w:rPr>
      </w:pPr>
      <w:r>
        <w:rPr>
          <w:sz w:val="24"/>
          <w:szCs w:val="24"/>
          <w:lang w:val="en-ID"/>
        </w:rPr>
        <w:t>Pada tabel diatas bahwa jumlah jangkauan sebanyak 1549 pemirsa didapat dari pemirsa dengan usia 18-24 tahun.</w:t>
      </w:r>
    </w:p>
    <w:p w:rsidR="002A628A" w:rsidRDefault="002A628A" w:rsidP="002A628A">
      <w:pPr>
        <w:spacing w:line="360" w:lineRule="auto"/>
        <w:jc w:val="center"/>
        <w:rPr>
          <w:b/>
          <w:sz w:val="24"/>
          <w:szCs w:val="24"/>
          <w:lang w:val="en-ID"/>
        </w:rPr>
      </w:pPr>
      <w:r w:rsidRPr="001F618F">
        <w:rPr>
          <w:b/>
          <w:sz w:val="24"/>
          <w:szCs w:val="24"/>
          <w:lang w:val="en-ID"/>
        </w:rPr>
        <w:t>Distribusi jangkauan berdasarkan jenis kelamin pemirsa</w:t>
      </w:r>
    </w:p>
    <w:tbl>
      <w:tblPr>
        <w:tblStyle w:val="PlainTable21"/>
        <w:tblW w:w="5050" w:type="dxa"/>
        <w:tblInd w:w="108" w:type="dxa"/>
        <w:tblLook w:val="04A0"/>
      </w:tblPr>
      <w:tblGrid>
        <w:gridCol w:w="1701"/>
        <w:gridCol w:w="1439"/>
        <w:gridCol w:w="1910"/>
      </w:tblGrid>
      <w:tr w:rsidR="007364BC" w:rsidRPr="001F618F" w:rsidTr="007364BC">
        <w:trPr>
          <w:cnfStyle w:val="100000000000"/>
          <w:trHeight w:val="374"/>
        </w:trPr>
        <w:tc>
          <w:tcPr>
            <w:cnfStyle w:val="001000000000"/>
            <w:tcW w:w="1701" w:type="dxa"/>
            <w:tcBorders>
              <w:top w:val="single" w:sz="8" w:space="0" w:color="auto"/>
              <w:bottom w:val="single" w:sz="8" w:space="0" w:color="auto"/>
            </w:tcBorders>
            <w:noWrap/>
            <w:hideMark/>
          </w:tcPr>
          <w:p w:rsidR="007364BC" w:rsidRPr="001F618F" w:rsidRDefault="007364BC" w:rsidP="007364BC">
            <w:pPr>
              <w:ind w:firstLine="0"/>
              <w:jc w:val="left"/>
              <w:rPr>
                <w:rFonts w:eastAsia="Times New Roman"/>
                <w:color w:val="000000"/>
                <w:sz w:val="24"/>
                <w:szCs w:val="24"/>
              </w:rPr>
            </w:pPr>
            <w:r w:rsidRPr="001F618F">
              <w:rPr>
                <w:rFonts w:eastAsia="Times New Roman"/>
                <w:color w:val="000000"/>
                <w:sz w:val="24"/>
                <w:szCs w:val="24"/>
              </w:rPr>
              <w:t>Jenis Kelamin</w:t>
            </w:r>
          </w:p>
        </w:tc>
        <w:tc>
          <w:tcPr>
            <w:tcW w:w="1439" w:type="dxa"/>
            <w:tcBorders>
              <w:top w:val="single" w:sz="8" w:space="0" w:color="auto"/>
              <w:bottom w:val="single" w:sz="8" w:space="0" w:color="auto"/>
            </w:tcBorders>
            <w:noWrap/>
            <w:hideMark/>
          </w:tcPr>
          <w:p w:rsidR="007364BC" w:rsidRPr="001F618F" w:rsidRDefault="007364BC" w:rsidP="007364BC">
            <w:pPr>
              <w:ind w:firstLine="0"/>
              <w:cnfStyle w:val="100000000000"/>
              <w:rPr>
                <w:rFonts w:eastAsia="Times New Roman"/>
                <w:color w:val="000000"/>
                <w:sz w:val="24"/>
                <w:szCs w:val="24"/>
              </w:rPr>
            </w:pPr>
            <w:r>
              <w:rPr>
                <w:rFonts w:eastAsia="Times New Roman"/>
                <w:color w:val="000000"/>
                <w:sz w:val="24"/>
                <w:szCs w:val="24"/>
              </w:rPr>
              <w:t xml:space="preserve"> </w:t>
            </w:r>
            <w:r w:rsidRPr="001F618F">
              <w:rPr>
                <w:rFonts w:eastAsia="Times New Roman"/>
                <w:color w:val="000000"/>
                <w:sz w:val="24"/>
                <w:szCs w:val="24"/>
              </w:rPr>
              <w:t>Frekuensi</w:t>
            </w:r>
          </w:p>
        </w:tc>
        <w:tc>
          <w:tcPr>
            <w:tcW w:w="1910" w:type="dxa"/>
            <w:tcBorders>
              <w:top w:val="single" w:sz="8" w:space="0" w:color="auto"/>
              <w:bottom w:val="single" w:sz="8" w:space="0" w:color="auto"/>
            </w:tcBorders>
            <w:noWrap/>
            <w:hideMark/>
          </w:tcPr>
          <w:p w:rsidR="007364BC" w:rsidRPr="001F618F" w:rsidRDefault="007364BC" w:rsidP="00D1019F">
            <w:pPr>
              <w:jc w:val="center"/>
              <w:cnfStyle w:val="100000000000"/>
              <w:rPr>
                <w:rFonts w:eastAsia="Times New Roman"/>
                <w:color w:val="000000"/>
                <w:sz w:val="24"/>
                <w:szCs w:val="24"/>
              </w:rPr>
            </w:pPr>
            <w:r>
              <w:rPr>
                <w:rFonts w:eastAsia="Times New Roman"/>
                <w:color w:val="000000"/>
                <w:sz w:val="24"/>
                <w:szCs w:val="24"/>
              </w:rPr>
              <w:t>P</w:t>
            </w:r>
            <w:r w:rsidRPr="001F618F">
              <w:rPr>
                <w:rFonts w:eastAsia="Times New Roman"/>
                <w:color w:val="000000"/>
                <w:sz w:val="24"/>
                <w:szCs w:val="24"/>
              </w:rPr>
              <w:t>ersentase (%)</w:t>
            </w:r>
          </w:p>
        </w:tc>
      </w:tr>
      <w:tr w:rsidR="007364BC" w:rsidRPr="001F618F" w:rsidTr="007364BC">
        <w:trPr>
          <w:cnfStyle w:val="000000100000"/>
          <w:trHeight w:val="374"/>
        </w:trPr>
        <w:tc>
          <w:tcPr>
            <w:cnfStyle w:val="001000000000"/>
            <w:tcW w:w="1701" w:type="dxa"/>
            <w:tcBorders>
              <w:top w:val="single" w:sz="8" w:space="0" w:color="auto"/>
              <w:bottom w:val="nil"/>
            </w:tcBorders>
            <w:noWrap/>
            <w:hideMark/>
          </w:tcPr>
          <w:p w:rsidR="007364BC" w:rsidRPr="001F618F" w:rsidRDefault="007364BC" w:rsidP="00D1019F">
            <w:pPr>
              <w:rPr>
                <w:rFonts w:eastAsia="Times New Roman"/>
                <w:b w:val="0"/>
                <w:color w:val="000000"/>
                <w:sz w:val="24"/>
                <w:szCs w:val="24"/>
              </w:rPr>
            </w:pPr>
            <w:r w:rsidRPr="001F618F">
              <w:rPr>
                <w:rFonts w:eastAsia="Times New Roman"/>
                <w:b w:val="0"/>
                <w:color w:val="000000"/>
                <w:sz w:val="24"/>
                <w:szCs w:val="24"/>
              </w:rPr>
              <w:t>Laki-laki</w:t>
            </w:r>
          </w:p>
        </w:tc>
        <w:tc>
          <w:tcPr>
            <w:tcW w:w="1439" w:type="dxa"/>
            <w:tcBorders>
              <w:top w:val="single" w:sz="8" w:space="0" w:color="auto"/>
              <w:bottom w:val="nil"/>
            </w:tcBorders>
            <w:noWrap/>
            <w:hideMark/>
          </w:tcPr>
          <w:p w:rsidR="007364BC" w:rsidRPr="001F618F" w:rsidRDefault="007364BC" w:rsidP="00D1019F">
            <w:pPr>
              <w:jc w:val="center"/>
              <w:cnfStyle w:val="000000100000"/>
              <w:rPr>
                <w:rFonts w:eastAsia="Times New Roman"/>
                <w:color w:val="000000"/>
                <w:sz w:val="24"/>
                <w:szCs w:val="24"/>
              </w:rPr>
            </w:pPr>
            <w:r w:rsidRPr="001F618F">
              <w:rPr>
                <w:rFonts w:eastAsia="Times New Roman"/>
                <w:color w:val="000000"/>
                <w:sz w:val="24"/>
                <w:szCs w:val="24"/>
              </w:rPr>
              <w:t>5726</w:t>
            </w:r>
          </w:p>
        </w:tc>
        <w:tc>
          <w:tcPr>
            <w:tcW w:w="1910" w:type="dxa"/>
            <w:tcBorders>
              <w:top w:val="single" w:sz="8" w:space="0" w:color="auto"/>
              <w:bottom w:val="nil"/>
            </w:tcBorders>
            <w:noWrap/>
            <w:hideMark/>
          </w:tcPr>
          <w:p w:rsidR="007364BC" w:rsidRPr="001F618F" w:rsidRDefault="007364BC" w:rsidP="00D1019F">
            <w:pPr>
              <w:jc w:val="center"/>
              <w:cnfStyle w:val="000000100000"/>
              <w:rPr>
                <w:rFonts w:eastAsia="Times New Roman"/>
                <w:color w:val="000000"/>
                <w:sz w:val="24"/>
                <w:szCs w:val="24"/>
              </w:rPr>
            </w:pPr>
            <w:r>
              <w:rPr>
                <w:rFonts w:eastAsia="Times New Roman"/>
                <w:color w:val="000000"/>
                <w:sz w:val="24"/>
                <w:szCs w:val="24"/>
              </w:rPr>
              <w:t>69</w:t>
            </w:r>
          </w:p>
        </w:tc>
      </w:tr>
      <w:tr w:rsidR="007364BC" w:rsidRPr="001F618F" w:rsidTr="007364BC">
        <w:trPr>
          <w:trHeight w:val="374"/>
        </w:trPr>
        <w:tc>
          <w:tcPr>
            <w:cnfStyle w:val="001000000000"/>
            <w:tcW w:w="1701" w:type="dxa"/>
            <w:tcBorders>
              <w:top w:val="nil"/>
              <w:bottom w:val="nil"/>
            </w:tcBorders>
            <w:noWrap/>
            <w:hideMark/>
          </w:tcPr>
          <w:p w:rsidR="007364BC" w:rsidRPr="001F618F" w:rsidRDefault="007364BC" w:rsidP="00D1019F">
            <w:pPr>
              <w:rPr>
                <w:rFonts w:eastAsia="Times New Roman"/>
                <w:b w:val="0"/>
                <w:color w:val="000000"/>
                <w:sz w:val="24"/>
                <w:szCs w:val="24"/>
              </w:rPr>
            </w:pPr>
            <w:r w:rsidRPr="001F618F">
              <w:rPr>
                <w:rFonts w:eastAsia="Times New Roman"/>
                <w:b w:val="0"/>
                <w:color w:val="000000"/>
                <w:sz w:val="24"/>
                <w:szCs w:val="24"/>
              </w:rPr>
              <w:t>Perempuan</w:t>
            </w:r>
          </w:p>
        </w:tc>
        <w:tc>
          <w:tcPr>
            <w:tcW w:w="1439" w:type="dxa"/>
            <w:tcBorders>
              <w:top w:val="nil"/>
              <w:bottom w:val="nil"/>
            </w:tcBorders>
            <w:noWrap/>
            <w:hideMark/>
          </w:tcPr>
          <w:p w:rsidR="007364BC" w:rsidRPr="001F618F" w:rsidRDefault="007364BC" w:rsidP="00D1019F">
            <w:pPr>
              <w:jc w:val="center"/>
              <w:cnfStyle w:val="000000000000"/>
              <w:rPr>
                <w:rFonts w:eastAsia="Times New Roman"/>
                <w:color w:val="000000"/>
                <w:sz w:val="24"/>
                <w:szCs w:val="24"/>
              </w:rPr>
            </w:pPr>
            <w:r w:rsidRPr="001F618F">
              <w:rPr>
                <w:rFonts w:eastAsia="Times New Roman"/>
                <w:color w:val="000000"/>
                <w:sz w:val="24"/>
                <w:szCs w:val="24"/>
              </w:rPr>
              <w:t>2568</w:t>
            </w:r>
          </w:p>
        </w:tc>
        <w:tc>
          <w:tcPr>
            <w:tcW w:w="1910" w:type="dxa"/>
            <w:tcBorders>
              <w:top w:val="nil"/>
              <w:bottom w:val="nil"/>
            </w:tcBorders>
            <w:noWrap/>
            <w:hideMark/>
          </w:tcPr>
          <w:p w:rsidR="007364BC" w:rsidRPr="001F618F" w:rsidRDefault="007364BC" w:rsidP="00D1019F">
            <w:pPr>
              <w:jc w:val="center"/>
              <w:cnfStyle w:val="000000000000"/>
              <w:rPr>
                <w:rFonts w:eastAsia="Times New Roman"/>
                <w:color w:val="000000"/>
                <w:sz w:val="24"/>
                <w:szCs w:val="24"/>
              </w:rPr>
            </w:pPr>
            <w:r>
              <w:rPr>
                <w:rFonts w:eastAsia="Times New Roman"/>
                <w:color w:val="000000"/>
                <w:sz w:val="24"/>
                <w:szCs w:val="24"/>
              </w:rPr>
              <w:t>30.95</w:t>
            </w:r>
          </w:p>
        </w:tc>
      </w:tr>
      <w:tr w:rsidR="007364BC" w:rsidRPr="001F618F" w:rsidTr="007364BC">
        <w:trPr>
          <w:cnfStyle w:val="000000100000"/>
          <w:trHeight w:val="374"/>
        </w:trPr>
        <w:tc>
          <w:tcPr>
            <w:cnfStyle w:val="001000000000"/>
            <w:tcW w:w="1701" w:type="dxa"/>
            <w:tcBorders>
              <w:top w:val="nil"/>
              <w:bottom w:val="single" w:sz="8" w:space="0" w:color="auto"/>
            </w:tcBorders>
            <w:noWrap/>
            <w:hideMark/>
          </w:tcPr>
          <w:p w:rsidR="007364BC" w:rsidRPr="001F618F" w:rsidRDefault="007364BC" w:rsidP="007364BC">
            <w:pPr>
              <w:ind w:firstLine="0"/>
              <w:rPr>
                <w:rFonts w:eastAsia="Times New Roman"/>
                <w:b w:val="0"/>
                <w:color w:val="000000"/>
                <w:sz w:val="24"/>
                <w:szCs w:val="24"/>
              </w:rPr>
            </w:pPr>
            <w:r w:rsidRPr="001F618F">
              <w:rPr>
                <w:rFonts w:eastAsia="Times New Roman"/>
                <w:b w:val="0"/>
                <w:color w:val="000000"/>
                <w:sz w:val="24"/>
                <w:szCs w:val="24"/>
              </w:rPr>
              <w:t xml:space="preserve">Tidak </w:t>
            </w:r>
            <w:r>
              <w:rPr>
                <w:rFonts w:eastAsia="Times New Roman"/>
                <w:b w:val="0"/>
                <w:color w:val="000000"/>
                <w:sz w:val="24"/>
                <w:szCs w:val="24"/>
              </w:rPr>
              <w:t xml:space="preserve">  </w:t>
            </w:r>
            <w:r w:rsidRPr="001F618F">
              <w:rPr>
                <w:rFonts w:eastAsia="Times New Roman"/>
                <w:b w:val="0"/>
                <w:color w:val="000000"/>
                <w:sz w:val="24"/>
                <w:szCs w:val="24"/>
              </w:rPr>
              <w:t>dikenal</w:t>
            </w:r>
          </w:p>
        </w:tc>
        <w:tc>
          <w:tcPr>
            <w:tcW w:w="1439" w:type="dxa"/>
            <w:tcBorders>
              <w:top w:val="nil"/>
              <w:bottom w:val="single" w:sz="8" w:space="0" w:color="auto"/>
            </w:tcBorders>
            <w:noWrap/>
            <w:hideMark/>
          </w:tcPr>
          <w:p w:rsidR="007364BC" w:rsidRPr="001F618F" w:rsidRDefault="007364BC" w:rsidP="00D1019F">
            <w:pPr>
              <w:jc w:val="center"/>
              <w:cnfStyle w:val="000000100000"/>
              <w:rPr>
                <w:rFonts w:eastAsia="Times New Roman"/>
                <w:color w:val="000000"/>
                <w:sz w:val="24"/>
                <w:szCs w:val="24"/>
              </w:rPr>
            </w:pPr>
            <w:r w:rsidRPr="001F618F">
              <w:rPr>
                <w:rFonts w:eastAsia="Times New Roman"/>
                <w:color w:val="000000"/>
                <w:sz w:val="24"/>
                <w:szCs w:val="24"/>
              </w:rPr>
              <w:t>4</w:t>
            </w:r>
          </w:p>
        </w:tc>
        <w:tc>
          <w:tcPr>
            <w:tcW w:w="1910" w:type="dxa"/>
            <w:tcBorders>
              <w:top w:val="nil"/>
              <w:bottom w:val="single" w:sz="8" w:space="0" w:color="auto"/>
            </w:tcBorders>
            <w:noWrap/>
            <w:hideMark/>
          </w:tcPr>
          <w:p w:rsidR="007364BC" w:rsidRPr="001F618F" w:rsidRDefault="007364BC" w:rsidP="00D1019F">
            <w:pPr>
              <w:jc w:val="center"/>
              <w:cnfStyle w:val="000000100000"/>
              <w:rPr>
                <w:rFonts w:eastAsia="Times New Roman"/>
                <w:color w:val="000000"/>
                <w:sz w:val="24"/>
                <w:szCs w:val="24"/>
              </w:rPr>
            </w:pPr>
            <w:r w:rsidRPr="001F618F">
              <w:rPr>
                <w:rFonts w:eastAsia="Times New Roman"/>
                <w:color w:val="000000"/>
                <w:sz w:val="24"/>
                <w:szCs w:val="24"/>
              </w:rPr>
              <w:t>0</w:t>
            </w:r>
            <w:r>
              <w:rPr>
                <w:rFonts w:eastAsia="Times New Roman"/>
                <w:color w:val="000000"/>
                <w:sz w:val="24"/>
                <w:szCs w:val="24"/>
              </w:rPr>
              <w:t>,05</w:t>
            </w:r>
          </w:p>
        </w:tc>
      </w:tr>
      <w:tr w:rsidR="007364BC" w:rsidRPr="001F618F" w:rsidTr="007364BC">
        <w:trPr>
          <w:trHeight w:val="374"/>
        </w:trPr>
        <w:tc>
          <w:tcPr>
            <w:cnfStyle w:val="001000000000"/>
            <w:tcW w:w="1701" w:type="dxa"/>
            <w:tcBorders>
              <w:top w:val="single" w:sz="8" w:space="0" w:color="auto"/>
              <w:bottom w:val="single" w:sz="8" w:space="0" w:color="auto"/>
            </w:tcBorders>
            <w:noWrap/>
            <w:hideMark/>
          </w:tcPr>
          <w:p w:rsidR="007364BC" w:rsidRPr="001F618F" w:rsidRDefault="007364BC" w:rsidP="00D1019F">
            <w:pPr>
              <w:jc w:val="center"/>
              <w:rPr>
                <w:rFonts w:eastAsia="Times New Roman"/>
                <w:color w:val="000000"/>
                <w:sz w:val="24"/>
                <w:szCs w:val="24"/>
              </w:rPr>
            </w:pPr>
            <w:r w:rsidRPr="001F618F">
              <w:rPr>
                <w:rFonts w:eastAsia="Times New Roman"/>
                <w:color w:val="000000"/>
                <w:sz w:val="24"/>
                <w:szCs w:val="24"/>
              </w:rPr>
              <w:t>Total</w:t>
            </w:r>
          </w:p>
        </w:tc>
        <w:tc>
          <w:tcPr>
            <w:tcW w:w="1439" w:type="dxa"/>
            <w:tcBorders>
              <w:top w:val="single" w:sz="8" w:space="0" w:color="auto"/>
              <w:bottom w:val="single" w:sz="8" w:space="0" w:color="auto"/>
            </w:tcBorders>
            <w:noWrap/>
            <w:hideMark/>
          </w:tcPr>
          <w:p w:rsidR="007364BC" w:rsidRPr="001F618F" w:rsidRDefault="007364BC" w:rsidP="00D1019F">
            <w:pPr>
              <w:jc w:val="center"/>
              <w:cnfStyle w:val="000000000000"/>
              <w:rPr>
                <w:rFonts w:eastAsia="Times New Roman"/>
                <w:b/>
                <w:bCs/>
                <w:color w:val="000000"/>
                <w:sz w:val="24"/>
                <w:szCs w:val="24"/>
              </w:rPr>
            </w:pPr>
            <w:r w:rsidRPr="001F618F">
              <w:rPr>
                <w:rFonts w:eastAsia="Times New Roman"/>
                <w:b/>
                <w:bCs/>
                <w:color w:val="000000"/>
                <w:sz w:val="24"/>
                <w:szCs w:val="24"/>
              </w:rPr>
              <w:t>8298</w:t>
            </w:r>
          </w:p>
        </w:tc>
        <w:tc>
          <w:tcPr>
            <w:tcW w:w="1910" w:type="dxa"/>
            <w:tcBorders>
              <w:top w:val="single" w:sz="8" w:space="0" w:color="auto"/>
              <w:bottom w:val="single" w:sz="8" w:space="0" w:color="auto"/>
            </w:tcBorders>
            <w:noWrap/>
            <w:hideMark/>
          </w:tcPr>
          <w:p w:rsidR="007364BC" w:rsidRPr="001F618F" w:rsidRDefault="007364BC" w:rsidP="00D1019F">
            <w:pPr>
              <w:jc w:val="center"/>
              <w:cnfStyle w:val="000000000000"/>
              <w:rPr>
                <w:rFonts w:eastAsia="Times New Roman"/>
                <w:b/>
                <w:bCs/>
                <w:color w:val="000000"/>
                <w:sz w:val="24"/>
                <w:szCs w:val="24"/>
              </w:rPr>
            </w:pPr>
            <w:r>
              <w:rPr>
                <w:rFonts w:eastAsia="Times New Roman"/>
                <w:b/>
                <w:bCs/>
                <w:color w:val="000000"/>
                <w:sz w:val="24"/>
                <w:szCs w:val="24"/>
              </w:rPr>
              <w:t>100</w:t>
            </w:r>
          </w:p>
        </w:tc>
      </w:tr>
    </w:tbl>
    <w:p w:rsidR="007364BC" w:rsidRPr="002A628A" w:rsidRDefault="007364BC" w:rsidP="007364BC">
      <w:pPr>
        <w:spacing w:line="360" w:lineRule="auto"/>
        <w:ind w:firstLine="0"/>
        <w:jc w:val="left"/>
        <w:rPr>
          <w:sz w:val="24"/>
          <w:szCs w:val="24"/>
          <w:lang w:val="en-ID"/>
        </w:rPr>
      </w:pPr>
    </w:p>
    <w:p w:rsidR="007364BC" w:rsidRPr="00E964B1" w:rsidRDefault="007364BC" w:rsidP="007364BC">
      <w:pPr>
        <w:spacing w:line="360" w:lineRule="auto"/>
        <w:ind w:firstLine="720"/>
        <w:rPr>
          <w:sz w:val="24"/>
          <w:szCs w:val="24"/>
          <w:lang w:val="en-ID"/>
        </w:rPr>
      </w:pPr>
      <w:r>
        <w:rPr>
          <w:sz w:val="24"/>
          <w:szCs w:val="24"/>
          <w:lang w:val="en-ID"/>
        </w:rPr>
        <w:t>Pada tabel</w:t>
      </w:r>
      <w:r w:rsidRPr="001F618F">
        <w:rPr>
          <w:sz w:val="24"/>
          <w:szCs w:val="24"/>
          <w:lang w:val="en-ID"/>
        </w:rPr>
        <w:t xml:space="preserve"> diatas bahwa dari 8298 jangkauan</w:t>
      </w:r>
      <w:r>
        <w:rPr>
          <w:sz w:val="24"/>
          <w:szCs w:val="24"/>
          <w:lang w:val="en-ID"/>
        </w:rPr>
        <w:t xml:space="preserve"> menunjukkan bahwa pemirsa terbanyak berasal dari laki-laki 69% (5726 pemirsa), sedangkan perempuan 30,95% (2568 pemirsa) dan pemirsa dengan jenis kelamin tidak dikenali sebanyak 0,05% (4 pemirsa) </w:t>
      </w:r>
      <w:r w:rsidRPr="001F618F">
        <w:rPr>
          <w:sz w:val="24"/>
          <w:szCs w:val="24"/>
          <w:lang w:val="en-ID"/>
        </w:rPr>
        <w:t>.</w:t>
      </w:r>
    </w:p>
    <w:p w:rsidR="00DA2899" w:rsidRDefault="00DA2899" w:rsidP="00CE79F4">
      <w:pPr>
        <w:pStyle w:val="12SumberTabel"/>
      </w:pPr>
    </w:p>
    <w:p w:rsidR="00DA2899" w:rsidRPr="007364BC" w:rsidRDefault="00DA2899" w:rsidP="007364BC">
      <w:pPr>
        <w:pStyle w:val="12SumberTabel"/>
        <w:ind w:left="0" w:firstLine="0"/>
        <w:rPr>
          <w:lang w:val="en-US"/>
        </w:rPr>
      </w:pPr>
    </w:p>
    <w:p w:rsidR="007364BC" w:rsidRDefault="00D80DFD" w:rsidP="007364BC">
      <w:pPr>
        <w:spacing w:line="360" w:lineRule="auto"/>
        <w:rPr>
          <w:b/>
          <w:sz w:val="24"/>
          <w:szCs w:val="24"/>
          <w:lang w:val="en-ID"/>
        </w:rPr>
      </w:pPr>
      <w:r>
        <w:t xml:space="preserve"> </w:t>
      </w:r>
      <w:r w:rsidR="007364BC" w:rsidRPr="001F618F">
        <w:rPr>
          <w:b/>
          <w:sz w:val="24"/>
          <w:szCs w:val="24"/>
          <w:lang w:val="en-ID"/>
        </w:rPr>
        <w:t>Distribusi jangkauan berdasarkan jenis kelamin pemirsa dengan tayangan 10-detik</w:t>
      </w:r>
    </w:p>
    <w:p w:rsidR="007364BC" w:rsidRPr="001F618F" w:rsidRDefault="007364BC" w:rsidP="007364BC">
      <w:pPr>
        <w:spacing w:line="360" w:lineRule="auto"/>
        <w:rPr>
          <w:b/>
          <w:sz w:val="24"/>
          <w:szCs w:val="24"/>
          <w:lang w:val="en-ID"/>
        </w:rPr>
      </w:pPr>
    </w:p>
    <w:tbl>
      <w:tblPr>
        <w:tblW w:w="5954" w:type="dxa"/>
        <w:tblInd w:w="108" w:type="dxa"/>
        <w:tblLook w:val="04A0"/>
      </w:tblPr>
      <w:tblGrid>
        <w:gridCol w:w="1701"/>
        <w:gridCol w:w="1276"/>
        <w:gridCol w:w="2977"/>
      </w:tblGrid>
      <w:tr w:rsidR="007364BC" w:rsidRPr="001F618F" w:rsidTr="007364BC">
        <w:trPr>
          <w:trHeight w:val="338"/>
        </w:trPr>
        <w:tc>
          <w:tcPr>
            <w:tcW w:w="1701" w:type="dxa"/>
            <w:tcBorders>
              <w:top w:val="single" w:sz="4" w:space="0" w:color="auto"/>
              <w:bottom w:val="single" w:sz="4" w:space="0" w:color="auto"/>
            </w:tcBorders>
            <w:shd w:val="clear" w:color="auto" w:fill="auto"/>
            <w:noWrap/>
            <w:vAlign w:val="bottom"/>
            <w:hideMark/>
          </w:tcPr>
          <w:p w:rsidR="007364BC" w:rsidRPr="001F618F" w:rsidRDefault="007364BC" w:rsidP="007364BC">
            <w:pPr>
              <w:ind w:firstLine="0"/>
              <w:jc w:val="left"/>
              <w:rPr>
                <w:rFonts w:eastAsia="Times New Roman"/>
                <w:b/>
                <w:color w:val="000000"/>
                <w:sz w:val="24"/>
                <w:szCs w:val="24"/>
              </w:rPr>
            </w:pPr>
            <w:r w:rsidRPr="001F618F">
              <w:rPr>
                <w:rFonts w:eastAsia="Times New Roman"/>
                <w:b/>
                <w:color w:val="000000"/>
                <w:sz w:val="24"/>
                <w:szCs w:val="24"/>
              </w:rPr>
              <w:t>Jenis Kelamin</w:t>
            </w:r>
          </w:p>
        </w:tc>
        <w:tc>
          <w:tcPr>
            <w:tcW w:w="1276" w:type="dxa"/>
            <w:tcBorders>
              <w:top w:val="single" w:sz="4" w:space="0" w:color="auto"/>
              <w:bottom w:val="single" w:sz="4" w:space="0" w:color="auto"/>
            </w:tcBorders>
            <w:shd w:val="clear" w:color="auto" w:fill="auto"/>
            <w:noWrap/>
            <w:vAlign w:val="bottom"/>
            <w:hideMark/>
          </w:tcPr>
          <w:p w:rsidR="007364BC" w:rsidRPr="001F618F" w:rsidRDefault="007364BC" w:rsidP="007364BC">
            <w:pPr>
              <w:ind w:firstLine="0"/>
              <w:rPr>
                <w:rFonts w:eastAsia="Times New Roman"/>
                <w:b/>
                <w:color w:val="000000"/>
                <w:sz w:val="24"/>
                <w:szCs w:val="24"/>
              </w:rPr>
            </w:pPr>
            <w:r w:rsidRPr="001F618F">
              <w:rPr>
                <w:rFonts w:eastAsia="Times New Roman"/>
                <w:b/>
                <w:color w:val="000000"/>
                <w:sz w:val="24"/>
                <w:szCs w:val="24"/>
              </w:rPr>
              <w:t>Frekuensi</w:t>
            </w:r>
          </w:p>
        </w:tc>
        <w:tc>
          <w:tcPr>
            <w:tcW w:w="2977" w:type="dxa"/>
            <w:tcBorders>
              <w:top w:val="single" w:sz="4" w:space="0" w:color="auto"/>
              <w:bottom w:val="single" w:sz="4" w:space="0" w:color="auto"/>
            </w:tcBorders>
            <w:shd w:val="clear" w:color="auto" w:fill="auto"/>
            <w:noWrap/>
            <w:vAlign w:val="bottom"/>
            <w:hideMark/>
          </w:tcPr>
          <w:p w:rsidR="007364BC" w:rsidRPr="001F618F" w:rsidRDefault="007364BC" w:rsidP="007364BC">
            <w:pPr>
              <w:ind w:firstLine="0"/>
              <w:rPr>
                <w:rFonts w:eastAsia="Times New Roman"/>
                <w:b/>
                <w:color w:val="000000"/>
                <w:sz w:val="24"/>
                <w:szCs w:val="24"/>
              </w:rPr>
            </w:pPr>
            <w:r w:rsidRPr="001F618F">
              <w:rPr>
                <w:rFonts w:eastAsia="Times New Roman"/>
                <w:b/>
                <w:color w:val="000000"/>
                <w:sz w:val="24"/>
                <w:szCs w:val="24"/>
              </w:rPr>
              <w:t>Persentase</w:t>
            </w:r>
            <w:r>
              <w:rPr>
                <w:rFonts w:eastAsia="Times New Roman"/>
                <w:b/>
                <w:color w:val="000000"/>
                <w:sz w:val="24"/>
                <w:szCs w:val="24"/>
              </w:rPr>
              <w:t xml:space="preserve"> (%)</w:t>
            </w:r>
          </w:p>
        </w:tc>
      </w:tr>
      <w:tr w:rsidR="007364BC" w:rsidRPr="001F618F" w:rsidTr="007364BC">
        <w:trPr>
          <w:trHeight w:val="338"/>
        </w:trPr>
        <w:tc>
          <w:tcPr>
            <w:tcW w:w="1701" w:type="dxa"/>
            <w:tcBorders>
              <w:top w:val="single" w:sz="4" w:space="0" w:color="auto"/>
            </w:tcBorders>
            <w:shd w:val="clear" w:color="auto" w:fill="auto"/>
            <w:noWrap/>
            <w:vAlign w:val="bottom"/>
            <w:hideMark/>
          </w:tcPr>
          <w:p w:rsidR="007364BC" w:rsidRPr="001F618F" w:rsidRDefault="007364BC" w:rsidP="00D1019F">
            <w:pPr>
              <w:rPr>
                <w:rFonts w:eastAsia="Times New Roman"/>
                <w:color w:val="000000"/>
                <w:sz w:val="24"/>
                <w:szCs w:val="24"/>
              </w:rPr>
            </w:pPr>
            <w:r w:rsidRPr="001F618F">
              <w:rPr>
                <w:rFonts w:eastAsia="Times New Roman"/>
                <w:color w:val="000000"/>
                <w:sz w:val="24"/>
                <w:szCs w:val="24"/>
              </w:rPr>
              <w:t>Laki-laki</w:t>
            </w:r>
          </w:p>
        </w:tc>
        <w:tc>
          <w:tcPr>
            <w:tcW w:w="1276" w:type="dxa"/>
            <w:tcBorders>
              <w:top w:val="single" w:sz="4" w:space="0" w:color="auto"/>
            </w:tcBorders>
            <w:shd w:val="clear" w:color="auto" w:fill="auto"/>
            <w:noWrap/>
            <w:vAlign w:val="bottom"/>
            <w:hideMark/>
          </w:tcPr>
          <w:p w:rsidR="007364BC" w:rsidRPr="001F618F" w:rsidRDefault="007364BC" w:rsidP="007364BC">
            <w:pPr>
              <w:rPr>
                <w:rFonts w:eastAsia="Times New Roman"/>
                <w:color w:val="000000"/>
                <w:sz w:val="24"/>
                <w:szCs w:val="24"/>
              </w:rPr>
            </w:pPr>
            <w:r w:rsidRPr="001F618F">
              <w:rPr>
                <w:rFonts w:eastAsia="Times New Roman"/>
                <w:color w:val="000000"/>
                <w:sz w:val="24"/>
                <w:szCs w:val="24"/>
              </w:rPr>
              <w:t>1216</w:t>
            </w:r>
          </w:p>
        </w:tc>
        <w:tc>
          <w:tcPr>
            <w:tcW w:w="2977" w:type="dxa"/>
            <w:tcBorders>
              <w:top w:val="single" w:sz="4" w:space="0" w:color="auto"/>
            </w:tcBorders>
            <w:shd w:val="clear" w:color="auto" w:fill="auto"/>
            <w:noWrap/>
            <w:vAlign w:val="bottom"/>
            <w:hideMark/>
          </w:tcPr>
          <w:p w:rsidR="007364BC" w:rsidRPr="001F618F" w:rsidRDefault="007364BC" w:rsidP="007364BC">
            <w:pPr>
              <w:rPr>
                <w:rFonts w:eastAsia="Times New Roman"/>
                <w:color w:val="000000"/>
                <w:sz w:val="24"/>
                <w:szCs w:val="24"/>
              </w:rPr>
            </w:pPr>
            <w:r>
              <w:rPr>
                <w:rFonts w:eastAsia="Times New Roman"/>
                <w:color w:val="000000"/>
                <w:sz w:val="24"/>
                <w:szCs w:val="24"/>
              </w:rPr>
              <w:t>78,50</w:t>
            </w:r>
          </w:p>
        </w:tc>
      </w:tr>
      <w:tr w:rsidR="007364BC" w:rsidRPr="001F618F" w:rsidTr="007364BC">
        <w:trPr>
          <w:trHeight w:val="338"/>
        </w:trPr>
        <w:tc>
          <w:tcPr>
            <w:tcW w:w="1701" w:type="dxa"/>
            <w:shd w:val="clear" w:color="auto" w:fill="auto"/>
            <w:noWrap/>
            <w:vAlign w:val="bottom"/>
            <w:hideMark/>
          </w:tcPr>
          <w:p w:rsidR="007364BC" w:rsidRPr="001F618F" w:rsidRDefault="007364BC" w:rsidP="00D1019F">
            <w:pPr>
              <w:rPr>
                <w:rFonts w:eastAsia="Times New Roman"/>
                <w:color w:val="000000"/>
                <w:sz w:val="24"/>
                <w:szCs w:val="24"/>
              </w:rPr>
            </w:pPr>
            <w:r w:rsidRPr="001F618F">
              <w:rPr>
                <w:rFonts w:eastAsia="Times New Roman"/>
                <w:color w:val="000000"/>
                <w:sz w:val="24"/>
                <w:szCs w:val="24"/>
              </w:rPr>
              <w:t>Perempuan</w:t>
            </w:r>
          </w:p>
        </w:tc>
        <w:tc>
          <w:tcPr>
            <w:tcW w:w="1276" w:type="dxa"/>
            <w:shd w:val="clear" w:color="auto" w:fill="auto"/>
            <w:noWrap/>
            <w:vAlign w:val="bottom"/>
            <w:hideMark/>
          </w:tcPr>
          <w:p w:rsidR="007364BC" w:rsidRPr="001F618F" w:rsidRDefault="007364BC" w:rsidP="007364BC">
            <w:pPr>
              <w:rPr>
                <w:rFonts w:eastAsia="Times New Roman"/>
                <w:color w:val="000000"/>
                <w:sz w:val="24"/>
                <w:szCs w:val="24"/>
              </w:rPr>
            </w:pPr>
            <w:r w:rsidRPr="001F618F">
              <w:rPr>
                <w:rFonts w:eastAsia="Times New Roman"/>
                <w:color w:val="000000"/>
                <w:sz w:val="24"/>
                <w:szCs w:val="24"/>
              </w:rPr>
              <w:t>332</w:t>
            </w:r>
          </w:p>
        </w:tc>
        <w:tc>
          <w:tcPr>
            <w:tcW w:w="2977" w:type="dxa"/>
            <w:shd w:val="clear" w:color="auto" w:fill="auto"/>
            <w:noWrap/>
            <w:vAlign w:val="bottom"/>
            <w:hideMark/>
          </w:tcPr>
          <w:p w:rsidR="007364BC" w:rsidRPr="001F618F" w:rsidRDefault="007364BC" w:rsidP="007364BC">
            <w:pPr>
              <w:rPr>
                <w:rFonts w:eastAsia="Times New Roman"/>
                <w:color w:val="000000"/>
                <w:sz w:val="24"/>
                <w:szCs w:val="24"/>
              </w:rPr>
            </w:pPr>
            <w:r>
              <w:rPr>
                <w:rFonts w:eastAsia="Times New Roman"/>
                <w:color w:val="000000"/>
                <w:sz w:val="24"/>
                <w:szCs w:val="24"/>
              </w:rPr>
              <w:t>21,43</w:t>
            </w:r>
          </w:p>
        </w:tc>
      </w:tr>
      <w:tr w:rsidR="007364BC" w:rsidRPr="001F618F" w:rsidTr="007364BC">
        <w:trPr>
          <w:trHeight w:val="338"/>
        </w:trPr>
        <w:tc>
          <w:tcPr>
            <w:tcW w:w="1701" w:type="dxa"/>
            <w:tcBorders>
              <w:bottom w:val="single" w:sz="4" w:space="0" w:color="auto"/>
            </w:tcBorders>
            <w:shd w:val="clear" w:color="auto" w:fill="auto"/>
            <w:noWrap/>
            <w:vAlign w:val="bottom"/>
            <w:hideMark/>
          </w:tcPr>
          <w:p w:rsidR="007364BC" w:rsidRPr="001F618F" w:rsidRDefault="007364BC" w:rsidP="007364BC">
            <w:pPr>
              <w:ind w:firstLine="0"/>
              <w:rPr>
                <w:rFonts w:eastAsia="Times New Roman"/>
                <w:color w:val="000000"/>
                <w:sz w:val="24"/>
                <w:szCs w:val="24"/>
              </w:rPr>
            </w:pPr>
            <w:r w:rsidRPr="001F618F">
              <w:rPr>
                <w:rFonts w:eastAsia="Times New Roman"/>
                <w:color w:val="000000"/>
                <w:sz w:val="24"/>
                <w:szCs w:val="24"/>
              </w:rPr>
              <w:t>Tidak dikenal</w:t>
            </w:r>
          </w:p>
        </w:tc>
        <w:tc>
          <w:tcPr>
            <w:tcW w:w="1276" w:type="dxa"/>
            <w:tcBorders>
              <w:bottom w:val="single" w:sz="4" w:space="0" w:color="auto"/>
            </w:tcBorders>
            <w:shd w:val="clear" w:color="auto" w:fill="auto"/>
            <w:noWrap/>
            <w:vAlign w:val="bottom"/>
            <w:hideMark/>
          </w:tcPr>
          <w:p w:rsidR="007364BC" w:rsidRPr="001F618F" w:rsidRDefault="007364BC" w:rsidP="007364BC">
            <w:pPr>
              <w:rPr>
                <w:rFonts w:eastAsia="Times New Roman"/>
                <w:color w:val="000000"/>
                <w:sz w:val="24"/>
                <w:szCs w:val="24"/>
              </w:rPr>
            </w:pPr>
            <w:r w:rsidRPr="001F618F">
              <w:rPr>
                <w:rFonts w:eastAsia="Times New Roman"/>
                <w:color w:val="000000"/>
                <w:sz w:val="24"/>
                <w:szCs w:val="24"/>
              </w:rPr>
              <w:t>1</w:t>
            </w:r>
          </w:p>
        </w:tc>
        <w:tc>
          <w:tcPr>
            <w:tcW w:w="2977" w:type="dxa"/>
            <w:tcBorders>
              <w:bottom w:val="single" w:sz="4" w:space="0" w:color="auto"/>
            </w:tcBorders>
            <w:shd w:val="clear" w:color="auto" w:fill="auto"/>
            <w:noWrap/>
            <w:vAlign w:val="bottom"/>
            <w:hideMark/>
          </w:tcPr>
          <w:p w:rsidR="007364BC" w:rsidRPr="001F618F" w:rsidRDefault="007364BC" w:rsidP="007364BC">
            <w:pPr>
              <w:rPr>
                <w:rFonts w:eastAsia="Times New Roman"/>
                <w:color w:val="000000"/>
                <w:sz w:val="24"/>
                <w:szCs w:val="24"/>
              </w:rPr>
            </w:pPr>
            <w:r w:rsidRPr="001F618F">
              <w:rPr>
                <w:rFonts w:eastAsia="Times New Roman"/>
                <w:color w:val="000000"/>
                <w:sz w:val="24"/>
                <w:szCs w:val="24"/>
              </w:rPr>
              <w:t>0</w:t>
            </w:r>
            <w:r>
              <w:rPr>
                <w:rFonts w:eastAsia="Times New Roman"/>
                <w:color w:val="000000"/>
                <w:sz w:val="24"/>
                <w:szCs w:val="24"/>
              </w:rPr>
              <w:t>,07</w:t>
            </w:r>
          </w:p>
        </w:tc>
      </w:tr>
      <w:tr w:rsidR="007364BC" w:rsidRPr="001F618F" w:rsidTr="007364BC">
        <w:trPr>
          <w:trHeight w:val="338"/>
        </w:trPr>
        <w:tc>
          <w:tcPr>
            <w:tcW w:w="1701" w:type="dxa"/>
            <w:tcBorders>
              <w:top w:val="single" w:sz="4" w:space="0" w:color="auto"/>
              <w:bottom w:val="single" w:sz="4" w:space="0" w:color="auto"/>
            </w:tcBorders>
            <w:shd w:val="clear" w:color="auto" w:fill="auto"/>
            <w:noWrap/>
            <w:vAlign w:val="bottom"/>
            <w:hideMark/>
          </w:tcPr>
          <w:p w:rsidR="007364BC" w:rsidRPr="001F618F" w:rsidRDefault="007364BC" w:rsidP="00D1019F">
            <w:pPr>
              <w:jc w:val="center"/>
              <w:rPr>
                <w:rFonts w:eastAsia="Times New Roman"/>
                <w:b/>
                <w:color w:val="000000"/>
                <w:sz w:val="24"/>
                <w:szCs w:val="24"/>
              </w:rPr>
            </w:pPr>
            <w:r w:rsidRPr="001F618F">
              <w:rPr>
                <w:rFonts w:eastAsia="Times New Roman"/>
                <w:b/>
                <w:color w:val="000000"/>
                <w:sz w:val="24"/>
                <w:szCs w:val="24"/>
              </w:rPr>
              <w:t>Total</w:t>
            </w:r>
          </w:p>
        </w:tc>
        <w:tc>
          <w:tcPr>
            <w:tcW w:w="1276" w:type="dxa"/>
            <w:tcBorders>
              <w:top w:val="single" w:sz="4" w:space="0" w:color="auto"/>
              <w:bottom w:val="single" w:sz="4" w:space="0" w:color="auto"/>
            </w:tcBorders>
            <w:shd w:val="clear" w:color="auto" w:fill="auto"/>
            <w:noWrap/>
            <w:vAlign w:val="bottom"/>
            <w:hideMark/>
          </w:tcPr>
          <w:p w:rsidR="007364BC" w:rsidRPr="001F618F" w:rsidRDefault="007364BC" w:rsidP="007364BC">
            <w:pPr>
              <w:rPr>
                <w:rFonts w:eastAsia="Times New Roman"/>
                <w:b/>
                <w:color w:val="000000"/>
                <w:sz w:val="24"/>
                <w:szCs w:val="24"/>
              </w:rPr>
            </w:pPr>
            <w:r w:rsidRPr="001F618F">
              <w:rPr>
                <w:rFonts w:eastAsia="Times New Roman"/>
                <w:b/>
                <w:color w:val="000000"/>
                <w:sz w:val="24"/>
                <w:szCs w:val="24"/>
              </w:rPr>
              <w:t>1549</w:t>
            </w:r>
          </w:p>
        </w:tc>
        <w:tc>
          <w:tcPr>
            <w:tcW w:w="2977" w:type="dxa"/>
            <w:tcBorders>
              <w:top w:val="single" w:sz="4" w:space="0" w:color="auto"/>
              <w:bottom w:val="single" w:sz="4" w:space="0" w:color="auto"/>
            </w:tcBorders>
            <w:shd w:val="clear" w:color="auto" w:fill="auto"/>
            <w:noWrap/>
            <w:vAlign w:val="bottom"/>
            <w:hideMark/>
          </w:tcPr>
          <w:p w:rsidR="007364BC" w:rsidRPr="001F618F" w:rsidRDefault="007364BC" w:rsidP="007364BC">
            <w:pPr>
              <w:rPr>
                <w:rFonts w:eastAsia="Times New Roman"/>
                <w:b/>
                <w:color w:val="000000"/>
                <w:sz w:val="24"/>
                <w:szCs w:val="24"/>
              </w:rPr>
            </w:pPr>
            <w:r>
              <w:rPr>
                <w:rFonts w:eastAsia="Times New Roman"/>
                <w:b/>
                <w:color w:val="000000"/>
                <w:sz w:val="24"/>
                <w:szCs w:val="24"/>
              </w:rPr>
              <w:t>100</w:t>
            </w:r>
            <w:r w:rsidR="008E3E90">
              <w:rPr>
                <w:rFonts w:eastAsia="Times New Roman"/>
                <w:b/>
                <w:color w:val="000000"/>
                <w:sz w:val="24"/>
                <w:szCs w:val="24"/>
              </w:rPr>
              <w:t xml:space="preserve">    </w:t>
            </w:r>
          </w:p>
        </w:tc>
      </w:tr>
    </w:tbl>
    <w:p w:rsidR="00DA2899" w:rsidRDefault="00DA2899" w:rsidP="00CE79F4">
      <w:pPr>
        <w:pStyle w:val="12SumberTabel"/>
        <w:rPr>
          <w:lang w:val="en-US"/>
        </w:rPr>
      </w:pPr>
    </w:p>
    <w:p w:rsidR="00D80DFD" w:rsidRDefault="00D80DFD" w:rsidP="00CE79F4">
      <w:pPr>
        <w:pStyle w:val="12SumberTabel"/>
        <w:rPr>
          <w:lang w:val="en-US"/>
        </w:rPr>
      </w:pPr>
    </w:p>
    <w:p w:rsidR="007364BC" w:rsidRDefault="007364BC" w:rsidP="007364BC">
      <w:pPr>
        <w:spacing w:line="360" w:lineRule="auto"/>
        <w:ind w:firstLine="720"/>
        <w:rPr>
          <w:sz w:val="24"/>
          <w:szCs w:val="24"/>
          <w:lang w:val="en-ID"/>
        </w:rPr>
      </w:pPr>
      <w:r w:rsidRPr="001F618F">
        <w:rPr>
          <w:sz w:val="24"/>
          <w:szCs w:val="24"/>
          <w:lang w:val="en-ID"/>
        </w:rPr>
        <w:t>Pada</w:t>
      </w:r>
      <w:r>
        <w:rPr>
          <w:sz w:val="24"/>
          <w:szCs w:val="24"/>
          <w:lang w:val="en-ID"/>
        </w:rPr>
        <w:t xml:space="preserve"> tab</w:t>
      </w:r>
      <w:r w:rsidRPr="001F618F">
        <w:rPr>
          <w:sz w:val="24"/>
          <w:szCs w:val="24"/>
          <w:lang w:val="en-ID"/>
        </w:rPr>
        <w:t>e</w:t>
      </w:r>
      <w:r>
        <w:rPr>
          <w:sz w:val="24"/>
          <w:szCs w:val="24"/>
          <w:lang w:val="en-ID"/>
        </w:rPr>
        <w:t xml:space="preserve">l diatas </w:t>
      </w:r>
      <w:r w:rsidRPr="001F618F">
        <w:rPr>
          <w:sz w:val="24"/>
          <w:szCs w:val="24"/>
          <w:lang w:val="en-ID"/>
        </w:rPr>
        <w:t>dapat diketahui bahwa dari 1549 pemirsa yang menonton tayan</w:t>
      </w:r>
      <w:r>
        <w:rPr>
          <w:sz w:val="24"/>
          <w:szCs w:val="24"/>
          <w:lang w:val="en-ID"/>
        </w:rPr>
        <w:t xml:space="preserve">gan video 10-detik pemirsa laki-laki </w:t>
      </w:r>
      <w:r w:rsidR="008E3E90">
        <w:rPr>
          <w:sz w:val="24"/>
          <w:szCs w:val="24"/>
          <w:lang w:val="en-ID"/>
        </w:rPr>
        <w:t xml:space="preserve">      </w:t>
      </w:r>
      <w:r>
        <w:rPr>
          <w:sz w:val="24"/>
          <w:szCs w:val="24"/>
          <w:lang w:val="en-ID"/>
        </w:rPr>
        <w:t xml:space="preserve">lebih banyak 78,50% (1216 pemirsa) daripada pemirsa perempuan </w:t>
      </w:r>
      <w:r w:rsidRPr="001F618F">
        <w:rPr>
          <w:sz w:val="24"/>
          <w:szCs w:val="24"/>
          <w:lang w:val="en-ID"/>
        </w:rPr>
        <w:t>21</w:t>
      </w:r>
      <w:r>
        <w:rPr>
          <w:sz w:val="24"/>
          <w:szCs w:val="24"/>
          <w:lang w:val="en-ID"/>
        </w:rPr>
        <w:t>,43</w:t>
      </w:r>
      <w:r w:rsidRPr="001F618F">
        <w:rPr>
          <w:sz w:val="24"/>
          <w:szCs w:val="24"/>
          <w:lang w:val="en-ID"/>
        </w:rPr>
        <w:t>%</w:t>
      </w:r>
      <w:r>
        <w:rPr>
          <w:sz w:val="24"/>
          <w:szCs w:val="24"/>
          <w:lang w:val="en-ID"/>
        </w:rPr>
        <w:t xml:space="preserve"> (332 pemirsa)</w:t>
      </w:r>
      <w:r w:rsidRPr="001F618F">
        <w:rPr>
          <w:sz w:val="24"/>
          <w:szCs w:val="24"/>
          <w:lang w:val="en-ID"/>
        </w:rPr>
        <w:t xml:space="preserve"> dan</w:t>
      </w:r>
      <w:r>
        <w:rPr>
          <w:sz w:val="24"/>
          <w:szCs w:val="24"/>
          <w:lang w:val="en-ID"/>
        </w:rPr>
        <w:t xml:space="preserve"> pemirsa dengan jenis kelamin tidak dikenal </w:t>
      </w:r>
      <w:r w:rsidRPr="001F618F">
        <w:rPr>
          <w:sz w:val="24"/>
          <w:szCs w:val="24"/>
          <w:lang w:val="en-ID"/>
        </w:rPr>
        <w:t>0</w:t>
      </w:r>
      <w:r>
        <w:rPr>
          <w:sz w:val="24"/>
          <w:szCs w:val="24"/>
          <w:lang w:val="en-ID"/>
        </w:rPr>
        <w:t>,07</w:t>
      </w:r>
      <w:r w:rsidRPr="001F618F">
        <w:rPr>
          <w:sz w:val="24"/>
          <w:szCs w:val="24"/>
          <w:lang w:val="en-ID"/>
        </w:rPr>
        <w:t>%</w:t>
      </w:r>
      <w:r>
        <w:rPr>
          <w:sz w:val="24"/>
          <w:szCs w:val="24"/>
          <w:lang w:val="en-ID"/>
        </w:rPr>
        <w:t xml:space="preserve"> (1 pemirsa)</w:t>
      </w:r>
      <w:r w:rsidRPr="001F618F">
        <w:rPr>
          <w:sz w:val="24"/>
          <w:szCs w:val="24"/>
          <w:lang w:val="en-ID"/>
        </w:rPr>
        <w:t>.</w:t>
      </w:r>
    </w:p>
    <w:p w:rsidR="00D80DFD" w:rsidRDefault="008E3E90" w:rsidP="008E3E90">
      <w:pPr>
        <w:pStyle w:val="12SumberTabel"/>
        <w:ind w:left="0" w:firstLine="567"/>
        <w:rPr>
          <w:lang w:val="en-US"/>
        </w:rPr>
      </w:pPr>
      <w:r>
        <w:rPr>
          <w:b/>
          <w:sz w:val="24"/>
          <w:szCs w:val="24"/>
          <w:lang w:val="en-ID"/>
        </w:rPr>
        <w:t>Distribusi jang</w:t>
      </w:r>
      <w:r w:rsidRPr="001F618F">
        <w:rPr>
          <w:b/>
          <w:sz w:val="24"/>
          <w:szCs w:val="24"/>
          <w:lang w:val="en-ID"/>
        </w:rPr>
        <w:t>kau</w:t>
      </w:r>
      <w:r>
        <w:rPr>
          <w:b/>
          <w:sz w:val="24"/>
          <w:szCs w:val="24"/>
          <w:lang w:val="en-ID"/>
        </w:rPr>
        <w:t>a</w:t>
      </w:r>
      <w:r w:rsidRPr="001F618F">
        <w:rPr>
          <w:b/>
          <w:sz w:val="24"/>
          <w:szCs w:val="24"/>
          <w:lang w:val="en-ID"/>
        </w:rPr>
        <w:t>n berda</w:t>
      </w:r>
      <w:r>
        <w:rPr>
          <w:b/>
          <w:sz w:val="24"/>
          <w:szCs w:val="24"/>
          <w:lang w:val="en-ID"/>
        </w:rPr>
        <w:t xml:space="preserve">sarkan </w:t>
      </w:r>
      <w:r w:rsidRPr="001F618F">
        <w:rPr>
          <w:b/>
          <w:sz w:val="24"/>
          <w:szCs w:val="24"/>
          <w:lang w:val="en-ID"/>
        </w:rPr>
        <w:t>penempatan iklan</w:t>
      </w:r>
    </w:p>
    <w:p w:rsidR="007364BC" w:rsidRDefault="007364BC" w:rsidP="00CE79F4">
      <w:pPr>
        <w:pStyle w:val="12SumberTabel"/>
        <w:rPr>
          <w:lang w:val="en-US"/>
        </w:rPr>
      </w:pPr>
    </w:p>
    <w:p w:rsidR="00D80DFD" w:rsidRDefault="00D80DFD" w:rsidP="00CE79F4">
      <w:pPr>
        <w:pStyle w:val="12SumberTabel"/>
        <w:rPr>
          <w:lang w:val="en-US"/>
        </w:rPr>
      </w:pPr>
    </w:p>
    <w:tbl>
      <w:tblPr>
        <w:tblW w:w="5447" w:type="dxa"/>
        <w:tblInd w:w="-30" w:type="dxa"/>
        <w:tblLayout w:type="fixed"/>
        <w:tblCellMar>
          <w:left w:w="30" w:type="dxa"/>
          <w:right w:w="30" w:type="dxa"/>
        </w:tblCellMar>
        <w:tblLook w:val="0000"/>
      </w:tblPr>
      <w:tblGrid>
        <w:gridCol w:w="2187"/>
        <w:gridCol w:w="1134"/>
        <w:gridCol w:w="2126"/>
      </w:tblGrid>
      <w:tr w:rsidR="008E3E90" w:rsidRPr="001F618F" w:rsidTr="008E3E90">
        <w:trPr>
          <w:trHeight w:val="311"/>
        </w:trPr>
        <w:tc>
          <w:tcPr>
            <w:tcW w:w="2187" w:type="dxa"/>
            <w:tcBorders>
              <w:top w:val="single" w:sz="6" w:space="0" w:color="auto"/>
              <w:left w:val="nil"/>
              <w:bottom w:val="single" w:sz="6" w:space="0" w:color="auto"/>
              <w:right w:val="nil"/>
            </w:tcBorders>
          </w:tcPr>
          <w:p w:rsidR="008E3E90" w:rsidRPr="001F618F" w:rsidRDefault="008E3E90" w:rsidP="008E3E90">
            <w:pPr>
              <w:autoSpaceDE w:val="0"/>
              <w:autoSpaceDN w:val="0"/>
              <w:adjustRightInd w:val="0"/>
              <w:ind w:firstLine="0"/>
              <w:rPr>
                <w:b/>
                <w:bCs/>
                <w:color w:val="000000"/>
                <w:sz w:val="24"/>
                <w:szCs w:val="24"/>
              </w:rPr>
            </w:pPr>
            <w:r w:rsidRPr="001F618F">
              <w:rPr>
                <w:b/>
                <w:bCs/>
                <w:color w:val="000000"/>
                <w:sz w:val="24"/>
                <w:szCs w:val="24"/>
              </w:rPr>
              <w:t>Penempatan</w:t>
            </w:r>
          </w:p>
        </w:tc>
        <w:tc>
          <w:tcPr>
            <w:tcW w:w="1134" w:type="dxa"/>
            <w:tcBorders>
              <w:top w:val="single" w:sz="6" w:space="0" w:color="auto"/>
              <w:left w:val="nil"/>
              <w:bottom w:val="single" w:sz="6" w:space="0" w:color="auto"/>
              <w:right w:val="nil"/>
            </w:tcBorders>
          </w:tcPr>
          <w:p w:rsidR="008E3E90" w:rsidRPr="001F618F" w:rsidRDefault="008E3E90" w:rsidP="008E3E90">
            <w:pPr>
              <w:autoSpaceDE w:val="0"/>
              <w:autoSpaceDN w:val="0"/>
              <w:adjustRightInd w:val="0"/>
              <w:ind w:firstLine="0"/>
              <w:rPr>
                <w:b/>
                <w:bCs/>
                <w:color w:val="000000"/>
                <w:sz w:val="24"/>
                <w:szCs w:val="24"/>
              </w:rPr>
            </w:pPr>
            <w:r w:rsidRPr="001F618F">
              <w:rPr>
                <w:b/>
                <w:bCs/>
                <w:color w:val="000000"/>
                <w:sz w:val="24"/>
                <w:szCs w:val="24"/>
              </w:rPr>
              <w:t>Frekuensi</w:t>
            </w:r>
          </w:p>
        </w:tc>
        <w:tc>
          <w:tcPr>
            <w:tcW w:w="2126" w:type="dxa"/>
            <w:tcBorders>
              <w:top w:val="single" w:sz="6" w:space="0" w:color="auto"/>
              <w:left w:val="nil"/>
              <w:bottom w:val="single" w:sz="6" w:space="0" w:color="auto"/>
              <w:right w:val="nil"/>
            </w:tcBorders>
          </w:tcPr>
          <w:p w:rsidR="008E3E90" w:rsidRPr="001F618F" w:rsidRDefault="008E3E90" w:rsidP="008E3E90">
            <w:pPr>
              <w:autoSpaceDE w:val="0"/>
              <w:autoSpaceDN w:val="0"/>
              <w:adjustRightInd w:val="0"/>
              <w:ind w:firstLine="0"/>
              <w:jc w:val="left"/>
              <w:rPr>
                <w:b/>
                <w:bCs/>
                <w:color w:val="000000"/>
                <w:sz w:val="24"/>
                <w:szCs w:val="24"/>
              </w:rPr>
            </w:pPr>
            <w:r w:rsidRPr="001F618F">
              <w:rPr>
                <w:b/>
                <w:bCs/>
                <w:color w:val="000000"/>
                <w:sz w:val="24"/>
                <w:szCs w:val="24"/>
              </w:rPr>
              <w:t>Persentase</w:t>
            </w:r>
            <w:r>
              <w:rPr>
                <w:b/>
                <w:bCs/>
                <w:color w:val="000000"/>
                <w:sz w:val="24"/>
                <w:szCs w:val="24"/>
              </w:rPr>
              <w:t>(%)</w:t>
            </w:r>
          </w:p>
        </w:tc>
      </w:tr>
      <w:tr w:rsidR="008E3E90" w:rsidRPr="001F618F" w:rsidTr="008E3E90">
        <w:trPr>
          <w:trHeight w:val="311"/>
        </w:trPr>
        <w:tc>
          <w:tcPr>
            <w:tcW w:w="2187" w:type="dxa"/>
            <w:tcBorders>
              <w:top w:val="nil"/>
              <w:left w:val="nil"/>
              <w:bottom w:val="nil"/>
              <w:right w:val="nil"/>
            </w:tcBorders>
          </w:tcPr>
          <w:p w:rsidR="008E3E90" w:rsidRPr="001F618F" w:rsidRDefault="008E3E90" w:rsidP="008E3E90">
            <w:pPr>
              <w:autoSpaceDE w:val="0"/>
              <w:autoSpaceDN w:val="0"/>
              <w:adjustRightInd w:val="0"/>
              <w:ind w:firstLine="0"/>
              <w:rPr>
                <w:color w:val="000000"/>
                <w:sz w:val="24"/>
                <w:szCs w:val="24"/>
              </w:rPr>
            </w:pPr>
            <w:r w:rsidRPr="001F618F">
              <w:rPr>
                <w:color w:val="000000"/>
                <w:sz w:val="24"/>
                <w:szCs w:val="24"/>
              </w:rPr>
              <w:t>Kabar berita desktop</w:t>
            </w:r>
          </w:p>
        </w:tc>
        <w:tc>
          <w:tcPr>
            <w:tcW w:w="1134" w:type="dxa"/>
            <w:tcBorders>
              <w:top w:val="nil"/>
              <w:left w:val="nil"/>
              <w:bottom w:val="nil"/>
              <w:right w:val="nil"/>
            </w:tcBorders>
          </w:tcPr>
          <w:p w:rsidR="008E3E90" w:rsidRPr="001F618F" w:rsidRDefault="008E3E90" w:rsidP="008E3E90">
            <w:pPr>
              <w:autoSpaceDE w:val="0"/>
              <w:autoSpaceDN w:val="0"/>
              <w:adjustRightInd w:val="0"/>
              <w:ind w:firstLine="0"/>
              <w:rPr>
                <w:color w:val="000000"/>
                <w:sz w:val="24"/>
                <w:szCs w:val="24"/>
              </w:rPr>
            </w:pPr>
            <w:r>
              <w:rPr>
                <w:color w:val="000000"/>
                <w:sz w:val="24"/>
                <w:szCs w:val="24"/>
              </w:rPr>
              <w:t xml:space="preserve">  </w:t>
            </w:r>
            <w:r w:rsidRPr="001F618F">
              <w:rPr>
                <w:color w:val="000000"/>
                <w:sz w:val="24"/>
                <w:szCs w:val="24"/>
              </w:rPr>
              <w:t>40</w:t>
            </w:r>
          </w:p>
        </w:tc>
        <w:tc>
          <w:tcPr>
            <w:tcW w:w="2126" w:type="dxa"/>
            <w:tcBorders>
              <w:top w:val="nil"/>
              <w:left w:val="nil"/>
              <w:bottom w:val="nil"/>
              <w:right w:val="nil"/>
            </w:tcBorders>
          </w:tcPr>
          <w:p w:rsidR="008E3E90" w:rsidRPr="001F618F" w:rsidRDefault="008E3E90" w:rsidP="008E3E90">
            <w:pPr>
              <w:autoSpaceDE w:val="0"/>
              <w:autoSpaceDN w:val="0"/>
              <w:adjustRightInd w:val="0"/>
              <w:ind w:firstLine="0"/>
              <w:rPr>
                <w:color w:val="000000"/>
                <w:sz w:val="24"/>
                <w:szCs w:val="24"/>
              </w:rPr>
            </w:pPr>
            <w:r>
              <w:rPr>
                <w:color w:val="000000"/>
                <w:sz w:val="24"/>
                <w:szCs w:val="24"/>
              </w:rPr>
              <w:t xml:space="preserve">     </w:t>
            </w:r>
            <w:r w:rsidRPr="001F618F">
              <w:rPr>
                <w:color w:val="000000"/>
                <w:sz w:val="24"/>
                <w:szCs w:val="24"/>
              </w:rPr>
              <w:t>0</w:t>
            </w:r>
            <w:r>
              <w:rPr>
                <w:color w:val="000000"/>
                <w:sz w:val="24"/>
                <w:szCs w:val="24"/>
              </w:rPr>
              <w:t>,47</w:t>
            </w:r>
          </w:p>
        </w:tc>
      </w:tr>
      <w:tr w:rsidR="008E3E90" w:rsidRPr="001F618F" w:rsidTr="008E3E90">
        <w:trPr>
          <w:trHeight w:val="311"/>
        </w:trPr>
        <w:tc>
          <w:tcPr>
            <w:tcW w:w="2187" w:type="dxa"/>
            <w:tcBorders>
              <w:top w:val="nil"/>
              <w:left w:val="nil"/>
              <w:bottom w:val="nil"/>
              <w:right w:val="nil"/>
            </w:tcBorders>
          </w:tcPr>
          <w:p w:rsidR="008E3E90" w:rsidRPr="001F618F" w:rsidRDefault="008E3E90" w:rsidP="008E3E90">
            <w:pPr>
              <w:autoSpaceDE w:val="0"/>
              <w:autoSpaceDN w:val="0"/>
              <w:adjustRightInd w:val="0"/>
              <w:ind w:firstLine="0"/>
              <w:rPr>
                <w:color w:val="000000"/>
                <w:sz w:val="24"/>
                <w:szCs w:val="24"/>
              </w:rPr>
            </w:pPr>
            <w:r w:rsidRPr="001F618F">
              <w:rPr>
                <w:color w:val="000000"/>
                <w:sz w:val="24"/>
                <w:szCs w:val="24"/>
              </w:rPr>
              <w:t>Facebook stories</w:t>
            </w:r>
          </w:p>
        </w:tc>
        <w:tc>
          <w:tcPr>
            <w:tcW w:w="1134" w:type="dxa"/>
            <w:tcBorders>
              <w:top w:val="nil"/>
              <w:left w:val="nil"/>
              <w:bottom w:val="nil"/>
              <w:right w:val="nil"/>
            </w:tcBorders>
          </w:tcPr>
          <w:p w:rsidR="008E3E90" w:rsidRPr="001F618F" w:rsidRDefault="008E3E90" w:rsidP="008E3E90">
            <w:pPr>
              <w:autoSpaceDE w:val="0"/>
              <w:autoSpaceDN w:val="0"/>
              <w:adjustRightInd w:val="0"/>
              <w:rPr>
                <w:color w:val="000000"/>
                <w:sz w:val="24"/>
                <w:szCs w:val="24"/>
              </w:rPr>
            </w:pPr>
            <w:r w:rsidRPr="001F618F">
              <w:rPr>
                <w:color w:val="000000"/>
                <w:sz w:val="24"/>
                <w:szCs w:val="24"/>
              </w:rPr>
              <w:t>274</w:t>
            </w:r>
          </w:p>
        </w:tc>
        <w:tc>
          <w:tcPr>
            <w:tcW w:w="2126" w:type="dxa"/>
            <w:tcBorders>
              <w:top w:val="nil"/>
              <w:left w:val="nil"/>
              <w:bottom w:val="nil"/>
              <w:right w:val="nil"/>
            </w:tcBorders>
          </w:tcPr>
          <w:p w:rsidR="008E3E90" w:rsidRPr="001F618F" w:rsidRDefault="008E3E90" w:rsidP="008E3E90">
            <w:pPr>
              <w:autoSpaceDE w:val="0"/>
              <w:autoSpaceDN w:val="0"/>
              <w:adjustRightInd w:val="0"/>
              <w:ind w:firstLine="0"/>
              <w:rPr>
                <w:color w:val="000000"/>
                <w:sz w:val="24"/>
                <w:szCs w:val="24"/>
              </w:rPr>
            </w:pPr>
            <w:r>
              <w:rPr>
                <w:color w:val="000000"/>
                <w:sz w:val="24"/>
                <w:szCs w:val="24"/>
              </w:rPr>
              <w:t xml:space="preserve">     </w:t>
            </w:r>
            <w:r w:rsidRPr="001F618F">
              <w:rPr>
                <w:color w:val="000000"/>
                <w:sz w:val="24"/>
                <w:szCs w:val="24"/>
              </w:rPr>
              <w:t>3</w:t>
            </w:r>
            <w:r>
              <w:rPr>
                <w:color w:val="000000"/>
                <w:sz w:val="24"/>
                <w:szCs w:val="24"/>
              </w:rPr>
              <w:t>,18</w:t>
            </w:r>
          </w:p>
        </w:tc>
      </w:tr>
      <w:tr w:rsidR="008E3E90" w:rsidRPr="001F618F" w:rsidTr="008E3E90">
        <w:trPr>
          <w:trHeight w:val="311"/>
        </w:trPr>
        <w:tc>
          <w:tcPr>
            <w:tcW w:w="2187" w:type="dxa"/>
            <w:tcBorders>
              <w:top w:val="nil"/>
              <w:left w:val="nil"/>
              <w:bottom w:val="nil"/>
              <w:right w:val="nil"/>
            </w:tcBorders>
          </w:tcPr>
          <w:p w:rsidR="008E3E90" w:rsidRPr="001F618F" w:rsidRDefault="008E3E90" w:rsidP="008E3E90">
            <w:pPr>
              <w:autoSpaceDE w:val="0"/>
              <w:autoSpaceDN w:val="0"/>
              <w:adjustRightInd w:val="0"/>
              <w:ind w:firstLine="0"/>
              <w:rPr>
                <w:color w:val="000000"/>
                <w:sz w:val="24"/>
                <w:szCs w:val="24"/>
              </w:rPr>
            </w:pPr>
            <w:r w:rsidRPr="001F618F">
              <w:rPr>
                <w:color w:val="000000"/>
                <w:sz w:val="24"/>
                <w:szCs w:val="24"/>
              </w:rPr>
              <w:t>Instagram stories</w:t>
            </w:r>
          </w:p>
        </w:tc>
        <w:tc>
          <w:tcPr>
            <w:tcW w:w="1134" w:type="dxa"/>
            <w:tcBorders>
              <w:top w:val="nil"/>
              <w:left w:val="nil"/>
              <w:bottom w:val="nil"/>
              <w:right w:val="nil"/>
            </w:tcBorders>
          </w:tcPr>
          <w:p w:rsidR="008E3E90" w:rsidRPr="001F618F" w:rsidRDefault="008E3E90" w:rsidP="008E3E90">
            <w:pPr>
              <w:autoSpaceDE w:val="0"/>
              <w:autoSpaceDN w:val="0"/>
              <w:adjustRightInd w:val="0"/>
              <w:rPr>
                <w:color w:val="000000"/>
                <w:sz w:val="24"/>
                <w:szCs w:val="24"/>
              </w:rPr>
            </w:pPr>
            <w:r w:rsidRPr="001F618F">
              <w:rPr>
                <w:color w:val="000000"/>
                <w:sz w:val="24"/>
                <w:szCs w:val="24"/>
              </w:rPr>
              <w:t>466</w:t>
            </w:r>
          </w:p>
        </w:tc>
        <w:tc>
          <w:tcPr>
            <w:tcW w:w="2126" w:type="dxa"/>
            <w:tcBorders>
              <w:top w:val="nil"/>
              <w:left w:val="nil"/>
              <w:bottom w:val="nil"/>
              <w:right w:val="nil"/>
            </w:tcBorders>
          </w:tcPr>
          <w:p w:rsidR="008E3E90" w:rsidRPr="001F618F" w:rsidRDefault="008E3E90" w:rsidP="008E3E90">
            <w:pPr>
              <w:autoSpaceDE w:val="0"/>
              <w:autoSpaceDN w:val="0"/>
              <w:adjustRightInd w:val="0"/>
              <w:ind w:firstLine="0"/>
              <w:rPr>
                <w:color w:val="000000"/>
                <w:sz w:val="24"/>
                <w:szCs w:val="24"/>
              </w:rPr>
            </w:pPr>
            <w:r>
              <w:rPr>
                <w:color w:val="000000"/>
                <w:sz w:val="24"/>
                <w:szCs w:val="24"/>
              </w:rPr>
              <w:t xml:space="preserve">     </w:t>
            </w:r>
            <w:r w:rsidRPr="001F618F">
              <w:rPr>
                <w:color w:val="000000"/>
                <w:sz w:val="24"/>
                <w:szCs w:val="24"/>
              </w:rPr>
              <w:t>5</w:t>
            </w:r>
            <w:r>
              <w:rPr>
                <w:color w:val="000000"/>
                <w:sz w:val="24"/>
                <w:szCs w:val="24"/>
              </w:rPr>
              <w:t>,41</w:t>
            </w:r>
          </w:p>
        </w:tc>
      </w:tr>
      <w:tr w:rsidR="008E3E90" w:rsidRPr="001F618F" w:rsidTr="008E3E90">
        <w:trPr>
          <w:trHeight w:val="311"/>
        </w:trPr>
        <w:tc>
          <w:tcPr>
            <w:tcW w:w="2187" w:type="dxa"/>
            <w:tcBorders>
              <w:top w:val="nil"/>
              <w:left w:val="nil"/>
              <w:bottom w:val="nil"/>
              <w:right w:val="nil"/>
            </w:tcBorders>
          </w:tcPr>
          <w:p w:rsidR="008E3E90" w:rsidRPr="001F618F" w:rsidRDefault="008E3E90" w:rsidP="008E3E90">
            <w:pPr>
              <w:autoSpaceDE w:val="0"/>
              <w:autoSpaceDN w:val="0"/>
              <w:adjustRightInd w:val="0"/>
              <w:ind w:firstLine="0"/>
              <w:rPr>
                <w:color w:val="000000"/>
                <w:sz w:val="24"/>
                <w:szCs w:val="24"/>
              </w:rPr>
            </w:pPr>
            <w:r w:rsidRPr="001F618F">
              <w:rPr>
                <w:color w:val="000000"/>
                <w:sz w:val="24"/>
                <w:szCs w:val="24"/>
              </w:rPr>
              <w:t>Instagram feed</w:t>
            </w:r>
          </w:p>
        </w:tc>
        <w:tc>
          <w:tcPr>
            <w:tcW w:w="1134" w:type="dxa"/>
            <w:tcBorders>
              <w:top w:val="nil"/>
              <w:left w:val="nil"/>
              <w:bottom w:val="nil"/>
              <w:right w:val="nil"/>
            </w:tcBorders>
          </w:tcPr>
          <w:p w:rsidR="008E3E90" w:rsidRPr="001F618F" w:rsidRDefault="008E3E90" w:rsidP="008E3E90">
            <w:pPr>
              <w:autoSpaceDE w:val="0"/>
              <w:autoSpaceDN w:val="0"/>
              <w:adjustRightInd w:val="0"/>
              <w:rPr>
                <w:color w:val="000000"/>
                <w:sz w:val="24"/>
                <w:szCs w:val="24"/>
              </w:rPr>
            </w:pPr>
            <w:r w:rsidRPr="001F618F">
              <w:rPr>
                <w:color w:val="000000"/>
                <w:sz w:val="24"/>
                <w:szCs w:val="24"/>
              </w:rPr>
              <w:t>7381</w:t>
            </w:r>
          </w:p>
        </w:tc>
        <w:tc>
          <w:tcPr>
            <w:tcW w:w="2126" w:type="dxa"/>
            <w:tcBorders>
              <w:top w:val="nil"/>
              <w:left w:val="nil"/>
              <w:bottom w:val="nil"/>
              <w:right w:val="nil"/>
            </w:tcBorders>
          </w:tcPr>
          <w:p w:rsidR="008E3E90" w:rsidRPr="001F618F" w:rsidRDefault="008E3E90" w:rsidP="008E3E90">
            <w:pPr>
              <w:autoSpaceDE w:val="0"/>
              <w:autoSpaceDN w:val="0"/>
              <w:adjustRightInd w:val="0"/>
              <w:ind w:firstLine="0"/>
              <w:rPr>
                <w:color w:val="000000"/>
                <w:sz w:val="24"/>
                <w:szCs w:val="24"/>
              </w:rPr>
            </w:pPr>
            <w:r>
              <w:rPr>
                <w:color w:val="000000"/>
                <w:sz w:val="24"/>
                <w:szCs w:val="24"/>
              </w:rPr>
              <w:t xml:space="preserve">    </w:t>
            </w:r>
            <w:r>
              <w:rPr>
                <w:color w:val="000000"/>
                <w:sz w:val="24"/>
                <w:szCs w:val="24"/>
              </w:rPr>
              <w:t>85,63</w:t>
            </w:r>
          </w:p>
        </w:tc>
      </w:tr>
      <w:tr w:rsidR="008E3E90" w:rsidRPr="001F618F" w:rsidTr="008E3E90">
        <w:trPr>
          <w:trHeight w:val="311"/>
        </w:trPr>
        <w:tc>
          <w:tcPr>
            <w:tcW w:w="2187" w:type="dxa"/>
            <w:tcBorders>
              <w:top w:val="nil"/>
              <w:left w:val="nil"/>
              <w:bottom w:val="nil"/>
              <w:right w:val="nil"/>
            </w:tcBorders>
          </w:tcPr>
          <w:p w:rsidR="008E3E90" w:rsidRPr="001F618F" w:rsidRDefault="008E3E90" w:rsidP="008E3E90">
            <w:pPr>
              <w:autoSpaceDE w:val="0"/>
              <w:autoSpaceDN w:val="0"/>
              <w:adjustRightInd w:val="0"/>
              <w:ind w:firstLine="0"/>
              <w:rPr>
                <w:color w:val="000000"/>
                <w:sz w:val="24"/>
                <w:szCs w:val="24"/>
              </w:rPr>
            </w:pPr>
            <w:r w:rsidRPr="001F618F">
              <w:rPr>
                <w:color w:val="000000"/>
                <w:sz w:val="24"/>
                <w:szCs w:val="24"/>
              </w:rPr>
              <w:t>Kabar berita seluler</w:t>
            </w:r>
          </w:p>
        </w:tc>
        <w:tc>
          <w:tcPr>
            <w:tcW w:w="1134" w:type="dxa"/>
            <w:tcBorders>
              <w:top w:val="nil"/>
              <w:left w:val="nil"/>
              <w:bottom w:val="nil"/>
              <w:right w:val="nil"/>
            </w:tcBorders>
          </w:tcPr>
          <w:p w:rsidR="008E3E90" w:rsidRPr="001F618F" w:rsidRDefault="008E3E90" w:rsidP="008E3E90">
            <w:pPr>
              <w:autoSpaceDE w:val="0"/>
              <w:autoSpaceDN w:val="0"/>
              <w:adjustRightInd w:val="0"/>
              <w:rPr>
                <w:color w:val="000000"/>
                <w:sz w:val="24"/>
                <w:szCs w:val="24"/>
              </w:rPr>
            </w:pPr>
            <w:r w:rsidRPr="001F618F">
              <w:rPr>
                <w:color w:val="000000"/>
                <w:sz w:val="24"/>
                <w:szCs w:val="24"/>
              </w:rPr>
              <w:t>458</w:t>
            </w:r>
          </w:p>
        </w:tc>
        <w:tc>
          <w:tcPr>
            <w:tcW w:w="2126" w:type="dxa"/>
            <w:tcBorders>
              <w:top w:val="nil"/>
              <w:left w:val="nil"/>
              <w:bottom w:val="nil"/>
              <w:right w:val="nil"/>
            </w:tcBorders>
          </w:tcPr>
          <w:p w:rsidR="008E3E90" w:rsidRPr="001F618F" w:rsidRDefault="008E3E90" w:rsidP="008E3E90">
            <w:pPr>
              <w:autoSpaceDE w:val="0"/>
              <w:autoSpaceDN w:val="0"/>
              <w:adjustRightInd w:val="0"/>
              <w:ind w:firstLine="0"/>
              <w:rPr>
                <w:color w:val="000000"/>
                <w:sz w:val="24"/>
                <w:szCs w:val="24"/>
              </w:rPr>
            </w:pPr>
            <w:r>
              <w:rPr>
                <w:color w:val="000000"/>
                <w:sz w:val="24"/>
                <w:szCs w:val="24"/>
              </w:rPr>
              <w:t xml:space="preserve">      </w:t>
            </w:r>
            <w:r w:rsidRPr="001F618F">
              <w:rPr>
                <w:color w:val="000000"/>
                <w:sz w:val="24"/>
                <w:szCs w:val="24"/>
              </w:rPr>
              <w:t>5</w:t>
            </w:r>
            <w:r>
              <w:rPr>
                <w:color w:val="000000"/>
                <w:sz w:val="24"/>
                <w:szCs w:val="24"/>
              </w:rPr>
              <w:t>.31</w:t>
            </w:r>
          </w:p>
        </w:tc>
      </w:tr>
      <w:tr w:rsidR="008E3E90" w:rsidRPr="001F618F" w:rsidTr="008E3E90">
        <w:trPr>
          <w:trHeight w:val="311"/>
        </w:trPr>
        <w:tc>
          <w:tcPr>
            <w:tcW w:w="2187" w:type="dxa"/>
            <w:tcBorders>
              <w:top w:val="single" w:sz="6" w:space="0" w:color="auto"/>
              <w:left w:val="nil"/>
              <w:bottom w:val="single" w:sz="6" w:space="0" w:color="auto"/>
              <w:right w:val="nil"/>
            </w:tcBorders>
          </w:tcPr>
          <w:p w:rsidR="008E3E90" w:rsidRPr="001F618F" w:rsidRDefault="008E3E90" w:rsidP="00D1019F">
            <w:pPr>
              <w:autoSpaceDE w:val="0"/>
              <w:autoSpaceDN w:val="0"/>
              <w:adjustRightInd w:val="0"/>
              <w:jc w:val="center"/>
              <w:rPr>
                <w:b/>
                <w:bCs/>
                <w:color w:val="000000"/>
                <w:sz w:val="24"/>
                <w:szCs w:val="24"/>
              </w:rPr>
            </w:pPr>
            <w:r w:rsidRPr="001F618F">
              <w:rPr>
                <w:b/>
                <w:bCs/>
                <w:color w:val="000000"/>
                <w:sz w:val="24"/>
                <w:szCs w:val="24"/>
              </w:rPr>
              <w:t>Total</w:t>
            </w:r>
          </w:p>
        </w:tc>
        <w:tc>
          <w:tcPr>
            <w:tcW w:w="1134" w:type="dxa"/>
            <w:tcBorders>
              <w:top w:val="single" w:sz="6" w:space="0" w:color="auto"/>
              <w:left w:val="nil"/>
              <w:bottom w:val="single" w:sz="6" w:space="0" w:color="auto"/>
              <w:right w:val="nil"/>
            </w:tcBorders>
          </w:tcPr>
          <w:p w:rsidR="008E3E90" w:rsidRPr="001F618F" w:rsidRDefault="008E3E90" w:rsidP="008E3E90">
            <w:pPr>
              <w:autoSpaceDE w:val="0"/>
              <w:autoSpaceDN w:val="0"/>
              <w:adjustRightInd w:val="0"/>
              <w:rPr>
                <w:b/>
                <w:bCs/>
                <w:color w:val="000000"/>
                <w:sz w:val="24"/>
                <w:szCs w:val="24"/>
              </w:rPr>
            </w:pPr>
            <w:r w:rsidRPr="001F618F">
              <w:rPr>
                <w:b/>
                <w:bCs/>
                <w:color w:val="000000"/>
                <w:sz w:val="24"/>
                <w:szCs w:val="24"/>
              </w:rPr>
              <w:t>8619</w:t>
            </w:r>
          </w:p>
        </w:tc>
        <w:tc>
          <w:tcPr>
            <w:tcW w:w="2126" w:type="dxa"/>
            <w:tcBorders>
              <w:top w:val="single" w:sz="6" w:space="0" w:color="auto"/>
              <w:left w:val="nil"/>
              <w:bottom w:val="single" w:sz="6" w:space="0" w:color="auto"/>
              <w:right w:val="nil"/>
            </w:tcBorders>
          </w:tcPr>
          <w:p w:rsidR="008E3E90" w:rsidRPr="001F618F" w:rsidRDefault="008E3E90" w:rsidP="008E3E90">
            <w:pPr>
              <w:autoSpaceDE w:val="0"/>
              <w:autoSpaceDN w:val="0"/>
              <w:adjustRightInd w:val="0"/>
              <w:ind w:firstLine="0"/>
              <w:jc w:val="left"/>
              <w:rPr>
                <w:b/>
                <w:bCs/>
                <w:color w:val="000000"/>
                <w:sz w:val="24"/>
                <w:szCs w:val="24"/>
              </w:rPr>
            </w:pPr>
            <w:r>
              <w:rPr>
                <w:b/>
                <w:bCs/>
                <w:color w:val="000000"/>
                <w:sz w:val="24"/>
                <w:szCs w:val="24"/>
              </w:rPr>
              <w:t xml:space="preserve">       </w:t>
            </w:r>
            <w:r>
              <w:rPr>
                <w:b/>
                <w:bCs/>
                <w:color w:val="000000"/>
                <w:sz w:val="24"/>
                <w:szCs w:val="24"/>
              </w:rPr>
              <w:t>100</w:t>
            </w:r>
          </w:p>
        </w:tc>
      </w:tr>
    </w:tbl>
    <w:p w:rsidR="00DA2899" w:rsidRPr="008E3E90" w:rsidRDefault="00DA2899" w:rsidP="008E3E90">
      <w:pPr>
        <w:pStyle w:val="12SumberTabel"/>
        <w:ind w:left="0" w:firstLine="0"/>
        <w:rPr>
          <w:lang w:val="en-US"/>
        </w:rPr>
      </w:pPr>
    </w:p>
    <w:p w:rsidR="008E3E90" w:rsidRDefault="008E3E90" w:rsidP="008E3E90">
      <w:pPr>
        <w:tabs>
          <w:tab w:val="left" w:pos="3285"/>
        </w:tabs>
        <w:spacing w:line="360" w:lineRule="auto"/>
        <w:rPr>
          <w:sz w:val="24"/>
          <w:szCs w:val="24"/>
          <w:lang w:val="en-ID"/>
        </w:rPr>
      </w:pPr>
      <w:r w:rsidRPr="001F618F">
        <w:rPr>
          <w:sz w:val="24"/>
          <w:szCs w:val="24"/>
          <w:lang w:val="en-ID"/>
        </w:rPr>
        <w:t xml:space="preserve">          Pada tabel diatas dapat dilihat jumlah total pemirsa </w:t>
      </w:r>
      <w:r>
        <w:rPr>
          <w:sz w:val="24"/>
          <w:szCs w:val="24"/>
          <w:lang w:val="en-ID"/>
        </w:rPr>
        <w:t xml:space="preserve">berdasarkan penempatan iklan diperoleh </w:t>
      </w:r>
      <w:r w:rsidRPr="001F618F">
        <w:rPr>
          <w:sz w:val="24"/>
          <w:szCs w:val="24"/>
          <w:lang w:val="en-ID"/>
        </w:rPr>
        <w:t xml:space="preserve">sebanyak 8619 </w:t>
      </w:r>
      <w:r>
        <w:rPr>
          <w:sz w:val="24"/>
          <w:szCs w:val="24"/>
          <w:lang w:val="en-ID"/>
        </w:rPr>
        <w:t xml:space="preserve">dengan perolehan pemirsa terbanyak didapat dari Instagram feed 85,63% (7381), instagram stories 5,41% (466 pemirsa), kabar berita seluler 5,31% (458 pemirsa), </w:t>
      </w:r>
      <w:r>
        <w:rPr>
          <w:sz w:val="24"/>
          <w:szCs w:val="24"/>
          <w:lang w:val="en-ID"/>
        </w:rPr>
        <w:lastRenderedPageBreak/>
        <w:t>facebook stories 3,18% (274 pemirsa) dan jumlah kunjungan pemirsa paling sedikit didapat dari kabar berita desktop 0,46% (40 pemirsa).</w:t>
      </w:r>
    </w:p>
    <w:p w:rsidR="008E3E90" w:rsidRDefault="008E3E90" w:rsidP="008E3E90">
      <w:pPr>
        <w:tabs>
          <w:tab w:val="left" w:pos="3285"/>
        </w:tabs>
        <w:spacing w:line="360" w:lineRule="auto"/>
        <w:ind w:firstLine="0"/>
        <w:rPr>
          <w:sz w:val="24"/>
          <w:szCs w:val="24"/>
          <w:lang w:val="en-ID"/>
        </w:rPr>
      </w:pPr>
    </w:p>
    <w:p w:rsidR="00DA2899" w:rsidRDefault="008E3E90" w:rsidP="008E3E90">
      <w:pPr>
        <w:pStyle w:val="12SumberTabel"/>
        <w:ind w:left="0" w:firstLine="227"/>
        <w:rPr>
          <w:b/>
          <w:sz w:val="24"/>
          <w:szCs w:val="24"/>
          <w:lang w:val="en-ID"/>
        </w:rPr>
      </w:pPr>
      <w:r w:rsidRPr="001F618F">
        <w:rPr>
          <w:b/>
          <w:sz w:val="24"/>
          <w:szCs w:val="24"/>
          <w:lang w:val="en-ID"/>
        </w:rPr>
        <w:t>Distribusi jangkauan berdasarkan penempatan  iklan dengan tayangan 10-detik</w:t>
      </w:r>
    </w:p>
    <w:p w:rsidR="008E3E90" w:rsidRDefault="008E3E90" w:rsidP="008E3E90">
      <w:pPr>
        <w:pStyle w:val="12SumberTabel"/>
        <w:ind w:left="0" w:firstLine="227"/>
        <w:rPr>
          <w:b/>
          <w:sz w:val="24"/>
          <w:szCs w:val="24"/>
          <w:lang w:val="en-ID"/>
        </w:rPr>
      </w:pPr>
    </w:p>
    <w:tbl>
      <w:tblPr>
        <w:tblW w:w="6133" w:type="dxa"/>
        <w:jc w:val="center"/>
        <w:tblLook w:val="04A0"/>
      </w:tblPr>
      <w:tblGrid>
        <w:gridCol w:w="2731"/>
        <w:gridCol w:w="1545"/>
        <w:gridCol w:w="1857"/>
      </w:tblGrid>
      <w:tr w:rsidR="008E3E90" w:rsidRPr="001F618F" w:rsidTr="008E3E90">
        <w:trPr>
          <w:trHeight w:val="343"/>
          <w:jc w:val="center"/>
        </w:trPr>
        <w:tc>
          <w:tcPr>
            <w:tcW w:w="2731" w:type="dxa"/>
            <w:tcBorders>
              <w:top w:val="single" w:sz="4" w:space="0" w:color="auto"/>
              <w:bottom w:val="single" w:sz="4" w:space="0" w:color="auto"/>
            </w:tcBorders>
            <w:shd w:val="clear" w:color="auto" w:fill="auto"/>
            <w:noWrap/>
            <w:vAlign w:val="bottom"/>
            <w:hideMark/>
          </w:tcPr>
          <w:p w:rsidR="008E3E90" w:rsidRPr="001F618F" w:rsidRDefault="008E3E90" w:rsidP="008E3E90">
            <w:pPr>
              <w:jc w:val="center"/>
              <w:rPr>
                <w:rFonts w:eastAsia="Times New Roman"/>
                <w:b/>
                <w:color w:val="000000"/>
                <w:sz w:val="24"/>
                <w:szCs w:val="24"/>
              </w:rPr>
            </w:pPr>
            <w:r w:rsidRPr="001F618F">
              <w:rPr>
                <w:rFonts w:eastAsia="Times New Roman"/>
                <w:b/>
                <w:color w:val="000000"/>
                <w:sz w:val="24"/>
                <w:szCs w:val="24"/>
              </w:rPr>
              <w:t>Interaksi</w:t>
            </w:r>
          </w:p>
        </w:tc>
        <w:tc>
          <w:tcPr>
            <w:tcW w:w="1545" w:type="dxa"/>
            <w:tcBorders>
              <w:top w:val="single" w:sz="4" w:space="0" w:color="auto"/>
              <w:bottom w:val="single" w:sz="4" w:space="0" w:color="auto"/>
            </w:tcBorders>
            <w:shd w:val="clear" w:color="auto" w:fill="auto"/>
            <w:noWrap/>
            <w:vAlign w:val="bottom"/>
            <w:hideMark/>
          </w:tcPr>
          <w:p w:rsidR="008E3E90" w:rsidRPr="001F618F" w:rsidRDefault="008E3E90" w:rsidP="00D1019F">
            <w:pPr>
              <w:jc w:val="center"/>
              <w:rPr>
                <w:rFonts w:eastAsia="Times New Roman"/>
                <w:b/>
                <w:color w:val="000000"/>
                <w:sz w:val="24"/>
                <w:szCs w:val="24"/>
              </w:rPr>
            </w:pPr>
            <w:r w:rsidRPr="001F618F">
              <w:rPr>
                <w:rFonts w:eastAsia="Times New Roman"/>
                <w:b/>
                <w:color w:val="000000"/>
                <w:sz w:val="24"/>
                <w:szCs w:val="24"/>
              </w:rPr>
              <w:t>Frekuensi</w:t>
            </w:r>
          </w:p>
        </w:tc>
        <w:tc>
          <w:tcPr>
            <w:tcW w:w="1857" w:type="dxa"/>
            <w:tcBorders>
              <w:top w:val="single" w:sz="4" w:space="0" w:color="auto"/>
              <w:bottom w:val="single" w:sz="4" w:space="0" w:color="auto"/>
            </w:tcBorders>
            <w:shd w:val="clear" w:color="auto" w:fill="auto"/>
            <w:noWrap/>
            <w:vAlign w:val="bottom"/>
            <w:hideMark/>
          </w:tcPr>
          <w:p w:rsidR="008E3E90" w:rsidRPr="001F618F" w:rsidRDefault="008E3E90" w:rsidP="008E3E90">
            <w:pPr>
              <w:ind w:firstLine="0"/>
              <w:jc w:val="left"/>
              <w:rPr>
                <w:rFonts w:eastAsia="Times New Roman"/>
                <w:b/>
                <w:color w:val="000000"/>
                <w:sz w:val="24"/>
                <w:szCs w:val="24"/>
              </w:rPr>
            </w:pPr>
            <w:r w:rsidRPr="001F618F">
              <w:rPr>
                <w:rFonts w:eastAsia="Times New Roman"/>
                <w:b/>
                <w:color w:val="000000"/>
                <w:sz w:val="24"/>
                <w:szCs w:val="24"/>
              </w:rPr>
              <w:t>Persentase</w:t>
            </w:r>
            <w:r>
              <w:rPr>
                <w:rFonts w:eastAsia="Times New Roman"/>
                <w:b/>
                <w:color w:val="000000"/>
                <w:sz w:val="24"/>
                <w:szCs w:val="24"/>
              </w:rPr>
              <w:t xml:space="preserve"> (%)</w:t>
            </w:r>
          </w:p>
        </w:tc>
      </w:tr>
      <w:tr w:rsidR="008E3E90" w:rsidRPr="001F618F" w:rsidTr="008E3E90">
        <w:trPr>
          <w:trHeight w:val="343"/>
          <w:jc w:val="center"/>
        </w:trPr>
        <w:tc>
          <w:tcPr>
            <w:tcW w:w="2731" w:type="dxa"/>
            <w:tcBorders>
              <w:top w:val="single" w:sz="4" w:space="0" w:color="auto"/>
            </w:tcBorders>
            <w:shd w:val="clear" w:color="auto" w:fill="auto"/>
            <w:noWrap/>
            <w:vAlign w:val="bottom"/>
            <w:hideMark/>
          </w:tcPr>
          <w:p w:rsidR="008E3E90" w:rsidRPr="001F618F" w:rsidRDefault="008E3E90" w:rsidP="008E3E90">
            <w:pPr>
              <w:jc w:val="center"/>
              <w:rPr>
                <w:rFonts w:eastAsia="Times New Roman"/>
                <w:color w:val="000000"/>
                <w:sz w:val="24"/>
                <w:szCs w:val="24"/>
              </w:rPr>
            </w:pPr>
            <w:r>
              <w:rPr>
                <w:rFonts w:eastAsia="Times New Roman"/>
                <w:color w:val="000000"/>
                <w:sz w:val="24"/>
                <w:szCs w:val="24"/>
              </w:rPr>
              <w:t xml:space="preserve">    </w:t>
            </w:r>
            <w:r w:rsidRPr="001F618F">
              <w:rPr>
                <w:rFonts w:eastAsia="Times New Roman"/>
                <w:color w:val="000000"/>
                <w:sz w:val="24"/>
                <w:szCs w:val="24"/>
              </w:rPr>
              <w:t>Kabar berita desktop</w:t>
            </w:r>
          </w:p>
        </w:tc>
        <w:tc>
          <w:tcPr>
            <w:tcW w:w="1545" w:type="dxa"/>
            <w:tcBorders>
              <w:top w:val="single" w:sz="4" w:space="0" w:color="auto"/>
            </w:tcBorders>
            <w:shd w:val="clear" w:color="auto" w:fill="auto"/>
            <w:noWrap/>
            <w:vAlign w:val="bottom"/>
            <w:hideMark/>
          </w:tcPr>
          <w:p w:rsidR="008E3E90" w:rsidRPr="001F618F" w:rsidRDefault="008E3E90" w:rsidP="00D1019F">
            <w:pPr>
              <w:jc w:val="center"/>
              <w:rPr>
                <w:rFonts w:eastAsia="Times New Roman"/>
                <w:color w:val="000000"/>
                <w:sz w:val="24"/>
                <w:szCs w:val="24"/>
              </w:rPr>
            </w:pPr>
            <w:r w:rsidRPr="001F618F">
              <w:rPr>
                <w:rFonts w:eastAsia="Times New Roman"/>
                <w:color w:val="000000"/>
                <w:sz w:val="24"/>
                <w:szCs w:val="24"/>
              </w:rPr>
              <w:t>9</w:t>
            </w:r>
          </w:p>
        </w:tc>
        <w:tc>
          <w:tcPr>
            <w:tcW w:w="1857" w:type="dxa"/>
            <w:tcBorders>
              <w:top w:val="single" w:sz="4" w:space="0" w:color="auto"/>
            </w:tcBorders>
            <w:shd w:val="clear" w:color="auto" w:fill="auto"/>
            <w:noWrap/>
            <w:vAlign w:val="bottom"/>
            <w:hideMark/>
          </w:tcPr>
          <w:p w:rsidR="008E3E90" w:rsidRPr="001F618F" w:rsidRDefault="008E3E90" w:rsidP="00D1019F">
            <w:pPr>
              <w:jc w:val="left"/>
              <w:rPr>
                <w:rFonts w:eastAsia="Times New Roman"/>
                <w:color w:val="000000"/>
                <w:sz w:val="24"/>
                <w:szCs w:val="24"/>
              </w:rPr>
            </w:pPr>
            <w:r>
              <w:rPr>
                <w:rFonts w:eastAsia="Times New Roman"/>
                <w:color w:val="000000"/>
                <w:sz w:val="24"/>
                <w:szCs w:val="24"/>
              </w:rPr>
              <w:t>0,58</w:t>
            </w:r>
          </w:p>
        </w:tc>
      </w:tr>
      <w:tr w:rsidR="008E3E90" w:rsidRPr="001F618F" w:rsidTr="008E3E90">
        <w:trPr>
          <w:trHeight w:val="343"/>
          <w:jc w:val="center"/>
        </w:trPr>
        <w:tc>
          <w:tcPr>
            <w:tcW w:w="2731" w:type="dxa"/>
            <w:shd w:val="clear" w:color="auto" w:fill="auto"/>
            <w:noWrap/>
            <w:vAlign w:val="bottom"/>
            <w:hideMark/>
          </w:tcPr>
          <w:p w:rsidR="008E3E90" w:rsidRPr="001F618F" w:rsidRDefault="008E3E90" w:rsidP="008E3E90">
            <w:pPr>
              <w:jc w:val="center"/>
              <w:rPr>
                <w:rFonts w:eastAsia="Times New Roman"/>
                <w:color w:val="000000"/>
                <w:sz w:val="24"/>
                <w:szCs w:val="24"/>
              </w:rPr>
            </w:pPr>
            <w:r w:rsidRPr="001F618F">
              <w:rPr>
                <w:rFonts w:eastAsia="Times New Roman"/>
                <w:color w:val="000000"/>
                <w:sz w:val="24"/>
                <w:szCs w:val="24"/>
              </w:rPr>
              <w:t>Facebook stories</w:t>
            </w:r>
          </w:p>
        </w:tc>
        <w:tc>
          <w:tcPr>
            <w:tcW w:w="1545" w:type="dxa"/>
            <w:shd w:val="clear" w:color="auto" w:fill="auto"/>
            <w:noWrap/>
            <w:vAlign w:val="bottom"/>
            <w:hideMark/>
          </w:tcPr>
          <w:p w:rsidR="008E3E90" w:rsidRPr="001F618F" w:rsidRDefault="008E3E90" w:rsidP="00D1019F">
            <w:pPr>
              <w:jc w:val="center"/>
              <w:rPr>
                <w:rFonts w:eastAsia="Times New Roman"/>
                <w:color w:val="000000"/>
                <w:sz w:val="24"/>
                <w:szCs w:val="24"/>
              </w:rPr>
            </w:pPr>
            <w:r w:rsidRPr="001F618F">
              <w:rPr>
                <w:rFonts w:eastAsia="Times New Roman"/>
                <w:color w:val="000000"/>
                <w:sz w:val="24"/>
                <w:szCs w:val="24"/>
              </w:rPr>
              <w:t>46</w:t>
            </w:r>
          </w:p>
        </w:tc>
        <w:tc>
          <w:tcPr>
            <w:tcW w:w="1857" w:type="dxa"/>
            <w:shd w:val="clear" w:color="auto" w:fill="auto"/>
            <w:noWrap/>
            <w:vAlign w:val="bottom"/>
            <w:hideMark/>
          </w:tcPr>
          <w:p w:rsidR="008E3E90" w:rsidRPr="001F618F" w:rsidRDefault="008E3E90" w:rsidP="00D1019F">
            <w:pPr>
              <w:jc w:val="left"/>
              <w:rPr>
                <w:rFonts w:eastAsia="Times New Roman"/>
                <w:color w:val="000000"/>
                <w:sz w:val="24"/>
                <w:szCs w:val="24"/>
              </w:rPr>
            </w:pPr>
            <w:r>
              <w:rPr>
                <w:rFonts w:eastAsia="Times New Roman"/>
                <w:color w:val="000000"/>
                <w:sz w:val="24"/>
                <w:szCs w:val="24"/>
              </w:rPr>
              <w:t>2,97</w:t>
            </w:r>
          </w:p>
        </w:tc>
      </w:tr>
      <w:tr w:rsidR="008E3E90" w:rsidRPr="001F618F" w:rsidTr="008E3E90">
        <w:trPr>
          <w:trHeight w:val="343"/>
          <w:jc w:val="center"/>
        </w:trPr>
        <w:tc>
          <w:tcPr>
            <w:tcW w:w="2731" w:type="dxa"/>
            <w:shd w:val="clear" w:color="auto" w:fill="auto"/>
            <w:noWrap/>
            <w:vAlign w:val="bottom"/>
            <w:hideMark/>
          </w:tcPr>
          <w:p w:rsidR="008E3E90" w:rsidRPr="001F618F" w:rsidRDefault="008E3E90" w:rsidP="008E3E90">
            <w:pPr>
              <w:jc w:val="center"/>
              <w:rPr>
                <w:rFonts w:eastAsia="Times New Roman"/>
                <w:color w:val="000000"/>
                <w:sz w:val="24"/>
                <w:szCs w:val="24"/>
              </w:rPr>
            </w:pPr>
            <w:r w:rsidRPr="001F618F">
              <w:rPr>
                <w:rFonts w:eastAsia="Times New Roman"/>
                <w:color w:val="000000"/>
                <w:sz w:val="24"/>
                <w:szCs w:val="24"/>
              </w:rPr>
              <w:t>Instagram stories</w:t>
            </w:r>
          </w:p>
        </w:tc>
        <w:tc>
          <w:tcPr>
            <w:tcW w:w="1545" w:type="dxa"/>
            <w:shd w:val="clear" w:color="auto" w:fill="auto"/>
            <w:noWrap/>
            <w:vAlign w:val="bottom"/>
            <w:hideMark/>
          </w:tcPr>
          <w:p w:rsidR="008E3E90" w:rsidRPr="001F618F" w:rsidRDefault="008E3E90" w:rsidP="00D1019F">
            <w:pPr>
              <w:jc w:val="center"/>
              <w:rPr>
                <w:rFonts w:eastAsia="Times New Roman"/>
                <w:color w:val="000000"/>
                <w:sz w:val="24"/>
                <w:szCs w:val="24"/>
              </w:rPr>
            </w:pPr>
            <w:r w:rsidRPr="001F618F">
              <w:rPr>
                <w:rFonts w:eastAsia="Times New Roman"/>
                <w:color w:val="000000"/>
                <w:sz w:val="24"/>
                <w:szCs w:val="24"/>
              </w:rPr>
              <w:t>45</w:t>
            </w:r>
          </w:p>
        </w:tc>
        <w:tc>
          <w:tcPr>
            <w:tcW w:w="1857" w:type="dxa"/>
            <w:shd w:val="clear" w:color="auto" w:fill="auto"/>
            <w:noWrap/>
            <w:vAlign w:val="bottom"/>
            <w:hideMark/>
          </w:tcPr>
          <w:p w:rsidR="008E3E90" w:rsidRPr="001F618F" w:rsidRDefault="008E3E90" w:rsidP="00D1019F">
            <w:pPr>
              <w:jc w:val="left"/>
              <w:rPr>
                <w:rFonts w:eastAsia="Times New Roman"/>
                <w:color w:val="000000"/>
                <w:sz w:val="24"/>
                <w:szCs w:val="24"/>
              </w:rPr>
            </w:pPr>
            <w:r>
              <w:rPr>
                <w:rFonts w:eastAsia="Times New Roman"/>
                <w:color w:val="000000"/>
                <w:sz w:val="24"/>
                <w:szCs w:val="24"/>
              </w:rPr>
              <w:t>2,90</w:t>
            </w:r>
          </w:p>
        </w:tc>
      </w:tr>
      <w:tr w:rsidR="008E3E90" w:rsidRPr="001F618F" w:rsidTr="008E3E90">
        <w:trPr>
          <w:trHeight w:val="343"/>
          <w:jc w:val="center"/>
        </w:trPr>
        <w:tc>
          <w:tcPr>
            <w:tcW w:w="2731" w:type="dxa"/>
            <w:shd w:val="clear" w:color="auto" w:fill="auto"/>
            <w:noWrap/>
            <w:vAlign w:val="bottom"/>
            <w:hideMark/>
          </w:tcPr>
          <w:p w:rsidR="008E3E90" w:rsidRPr="001F618F" w:rsidRDefault="008E3E90" w:rsidP="008E3E90">
            <w:pPr>
              <w:jc w:val="center"/>
              <w:rPr>
                <w:rFonts w:eastAsia="Times New Roman"/>
                <w:color w:val="000000"/>
                <w:sz w:val="24"/>
                <w:szCs w:val="24"/>
              </w:rPr>
            </w:pPr>
            <w:r w:rsidRPr="001F618F">
              <w:rPr>
                <w:rFonts w:eastAsia="Times New Roman"/>
                <w:color w:val="000000"/>
                <w:sz w:val="24"/>
                <w:szCs w:val="24"/>
              </w:rPr>
              <w:t>Instagram feed</w:t>
            </w:r>
          </w:p>
        </w:tc>
        <w:tc>
          <w:tcPr>
            <w:tcW w:w="1545" w:type="dxa"/>
            <w:shd w:val="clear" w:color="auto" w:fill="auto"/>
            <w:noWrap/>
            <w:vAlign w:val="bottom"/>
            <w:hideMark/>
          </w:tcPr>
          <w:p w:rsidR="008E3E90" w:rsidRPr="001F618F" w:rsidRDefault="008E3E90" w:rsidP="00D1019F">
            <w:pPr>
              <w:jc w:val="center"/>
              <w:rPr>
                <w:rFonts w:eastAsia="Times New Roman"/>
                <w:color w:val="000000"/>
                <w:sz w:val="24"/>
                <w:szCs w:val="24"/>
              </w:rPr>
            </w:pPr>
            <w:r w:rsidRPr="001F618F">
              <w:rPr>
                <w:rFonts w:eastAsia="Times New Roman"/>
                <w:color w:val="000000"/>
                <w:sz w:val="24"/>
                <w:szCs w:val="24"/>
              </w:rPr>
              <w:t>1383</w:t>
            </w:r>
          </w:p>
        </w:tc>
        <w:tc>
          <w:tcPr>
            <w:tcW w:w="1857" w:type="dxa"/>
            <w:shd w:val="clear" w:color="auto" w:fill="auto"/>
            <w:noWrap/>
            <w:vAlign w:val="bottom"/>
            <w:hideMark/>
          </w:tcPr>
          <w:p w:rsidR="008E3E90" w:rsidRPr="001F618F" w:rsidRDefault="008E3E90" w:rsidP="00D1019F">
            <w:pPr>
              <w:jc w:val="left"/>
              <w:rPr>
                <w:rFonts w:eastAsia="Times New Roman"/>
                <w:color w:val="000000"/>
                <w:sz w:val="24"/>
                <w:szCs w:val="24"/>
              </w:rPr>
            </w:pPr>
            <w:r w:rsidRPr="001F618F">
              <w:rPr>
                <w:rFonts w:eastAsia="Times New Roman"/>
                <w:color w:val="000000"/>
                <w:sz w:val="24"/>
                <w:szCs w:val="24"/>
              </w:rPr>
              <w:t>89</w:t>
            </w:r>
            <w:r>
              <w:rPr>
                <w:rFonts w:eastAsia="Times New Roman"/>
                <w:color w:val="000000"/>
                <w:sz w:val="24"/>
                <w:szCs w:val="24"/>
              </w:rPr>
              <w:t>,29</w:t>
            </w:r>
          </w:p>
        </w:tc>
      </w:tr>
      <w:tr w:rsidR="008E3E90" w:rsidRPr="001F618F" w:rsidTr="008E3E90">
        <w:trPr>
          <w:trHeight w:val="343"/>
          <w:jc w:val="center"/>
        </w:trPr>
        <w:tc>
          <w:tcPr>
            <w:tcW w:w="2731" w:type="dxa"/>
            <w:tcBorders>
              <w:bottom w:val="single" w:sz="4" w:space="0" w:color="auto"/>
            </w:tcBorders>
            <w:shd w:val="clear" w:color="auto" w:fill="auto"/>
            <w:noWrap/>
            <w:vAlign w:val="bottom"/>
            <w:hideMark/>
          </w:tcPr>
          <w:p w:rsidR="008E3E90" w:rsidRPr="001F618F" w:rsidRDefault="008E3E90" w:rsidP="008E3E90">
            <w:pPr>
              <w:jc w:val="center"/>
              <w:rPr>
                <w:rFonts w:eastAsia="Times New Roman"/>
                <w:color w:val="000000"/>
                <w:sz w:val="24"/>
                <w:szCs w:val="24"/>
              </w:rPr>
            </w:pPr>
            <w:r w:rsidRPr="001F618F">
              <w:rPr>
                <w:rFonts w:eastAsia="Times New Roman"/>
                <w:color w:val="000000"/>
                <w:sz w:val="24"/>
                <w:szCs w:val="24"/>
              </w:rPr>
              <w:t>Kabar berita seluler</w:t>
            </w:r>
          </w:p>
        </w:tc>
        <w:tc>
          <w:tcPr>
            <w:tcW w:w="1545" w:type="dxa"/>
            <w:tcBorders>
              <w:bottom w:val="single" w:sz="4" w:space="0" w:color="auto"/>
            </w:tcBorders>
            <w:shd w:val="clear" w:color="auto" w:fill="auto"/>
            <w:noWrap/>
            <w:vAlign w:val="bottom"/>
            <w:hideMark/>
          </w:tcPr>
          <w:p w:rsidR="008E3E90" w:rsidRPr="001F618F" w:rsidRDefault="008E3E90" w:rsidP="00D1019F">
            <w:pPr>
              <w:jc w:val="center"/>
              <w:rPr>
                <w:rFonts w:eastAsia="Times New Roman"/>
                <w:color w:val="000000"/>
                <w:sz w:val="24"/>
                <w:szCs w:val="24"/>
              </w:rPr>
            </w:pPr>
            <w:r w:rsidRPr="001F618F">
              <w:rPr>
                <w:rFonts w:eastAsia="Times New Roman"/>
                <w:color w:val="000000"/>
                <w:sz w:val="24"/>
                <w:szCs w:val="24"/>
              </w:rPr>
              <w:t>66</w:t>
            </w:r>
          </w:p>
        </w:tc>
        <w:tc>
          <w:tcPr>
            <w:tcW w:w="1857" w:type="dxa"/>
            <w:tcBorders>
              <w:bottom w:val="single" w:sz="4" w:space="0" w:color="auto"/>
            </w:tcBorders>
            <w:shd w:val="clear" w:color="auto" w:fill="auto"/>
            <w:noWrap/>
            <w:vAlign w:val="bottom"/>
            <w:hideMark/>
          </w:tcPr>
          <w:p w:rsidR="008E3E90" w:rsidRPr="001F618F" w:rsidRDefault="008E3E90" w:rsidP="00D1019F">
            <w:pPr>
              <w:jc w:val="left"/>
              <w:rPr>
                <w:rFonts w:eastAsia="Times New Roman"/>
                <w:color w:val="000000"/>
                <w:sz w:val="24"/>
                <w:szCs w:val="24"/>
              </w:rPr>
            </w:pPr>
            <w:r w:rsidRPr="001F618F">
              <w:rPr>
                <w:rFonts w:eastAsia="Times New Roman"/>
                <w:color w:val="000000"/>
                <w:sz w:val="24"/>
                <w:szCs w:val="24"/>
              </w:rPr>
              <w:t>4</w:t>
            </w:r>
            <w:r>
              <w:rPr>
                <w:rFonts w:eastAsia="Times New Roman"/>
                <w:color w:val="000000"/>
                <w:sz w:val="24"/>
                <w:szCs w:val="24"/>
              </w:rPr>
              <w:t>,26</w:t>
            </w:r>
          </w:p>
        </w:tc>
      </w:tr>
      <w:tr w:rsidR="008E3E90" w:rsidRPr="001F618F" w:rsidTr="008E3E90">
        <w:trPr>
          <w:trHeight w:val="343"/>
          <w:jc w:val="center"/>
        </w:trPr>
        <w:tc>
          <w:tcPr>
            <w:tcW w:w="2731" w:type="dxa"/>
            <w:tcBorders>
              <w:top w:val="single" w:sz="4" w:space="0" w:color="auto"/>
              <w:bottom w:val="single" w:sz="4" w:space="0" w:color="auto"/>
            </w:tcBorders>
            <w:shd w:val="clear" w:color="auto" w:fill="auto"/>
            <w:noWrap/>
            <w:vAlign w:val="bottom"/>
            <w:hideMark/>
          </w:tcPr>
          <w:p w:rsidR="008E3E90" w:rsidRPr="001F618F" w:rsidRDefault="008E3E90" w:rsidP="00D1019F">
            <w:pPr>
              <w:jc w:val="center"/>
              <w:rPr>
                <w:rFonts w:eastAsia="Times New Roman"/>
                <w:b/>
                <w:color w:val="000000"/>
                <w:sz w:val="24"/>
                <w:szCs w:val="24"/>
              </w:rPr>
            </w:pPr>
            <w:r w:rsidRPr="001F618F">
              <w:rPr>
                <w:rFonts w:eastAsia="Times New Roman"/>
                <w:b/>
                <w:color w:val="000000"/>
                <w:sz w:val="24"/>
                <w:szCs w:val="24"/>
              </w:rPr>
              <w:t>Total</w:t>
            </w:r>
          </w:p>
        </w:tc>
        <w:tc>
          <w:tcPr>
            <w:tcW w:w="1545" w:type="dxa"/>
            <w:tcBorders>
              <w:top w:val="single" w:sz="4" w:space="0" w:color="auto"/>
              <w:bottom w:val="single" w:sz="4" w:space="0" w:color="auto"/>
            </w:tcBorders>
            <w:shd w:val="clear" w:color="auto" w:fill="auto"/>
            <w:noWrap/>
            <w:vAlign w:val="bottom"/>
            <w:hideMark/>
          </w:tcPr>
          <w:p w:rsidR="008E3E90" w:rsidRPr="001F618F" w:rsidRDefault="008E3E90" w:rsidP="00D1019F">
            <w:pPr>
              <w:jc w:val="center"/>
              <w:rPr>
                <w:rFonts w:eastAsia="Times New Roman"/>
                <w:b/>
                <w:color w:val="000000"/>
                <w:sz w:val="24"/>
                <w:szCs w:val="24"/>
              </w:rPr>
            </w:pPr>
            <w:r w:rsidRPr="001F618F">
              <w:rPr>
                <w:rFonts w:eastAsia="Times New Roman"/>
                <w:b/>
                <w:color w:val="000000"/>
                <w:sz w:val="24"/>
                <w:szCs w:val="24"/>
              </w:rPr>
              <w:t>1549</w:t>
            </w:r>
          </w:p>
        </w:tc>
        <w:tc>
          <w:tcPr>
            <w:tcW w:w="1857" w:type="dxa"/>
            <w:tcBorders>
              <w:top w:val="single" w:sz="4" w:space="0" w:color="auto"/>
              <w:bottom w:val="single" w:sz="4" w:space="0" w:color="auto"/>
            </w:tcBorders>
            <w:shd w:val="clear" w:color="auto" w:fill="auto"/>
            <w:noWrap/>
            <w:vAlign w:val="bottom"/>
            <w:hideMark/>
          </w:tcPr>
          <w:p w:rsidR="008E3E90" w:rsidRPr="001F618F" w:rsidRDefault="008E3E90" w:rsidP="00D1019F">
            <w:pPr>
              <w:jc w:val="left"/>
              <w:rPr>
                <w:rFonts w:eastAsia="Times New Roman"/>
                <w:b/>
                <w:color w:val="000000"/>
                <w:sz w:val="24"/>
                <w:szCs w:val="24"/>
              </w:rPr>
            </w:pPr>
            <w:r>
              <w:rPr>
                <w:rFonts w:eastAsia="Times New Roman"/>
                <w:b/>
                <w:color w:val="000000"/>
                <w:sz w:val="24"/>
                <w:szCs w:val="24"/>
              </w:rPr>
              <w:t>100</w:t>
            </w:r>
          </w:p>
        </w:tc>
      </w:tr>
    </w:tbl>
    <w:p w:rsidR="008E3E90" w:rsidRDefault="008E3E90" w:rsidP="008E3E90">
      <w:pPr>
        <w:pStyle w:val="12SumberTabel"/>
        <w:ind w:left="0" w:firstLine="227"/>
        <w:rPr>
          <w:b/>
          <w:sz w:val="24"/>
          <w:szCs w:val="24"/>
          <w:lang w:val="en-ID"/>
        </w:rPr>
      </w:pPr>
    </w:p>
    <w:p w:rsidR="008E3E90" w:rsidRDefault="008E3E90" w:rsidP="008E3E90">
      <w:pPr>
        <w:tabs>
          <w:tab w:val="left" w:pos="3285"/>
        </w:tabs>
        <w:spacing w:line="360" w:lineRule="auto"/>
        <w:rPr>
          <w:sz w:val="24"/>
          <w:szCs w:val="24"/>
          <w:lang w:val="en-ID"/>
        </w:rPr>
      </w:pPr>
      <w:r w:rsidRPr="001F618F">
        <w:rPr>
          <w:sz w:val="24"/>
          <w:szCs w:val="24"/>
          <w:lang w:val="en-ID"/>
        </w:rPr>
        <w:t>Pada</w:t>
      </w:r>
      <w:r>
        <w:rPr>
          <w:sz w:val="24"/>
          <w:szCs w:val="24"/>
          <w:lang w:val="en-ID"/>
        </w:rPr>
        <w:t xml:space="preserve"> tab</w:t>
      </w:r>
      <w:r w:rsidRPr="001F618F">
        <w:rPr>
          <w:sz w:val="24"/>
          <w:szCs w:val="24"/>
          <w:lang w:val="en-ID"/>
        </w:rPr>
        <w:t>edapat diketahui jumlah total pemirsa dengan tayangan 10-detik m</w:t>
      </w:r>
      <w:r>
        <w:rPr>
          <w:sz w:val="24"/>
          <w:szCs w:val="24"/>
          <w:lang w:val="en-ID"/>
        </w:rPr>
        <w:t xml:space="preserve">encapai 1549 pemirsa dengan pemirsa terbanyak berasal dari </w:t>
      </w:r>
      <w:r w:rsidRPr="00F85FCA">
        <w:rPr>
          <w:i/>
          <w:sz w:val="24"/>
          <w:szCs w:val="24"/>
          <w:lang w:val="en-ID"/>
        </w:rPr>
        <w:t>instagram feed</w:t>
      </w:r>
      <w:r>
        <w:rPr>
          <w:sz w:val="24"/>
          <w:szCs w:val="24"/>
          <w:lang w:val="en-ID"/>
        </w:rPr>
        <w:t xml:space="preserve"> 89,29% (1383 pemirsa), kabar berita seluler 4,26% (66 pemirsa), </w:t>
      </w:r>
      <w:r w:rsidRPr="00F85FCA">
        <w:rPr>
          <w:i/>
          <w:sz w:val="24"/>
          <w:szCs w:val="24"/>
          <w:lang w:val="en-ID"/>
        </w:rPr>
        <w:t>facebook stories</w:t>
      </w:r>
      <w:r>
        <w:rPr>
          <w:sz w:val="24"/>
          <w:szCs w:val="24"/>
          <w:lang w:val="en-ID"/>
        </w:rPr>
        <w:t xml:space="preserve"> 2,97% (46 pemirsa), </w:t>
      </w:r>
      <w:r w:rsidRPr="00F85FCA">
        <w:rPr>
          <w:i/>
          <w:sz w:val="24"/>
          <w:szCs w:val="24"/>
          <w:lang w:val="en-ID"/>
        </w:rPr>
        <w:t>instagram stories</w:t>
      </w:r>
      <w:r>
        <w:rPr>
          <w:sz w:val="24"/>
          <w:szCs w:val="24"/>
          <w:lang w:val="en-ID"/>
        </w:rPr>
        <w:t xml:space="preserve"> 2,90% (45 pemirsa) dan perolehan pemirsa paling sedikit berasal dari kabar berita desktop sebanyak 0,58% (9 pemirsa).</w:t>
      </w:r>
    </w:p>
    <w:p w:rsidR="009E64B0" w:rsidRDefault="009E64B0" w:rsidP="008E3E90">
      <w:pPr>
        <w:tabs>
          <w:tab w:val="left" w:pos="3285"/>
        </w:tabs>
        <w:spacing w:line="360" w:lineRule="auto"/>
        <w:rPr>
          <w:b/>
          <w:sz w:val="24"/>
          <w:szCs w:val="24"/>
          <w:lang w:val="en-ID"/>
        </w:rPr>
      </w:pPr>
      <w:r w:rsidRPr="001F366A">
        <w:rPr>
          <w:b/>
          <w:sz w:val="24"/>
          <w:szCs w:val="24"/>
          <w:lang w:val="en-ID"/>
        </w:rPr>
        <w:t>Di</w:t>
      </w:r>
      <w:r>
        <w:rPr>
          <w:b/>
          <w:sz w:val="24"/>
          <w:szCs w:val="24"/>
          <w:lang w:val="en-ID"/>
        </w:rPr>
        <w:t>stribusi jangkauan berdasarkan lokasi</w:t>
      </w:r>
    </w:p>
    <w:tbl>
      <w:tblPr>
        <w:tblW w:w="4673" w:type="dxa"/>
        <w:tblInd w:w="113" w:type="dxa"/>
        <w:tblBorders>
          <w:top w:val="single" w:sz="4" w:space="0" w:color="auto"/>
          <w:bottom w:val="single" w:sz="4" w:space="0" w:color="auto"/>
        </w:tblBorders>
        <w:tblLook w:val="04A0"/>
      </w:tblPr>
      <w:tblGrid>
        <w:gridCol w:w="1150"/>
        <w:gridCol w:w="1680"/>
        <w:gridCol w:w="1843"/>
      </w:tblGrid>
      <w:tr w:rsidR="009E64B0" w:rsidRPr="001F366A" w:rsidTr="00D1019F">
        <w:trPr>
          <w:trHeight w:val="396"/>
        </w:trPr>
        <w:tc>
          <w:tcPr>
            <w:tcW w:w="1150" w:type="dxa"/>
            <w:tcBorders>
              <w:top w:val="single" w:sz="4" w:space="0" w:color="auto"/>
              <w:bottom w:val="single" w:sz="4" w:space="0" w:color="auto"/>
            </w:tcBorders>
            <w:shd w:val="clear" w:color="auto" w:fill="auto"/>
            <w:noWrap/>
            <w:vAlign w:val="bottom"/>
            <w:hideMark/>
          </w:tcPr>
          <w:p w:rsidR="009E64B0" w:rsidRPr="001F366A" w:rsidRDefault="009E64B0" w:rsidP="00D1019F">
            <w:pPr>
              <w:jc w:val="center"/>
              <w:rPr>
                <w:rFonts w:eastAsia="Times New Roman"/>
                <w:b/>
                <w:color w:val="000000"/>
                <w:sz w:val="24"/>
                <w:szCs w:val="24"/>
              </w:rPr>
            </w:pPr>
            <w:r>
              <w:rPr>
                <w:rFonts w:eastAsia="Times New Roman"/>
                <w:b/>
                <w:color w:val="000000"/>
                <w:sz w:val="24"/>
                <w:szCs w:val="24"/>
              </w:rPr>
              <w:t>Lokasi</w:t>
            </w:r>
          </w:p>
        </w:tc>
        <w:tc>
          <w:tcPr>
            <w:tcW w:w="1680" w:type="dxa"/>
            <w:tcBorders>
              <w:top w:val="single" w:sz="4" w:space="0" w:color="auto"/>
              <w:bottom w:val="single" w:sz="4" w:space="0" w:color="auto"/>
            </w:tcBorders>
            <w:shd w:val="clear" w:color="auto" w:fill="auto"/>
            <w:noWrap/>
            <w:vAlign w:val="bottom"/>
            <w:hideMark/>
          </w:tcPr>
          <w:p w:rsidR="009E64B0" w:rsidRPr="001F366A" w:rsidRDefault="009E64B0" w:rsidP="00D1019F">
            <w:pPr>
              <w:jc w:val="center"/>
              <w:rPr>
                <w:rFonts w:eastAsia="Times New Roman"/>
                <w:b/>
                <w:color w:val="000000"/>
                <w:sz w:val="24"/>
                <w:szCs w:val="24"/>
              </w:rPr>
            </w:pPr>
            <w:r w:rsidRPr="001F366A">
              <w:rPr>
                <w:rFonts w:eastAsia="Times New Roman"/>
                <w:b/>
                <w:color w:val="000000"/>
                <w:sz w:val="24"/>
                <w:szCs w:val="24"/>
              </w:rPr>
              <w:t>Frekuensi</w:t>
            </w:r>
          </w:p>
        </w:tc>
        <w:tc>
          <w:tcPr>
            <w:tcW w:w="1843" w:type="dxa"/>
            <w:tcBorders>
              <w:top w:val="single" w:sz="4" w:space="0" w:color="auto"/>
              <w:bottom w:val="single" w:sz="4" w:space="0" w:color="auto"/>
            </w:tcBorders>
            <w:shd w:val="clear" w:color="auto" w:fill="auto"/>
            <w:noWrap/>
            <w:vAlign w:val="bottom"/>
            <w:hideMark/>
          </w:tcPr>
          <w:p w:rsidR="009E64B0" w:rsidRPr="001F366A" w:rsidRDefault="009E64B0" w:rsidP="009E64B0">
            <w:pPr>
              <w:ind w:firstLine="0"/>
              <w:rPr>
                <w:rFonts w:eastAsia="Times New Roman"/>
                <w:b/>
                <w:color w:val="000000"/>
                <w:sz w:val="24"/>
                <w:szCs w:val="24"/>
              </w:rPr>
            </w:pPr>
            <w:r w:rsidRPr="001F366A">
              <w:rPr>
                <w:rFonts w:eastAsia="Times New Roman"/>
                <w:b/>
                <w:color w:val="000000"/>
                <w:sz w:val="24"/>
                <w:szCs w:val="24"/>
              </w:rPr>
              <w:t>Persentase (%)</w:t>
            </w:r>
          </w:p>
        </w:tc>
      </w:tr>
      <w:tr w:rsidR="009E64B0" w:rsidRPr="001F366A" w:rsidTr="00D1019F">
        <w:trPr>
          <w:trHeight w:val="396"/>
        </w:trPr>
        <w:tc>
          <w:tcPr>
            <w:tcW w:w="1150" w:type="dxa"/>
            <w:tcBorders>
              <w:top w:val="single" w:sz="4" w:space="0" w:color="auto"/>
              <w:bottom w:val="single" w:sz="4" w:space="0" w:color="auto"/>
            </w:tcBorders>
            <w:shd w:val="clear" w:color="auto" w:fill="auto"/>
            <w:noWrap/>
            <w:vAlign w:val="bottom"/>
            <w:hideMark/>
          </w:tcPr>
          <w:p w:rsidR="009E64B0" w:rsidRPr="001F366A" w:rsidRDefault="009E64B0" w:rsidP="009E64B0">
            <w:pPr>
              <w:ind w:firstLine="0"/>
              <w:rPr>
                <w:rFonts w:eastAsia="Times New Roman"/>
                <w:color w:val="000000"/>
                <w:sz w:val="24"/>
                <w:szCs w:val="24"/>
              </w:rPr>
            </w:pPr>
            <w:r>
              <w:rPr>
                <w:rFonts w:eastAsia="Times New Roman"/>
                <w:color w:val="000000"/>
                <w:sz w:val="24"/>
                <w:szCs w:val="24"/>
              </w:rPr>
              <w:t>Indonesia</w:t>
            </w:r>
          </w:p>
        </w:tc>
        <w:tc>
          <w:tcPr>
            <w:tcW w:w="1680" w:type="dxa"/>
            <w:tcBorders>
              <w:top w:val="single" w:sz="4" w:space="0" w:color="auto"/>
              <w:bottom w:val="single" w:sz="4" w:space="0" w:color="auto"/>
            </w:tcBorders>
            <w:shd w:val="clear" w:color="auto" w:fill="auto"/>
            <w:noWrap/>
            <w:vAlign w:val="bottom"/>
            <w:hideMark/>
          </w:tcPr>
          <w:p w:rsidR="009E64B0" w:rsidRPr="001F366A" w:rsidRDefault="009E64B0" w:rsidP="00D1019F">
            <w:pPr>
              <w:jc w:val="center"/>
              <w:rPr>
                <w:rFonts w:eastAsia="Times New Roman"/>
                <w:color w:val="000000"/>
                <w:sz w:val="24"/>
                <w:szCs w:val="24"/>
              </w:rPr>
            </w:pPr>
            <w:r w:rsidRPr="001F366A">
              <w:rPr>
                <w:rFonts w:eastAsia="Times New Roman"/>
                <w:color w:val="000000"/>
                <w:sz w:val="24"/>
                <w:szCs w:val="24"/>
              </w:rPr>
              <w:t>8297</w:t>
            </w:r>
          </w:p>
        </w:tc>
        <w:tc>
          <w:tcPr>
            <w:tcW w:w="1843" w:type="dxa"/>
            <w:tcBorders>
              <w:top w:val="single" w:sz="4" w:space="0" w:color="auto"/>
              <w:bottom w:val="single" w:sz="4" w:space="0" w:color="auto"/>
            </w:tcBorders>
            <w:shd w:val="clear" w:color="auto" w:fill="auto"/>
            <w:noWrap/>
            <w:vAlign w:val="bottom"/>
            <w:hideMark/>
          </w:tcPr>
          <w:p w:rsidR="009E64B0" w:rsidRPr="001F366A" w:rsidRDefault="009E64B0" w:rsidP="00D1019F">
            <w:pPr>
              <w:jc w:val="center"/>
              <w:rPr>
                <w:rFonts w:eastAsia="Times New Roman"/>
                <w:color w:val="000000"/>
                <w:sz w:val="24"/>
                <w:szCs w:val="24"/>
              </w:rPr>
            </w:pPr>
            <w:r w:rsidRPr="001F366A">
              <w:rPr>
                <w:rFonts w:eastAsia="Times New Roman"/>
                <w:color w:val="000000"/>
                <w:sz w:val="24"/>
                <w:szCs w:val="24"/>
              </w:rPr>
              <w:t>100</w:t>
            </w:r>
          </w:p>
        </w:tc>
      </w:tr>
      <w:tr w:rsidR="009E64B0" w:rsidRPr="001F366A" w:rsidTr="00D1019F">
        <w:trPr>
          <w:trHeight w:val="396"/>
        </w:trPr>
        <w:tc>
          <w:tcPr>
            <w:tcW w:w="1150" w:type="dxa"/>
            <w:tcBorders>
              <w:top w:val="single" w:sz="4" w:space="0" w:color="auto"/>
              <w:bottom w:val="single" w:sz="4" w:space="0" w:color="auto"/>
            </w:tcBorders>
            <w:shd w:val="clear" w:color="auto" w:fill="auto"/>
            <w:noWrap/>
            <w:vAlign w:val="bottom"/>
            <w:hideMark/>
          </w:tcPr>
          <w:p w:rsidR="009E64B0" w:rsidRPr="001F366A" w:rsidRDefault="009E64B0" w:rsidP="00D1019F">
            <w:pPr>
              <w:jc w:val="center"/>
              <w:rPr>
                <w:rFonts w:eastAsia="Times New Roman"/>
                <w:b/>
                <w:color w:val="000000"/>
                <w:sz w:val="24"/>
                <w:szCs w:val="24"/>
              </w:rPr>
            </w:pPr>
            <w:r>
              <w:rPr>
                <w:rFonts w:eastAsia="Times New Roman"/>
                <w:b/>
                <w:color w:val="000000"/>
                <w:sz w:val="24"/>
                <w:szCs w:val="24"/>
              </w:rPr>
              <w:t>Total</w:t>
            </w:r>
          </w:p>
        </w:tc>
        <w:tc>
          <w:tcPr>
            <w:tcW w:w="1680" w:type="dxa"/>
            <w:tcBorders>
              <w:top w:val="single" w:sz="4" w:space="0" w:color="auto"/>
              <w:bottom w:val="single" w:sz="4" w:space="0" w:color="auto"/>
            </w:tcBorders>
            <w:shd w:val="clear" w:color="auto" w:fill="auto"/>
            <w:noWrap/>
            <w:vAlign w:val="bottom"/>
            <w:hideMark/>
          </w:tcPr>
          <w:p w:rsidR="009E64B0" w:rsidRPr="001F366A" w:rsidRDefault="009E64B0" w:rsidP="00D1019F">
            <w:pPr>
              <w:jc w:val="center"/>
              <w:rPr>
                <w:rFonts w:eastAsia="Times New Roman"/>
                <w:b/>
                <w:color w:val="000000"/>
                <w:sz w:val="24"/>
                <w:szCs w:val="24"/>
              </w:rPr>
            </w:pPr>
            <w:r w:rsidRPr="001F366A">
              <w:rPr>
                <w:rFonts w:eastAsia="Times New Roman"/>
                <w:b/>
                <w:color w:val="000000"/>
                <w:sz w:val="24"/>
                <w:szCs w:val="24"/>
              </w:rPr>
              <w:t>8297</w:t>
            </w:r>
          </w:p>
        </w:tc>
        <w:tc>
          <w:tcPr>
            <w:tcW w:w="1843" w:type="dxa"/>
            <w:tcBorders>
              <w:top w:val="single" w:sz="4" w:space="0" w:color="auto"/>
              <w:bottom w:val="single" w:sz="4" w:space="0" w:color="auto"/>
            </w:tcBorders>
            <w:shd w:val="clear" w:color="auto" w:fill="auto"/>
            <w:noWrap/>
            <w:vAlign w:val="bottom"/>
            <w:hideMark/>
          </w:tcPr>
          <w:p w:rsidR="009E64B0" w:rsidRPr="001F366A" w:rsidRDefault="009E64B0" w:rsidP="00D1019F">
            <w:pPr>
              <w:jc w:val="center"/>
              <w:rPr>
                <w:rFonts w:eastAsia="Times New Roman"/>
                <w:b/>
                <w:color w:val="000000"/>
                <w:sz w:val="24"/>
                <w:szCs w:val="24"/>
              </w:rPr>
            </w:pPr>
            <w:r w:rsidRPr="001F366A">
              <w:rPr>
                <w:rFonts w:eastAsia="Times New Roman"/>
                <w:b/>
                <w:color w:val="000000"/>
                <w:sz w:val="24"/>
                <w:szCs w:val="24"/>
              </w:rPr>
              <w:t>100</w:t>
            </w:r>
          </w:p>
        </w:tc>
      </w:tr>
    </w:tbl>
    <w:p w:rsidR="009E64B0" w:rsidRDefault="009E64B0" w:rsidP="009E64B0">
      <w:pPr>
        <w:spacing w:line="360" w:lineRule="auto"/>
        <w:ind w:firstLine="360"/>
        <w:rPr>
          <w:sz w:val="24"/>
          <w:szCs w:val="24"/>
          <w:lang w:val="en-ID"/>
        </w:rPr>
      </w:pPr>
      <w:r>
        <w:rPr>
          <w:sz w:val="24"/>
          <w:szCs w:val="24"/>
          <w:lang w:val="en-ID"/>
        </w:rPr>
        <w:t>Pada tabel terlihat bahwa jumlah jangkauan sebanyak 8297 pemirsa didapat dari Indonesia.</w:t>
      </w:r>
    </w:p>
    <w:p w:rsidR="009E64B0" w:rsidRDefault="009E64B0" w:rsidP="009E64B0">
      <w:pPr>
        <w:spacing w:line="360" w:lineRule="auto"/>
        <w:ind w:firstLine="360"/>
        <w:rPr>
          <w:sz w:val="24"/>
          <w:szCs w:val="24"/>
          <w:lang w:val="en-ID"/>
        </w:rPr>
      </w:pPr>
    </w:p>
    <w:p w:rsidR="009E64B0" w:rsidRPr="001F366A" w:rsidRDefault="009E64B0" w:rsidP="009E64B0">
      <w:pPr>
        <w:spacing w:line="360" w:lineRule="auto"/>
        <w:rPr>
          <w:b/>
          <w:sz w:val="24"/>
          <w:szCs w:val="24"/>
          <w:lang w:val="en-ID"/>
        </w:rPr>
      </w:pPr>
      <w:r w:rsidRPr="001F366A">
        <w:rPr>
          <w:b/>
          <w:sz w:val="24"/>
          <w:szCs w:val="24"/>
          <w:lang w:val="en-ID"/>
        </w:rPr>
        <w:lastRenderedPageBreak/>
        <w:t>Di</w:t>
      </w:r>
      <w:r>
        <w:rPr>
          <w:b/>
          <w:sz w:val="24"/>
          <w:szCs w:val="24"/>
          <w:lang w:val="en-ID"/>
        </w:rPr>
        <w:t>stribusi jangkauan berdasarkan lokasi dengan durasi 10-detik</w:t>
      </w:r>
    </w:p>
    <w:tbl>
      <w:tblPr>
        <w:tblW w:w="4673" w:type="dxa"/>
        <w:tblInd w:w="113" w:type="dxa"/>
        <w:tblBorders>
          <w:top w:val="single" w:sz="4" w:space="0" w:color="auto"/>
          <w:bottom w:val="single" w:sz="4" w:space="0" w:color="auto"/>
        </w:tblBorders>
        <w:tblLook w:val="04A0"/>
      </w:tblPr>
      <w:tblGrid>
        <w:gridCol w:w="1271"/>
        <w:gridCol w:w="1559"/>
        <w:gridCol w:w="1843"/>
      </w:tblGrid>
      <w:tr w:rsidR="009E64B0" w:rsidRPr="001F366A" w:rsidTr="00D1019F">
        <w:trPr>
          <w:trHeight w:val="396"/>
        </w:trPr>
        <w:tc>
          <w:tcPr>
            <w:tcW w:w="1271" w:type="dxa"/>
            <w:tcBorders>
              <w:top w:val="single" w:sz="4" w:space="0" w:color="auto"/>
              <w:bottom w:val="single" w:sz="4" w:space="0" w:color="auto"/>
            </w:tcBorders>
            <w:shd w:val="clear" w:color="auto" w:fill="auto"/>
            <w:noWrap/>
            <w:vAlign w:val="bottom"/>
            <w:hideMark/>
          </w:tcPr>
          <w:p w:rsidR="009E64B0" w:rsidRPr="001F366A" w:rsidRDefault="009E64B0" w:rsidP="00D1019F">
            <w:pPr>
              <w:jc w:val="center"/>
              <w:rPr>
                <w:rFonts w:eastAsia="Times New Roman"/>
                <w:b/>
                <w:color w:val="000000"/>
                <w:sz w:val="24"/>
                <w:szCs w:val="24"/>
              </w:rPr>
            </w:pPr>
            <w:r>
              <w:rPr>
                <w:rFonts w:eastAsia="Times New Roman"/>
                <w:b/>
                <w:color w:val="000000"/>
                <w:sz w:val="24"/>
                <w:szCs w:val="24"/>
              </w:rPr>
              <w:t>Lokasi</w:t>
            </w:r>
          </w:p>
        </w:tc>
        <w:tc>
          <w:tcPr>
            <w:tcW w:w="1559" w:type="dxa"/>
            <w:tcBorders>
              <w:top w:val="single" w:sz="4" w:space="0" w:color="auto"/>
              <w:bottom w:val="single" w:sz="4" w:space="0" w:color="auto"/>
            </w:tcBorders>
            <w:shd w:val="clear" w:color="auto" w:fill="auto"/>
            <w:noWrap/>
            <w:vAlign w:val="bottom"/>
            <w:hideMark/>
          </w:tcPr>
          <w:p w:rsidR="009E64B0" w:rsidRPr="001F366A" w:rsidRDefault="009E64B0" w:rsidP="00D1019F">
            <w:pPr>
              <w:jc w:val="center"/>
              <w:rPr>
                <w:rFonts w:eastAsia="Times New Roman"/>
                <w:b/>
                <w:color w:val="000000"/>
                <w:sz w:val="24"/>
                <w:szCs w:val="24"/>
              </w:rPr>
            </w:pPr>
            <w:r w:rsidRPr="001F366A">
              <w:rPr>
                <w:rFonts w:eastAsia="Times New Roman"/>
                <w:b/>
                <w:color w:val="000000"/>
                <w:sz w:val="24"/>
                <w:szCs w:val="24"/>
              </w:rPr>
              <w:t>Frekuensi</w:t>
            </w:r>
          </w:p>
        </w:tc>
        <w:tc>
          <w:tcPr>
            <w:tcW w:w="1843" w:type="dxa"/>
            <w:tcBorders>
              <w:top w:val="single" w:sz="4" w:space="0" w:color="auto"/>
              <w:bottom w:val="single" w:sz="4" w:space="0" w:color="auto"/>
            </w:tcBorders>
            <w:shd w:val="clear" w:color="auto" w:fill="auto"/>
            <w:noWrap/>
            <w:vAlign w:val="bottom"/>
            <w:hideMark/>
          </w:tcPr>
          <w:p w:rsidR="009E64B0" w:rsidRPr="001F366A" w:rsidRDefault="009E64B0" w:rsidP="009E64B0">
            <w:pPr>
              <w:ind w:firstLine="0"/>
              <w:rPr>
                <w:rFonts w:eastAsia="Times New Roman"/>
                <w:b/>
                <w:color w:val="000000"/>
                <w:sz w:val="24"/>
                <w:szCs w:val="24"/>
              </w:rPr>
            </w:pPr>
            <w:r w:rsidRPr="001F366A">
              <w:rPr>
                <w:rFonts w:eastAsia="Times New Roman"/>
                <w:b/>
                <w:color w:val="000000"/>
                <w:sz w:val="24"/>
                <w:szCs w:val="24"/>
              </w:rPr>
              <w:t>Persentase (%)</w:t>
            </w:r>
          </w:p>
        </w:tc>
      </w:tr>
      <w:tr w:rsidR="009E64B0" w:rsidRPr="001F366A" w:rsidTr="00D1019F">
        <w:trPr>
          <w:trHeight w:val="396"/>
        </w:trPr>
        <w:tc>
          <w:tcPr>
            <w:tcW w:w="1271" w:type="dxa"/>
            <w:tcBorders>
              <w:top w:val="single" w:sz="4" w:space="0" w:color="auto"/>
              <w:bottom w:val="single" w:sz="4" w:space="0" w:color="auto"/>
            </w:tcBorders>
            <w:shd w:val="clear" w:color="auto" w:fill="auto"/>
            <w:noWrap/>
            <w:vAlign w:val="bottom"/>
            <w:hideMark/>
          </w:tcPr>
          <w:p w:rsidR="009E64B0" w:rsidRPr="001F366A" w:rsidRDefault="009E64B0" w:rsidP="009E64B0">
            <w:pPr>
              <w:ind w:firstLine="0"/>
              <w:rPr>
                <w:rFonts w:eastAsia="Times New Roman"/>
                <w:color w:val="000000"/>
                <w:sz w:val="24"/>
                <w:szCs w:val="24"/>
              </w:rPr>
            </w:pPr>
            <w:r>
              <w:rPr>
                <w:rFonts w:eastAsia="Times New Roman"/>
                <w:color w:val="000000"/>
                <w:sz w:val="24"/>
                <w:szCs w:val="24"/>
              </w:rPr>
              <w:t>Indonesia</w:t>
            </w:r>
          </w:p>
        </w:tc>
        <w:tc>
          <w:tcPr>
            <w:tcW w:w="1559" w:type="dxa"/>
            <w:tcBorders>
              <w:top w:val="single" w:sz="4" w:space="0" w:color="auto"/>
              <w:bottom w:val="single" w:sz="4" w:space="0" w:color="auto"/>
            </w:tcBorders>
            <w:shd w:val="clear" w:color="auto" w:fill="auto"/>
            <w:noWrap/>
            <w:vAlign w:val="bottom"/>
            <w:hideMark/>
          </w:tcPr>
          <w:p w:rsidR="009E64B0" w:rsidRPr="001F366A" w:rsidRDefault="009E64B0" w:rsidP="00D1019F">
            <w:pPr>
              <w:jc w:val="center"/>
              <w:rPr>
                <w:rFonts w:eastAsia="Times New Roman"/>
                <w:color w:val="000000"/>
                <w:sz w:val="24"/>
                <w:szCs w:val="24"/>
              </w:rPr>
            </w:pPr>
            <w:r>
              <w:rPr>
                <w:rFonts w:eastAsia="Times New Roman"/>
                <w:color w:val="000000"/>
                <w:sz w:val="24"/>
                <w:szCs w:val="24"/>
              </w:rPr>
              <w:t>1549</w:t>
            </w:r>
          </w:p>
        </w:tc>
        <w:tc>
          <w:tcPr>
            <w:tcW w:w="1843" w:type="dxa"/>
            <w:tcBorders>
              <w:top w:val="single" w:sz="4" w:space="0" w:color="auto"/>
              <w:bottom w:val="single" w:sz="4" w:space="0" w:color="auto"/>
            </w:tcBorders>
            <w:shd w:val="clear" w:color="auto" w:fill="auto"/>
            <w:noWrap/>
            <w:vAlign w:val="bottom"/>
            <w:hideMark/>
          </w:tcPr>
          <w:p w:rsidR="009E64B0" w:rsidRPr="001F366A" w:rsidRDefault="009E64B0" w:rsidP="00D1019F">
            <w:pPr>
              <w:jc w:val="center"/>
              <w:rPr>
                <w:rFonts w:eastAsia="Times New Roman"/>
                <w:color w:val="000000"/>
                <w:sz w:val="24"/>
                <w:szCs w:val="24"/>
              </w:rPr>
            </w:pPr>
            <w:r w:rsidRPr="001F366A">
              <w:rPr>
                <w:rFonts w:eastAsia="Times New Roman"/>
                <w:color w:val="000000"/>
                <w:sz w:val="24"/>
                <w:szCs w:val="24"/>
              </w:rPr>
              <w:t>100</w:t>
            </w:r>
          </w:p>
        </w:tc>
      </w:tr>
      <w:tr w:rsidR="009E64B0" w:rsidRPr="001F366A" w:rsidTr="00D1019F">
        <w:trPr>
          <w:trHeight w:val="396"/>
        </w:trPr>
        <w:tc>
          <w:tcPr>
            <w:tcW w:w="1271" w:type="dxa"/>
            <w:tcBorders>
              <w:top w:val="single" w:sz="4" w:space="0" w:color="auto"/>
              <w:bottom w:val="single" w:sz="4" w:space="0" w:color="auto"/>
            </w:tcBorders>
            <w:shd w:val="clear" w:color="auto" w:fill="auto"/>
            <w:noWrap/>
            <w:vAlign w:val="bottom"/>
            <w:hideMark/>
          </w:tcPr>
          <w:p w:rsidR="009E64B0" w:rsidRPr="001F366A" w:rsidRDefault="009E64B0" w:rsidP="00D1019F">
            <w:pPr>
              <w:jc w:val="center"/>
              <w:rPr>
                <w:rFonts w:eastAsia="Times New Roman"/>
                <w:b/>
                <w:color w:val="000000"/>
                <w:sz w:val="24"/>
                <w:szCs w:val="24"/>
              </w:rPr>
            </w:pPr>
            <w:r>
              <w:rPr>
                <w:rFonts w:eastAsia="Times New Roman"/>
                <w:b/>
                <w:color w:val="000000"/>
                <w:sz w:val="24"/>
                <w:szCs w:val="24"/>
              </w:rPr>
              <w:t>Total</w:t>
            </w:r>
          </w:p>
        </w:tc>
        <w:tc>
          <w:tcPr>
            <w:tcW w:w="1559" w:type="dxa"/>
            <w:tcBorders>
              <w:top w:val="single" w:sz="4" w:space="0" w:color="auto"/>
              <w:bottom w:val="single" w:sz="4" w:space="0" w:color="auto"/>
            </w:tcBorders>
            <w:shd w:val="clear" w:color="auto" w:fill="auto"/>
            <w:noWrap/>
            <w:vAlign w:val="bottom"/>
            <w:hideMark/>
          </w:tcPr>
          <w:p w:rsidR="009E64B0" w:rsidRPr="001F366A" w:rsidRDefault="009E64B0" w:rsidP="00D1019F">
            <w:pPr>
              <w:jc w:val="center"/>
              <w:rPr>
                <w:rFonts w:eastAsia="Times New Roman"/>
                <w:b/>
                <w:color w:val="000000"/>
                <w:sz w:val="24"/>
                <w:szCs w:val="24"/>
              </w:rPr>
            </w:pPr>
            <w:r>
              <w:rPr>
                <w:rFonts w:eastAsia="Times New Roman"/>
                <w:b/>
                <w:color w:val="000000"/>
                <w:sz w:val="24"/>
                <w:szCs w:val="24"/>
              </w:rPr>
              <w:t>1549</w:t>
            </w:r>
          </w:p>
        </w:tc>
        <w:tc>
          <w:tcPr>
            <w:tcW w:w="1843" w:type="dxa"/>
            <w:tcBorders>
              <w:top w:val="single" w:sz="4" w:space="0" w:color="auto"/>
              <w:bottom w:val="single" w:sz="4" w:space="0" w:color="auto"/>
            </w:tcBorders>
            <w:shd w:val="clear" w:color="auto" w:fill="auto"/>
            <w:noWrap/>
            <w:vAlign w:val="bottom"/>
            <w:hideMark/>
          </w:tcPr>
          <w:p w:rsidR="009E64B0" w:rsidRPr="001F366A" w:rsidRDefault="009E64B0" w:rsidP="00D1019F">
            <w:pPr>
              <w:jc w:val="center"/>
              <w:rPr>
                <w:rFonts w:eastAsia="Times New Roman"/>
                <w:b/>
                <w:color w:val="000000"/>
                <w:sz w:val="24"/>
                <w:szCs w:val="24"/>
              </w:rPr>
            </w:pPr>
            <w:r w:rsidRPr="001F366A">
              <w:rPr>
                <w:rFonts w:eastAsia="Times New Roman"/>
                <w:b/>
                <w:color w:val="000000"/>
                <w:sz w:val="24"/>
                <w:szCs w:val="24"/>
              </w:rPr>
              <w:t>100</w:t>
            </w:r>
          </w:p>
        </w:tc>
      </w:tr>
    </w:tbl>
    <w:p w:rsidR="009E64B0" w:rsidRDefault="009E64B0" w:rsidP="009E64B0">
      <w:pPr>
        <w:spacing w:line="360" w:lineRule="auto"/>
        <w:ind w:firstLine="360"/>
        <w:rPr>
          <w:sz w:val="24"/>
          <w:szCs w:val="24"/>
          <w:lang w:val="en-ID"/>
        </w:rPr>
      </w:pPr>
    </w:p>
    <w:p w:rsidR="00BA6191" w:rsidRDefault="00BA6191" w:rsidP="00BA6191">
      <w:pPr>
        <w:spacing w:line="360" w:lineRule="auto"/>
        <w:ind w:firstLine="360"/>
        <w:rPr>
          <w:sz w:val="24"/>
          <w:szCs w:val="24"/>
          <w:lang w:val="en-ID"/>
        </w:rPr>
      </w:pPr>
      <w:r>
        <w:rPr>
          <w:sz w:val="24"/>
          <w:szCs w:val="24"/>
          <w:lang w:val="en-ID"/>
        </w:rPr>
        <w:t>Pada tabel terlihat bahwa jumlah jangkauan sebanyak 1549 pemirsa dengan durasi 10-detik dari Indonesia.</w:t>
      </w:r>
    </w:p>
    <w:p w:rsidR="00BA6191" w:rsidRDefault="00BA6191" w:rsidP="00BA6191">
      <w:pPr>
        <w:spacing w:line="360" w:lineRule="auto"/>
        <w:ind w:firstLine="360"/>
        <w:rPr>
          <w:sz w:val="24"/>
          <w:szCs w:val="24"/>
          <w:lang w:val="en-ID"/>
        </w:rPr>
      </w:pPr>
    </w:p>
    <w:p w:rsidR="00BA6191" w:rsidRDefault="00BA6191" w:rsidP="00BA6191">
      <w:pPr>
        <w:spacing w:line="360" w:lineRule="auto"/>
        <w:ind w:firstLine="360"/>
        <w:rPr>
          <w:b/>
          <w:sz w:val="24"/>
          <w:szCs w:val="24"/>
          <w:lang w:val="en-ID"/>
        </w:rPr>
      </w:pPr>
      <w:r w:rsidRPr="001F618F">
        <w:rPr>
          <w:b/>
          <w:sz w:val="24"/>
          <w:szCs w:val="24"/>
          <w:lang w:val="en-ID"/>
        </w:rPr>
        <w:t>Distribusi jangkauan berdasarkan interaksi pengguna</w:t>
      </w:r>
    </w:p>
    <w:tbl>
      <w:tblPr>
        <w:tblW w:w="5665" w:type="dxa"/>
        <w:tblInd w:w="113" w:type="dxa"/>
        <w:tblLook w:val="04A0"/>
      </w:tblPr>
      <w:tblGrid>
        <w:gridCol w:w="1838"/>
        <w:gridCol w:w="1239"/>
        <w:gridCol w:w="2693"/>
      </w:tblGrid>
      <w:tr w:rsidR="003B1B93" w:rsidRPr="00D9418B" w:rsidTr="003B1B93">
        <w:trPr>
          <w:trHeight w:val="346"/>
        </w:trPr>
        <w:tc>
          <w:tcPr>
            <w:tcW w:w="1838" w:type="dxa"/>
            <w:tcBorders>
              <w:top w:val="single" w:sz="4" w:space="0" w:color="auto"/>
              <w:bottom w:val="single" w:sz="4" w:space="0" w:color="auto"/>
            </w:tcBorders>
            <w:shd w:val="clear" w:color="auto" w:fill="auto"/>
            <w:noWrap/>
            <w:vAlign w:val="bottom"/>
            <w:hideMark/>
          </w:tcPr>
          <w:p w:rsidR="00BA6191" w:rsidRPr="00D9418B" w:rsidRDefault="00BA6191" w:rsidP="00BA6191">
            <w:pPr>
              <w:ind w:firstLine="0"/>
              <w:jc w:val="left"/>
              <w:rPr>
                <w:rFonts w:eastAsia="Times New Roman"/>
                <w:b/>
                <w:color w:val="000000"/>
                <w:sz w:val="24"/>
                <w:szCs w:val="24"/>
              </w:rPr>
            </w:pPr>
            <w:r w:rsidRPr="00D9418B">
              <w:rPr>
                <w:rFonts w:eastAsia="Times New Roman"/>
                <w:b/>
                <w:color w:val="000000"/>
                <w:sz w:val="24"/>
                <w:szCs w:val="24"/>
              </w:rPr>
              <w:t>Interaksi</w:t>
            </w:r>
          </w:p>
        </w:tc>
        <w:tc>
          <w:tcPr>
            <w:tcW w:w="1134" w:type="dxa"/>
            <w:tcBorders>
              <w:top w:val="single" w:sz="4" w:space="0" w:color="auto"/>
              <w:bottom w:val="single" w:sz="4" w:space="0" w:color="auto"/>
            </w:tcBorders>
            <w:shd w:val="clear" w:color="auto" w:fill="auto"/>
            <w:noWrap/>
            <w:vAlign w:val="bottom"/>
            <w:hideMark/>
          </w:tcPr>
          <w:p w:rsidR="00BA6191" w:rsidRPr="00D9418B" w:rsidRDefault="00BA6191" w:rsidP="00BA6191">
            <w:pPr>
              <w:ind w:firstLine="0"/>
              <w:rPr>
                <w:rFonts w:eastAsia="Times New Roman"/>
                <w:b/>
                <w:color w:val="000000"/>
                <w:sz w:val="24"/>
                <w:szCs w:val="24"/>
              </w:rPr>
            </w:pPr>
            <w:r w:rsidRPr="00D9418B">
              <w:rPr>
                <w:rFonts w:eastAsia="Times New Roman"/>
                <w:b/>
                <w:color w:val="000000"/>
                <w:sz w:val="24"/>
                <w:szCs w:val="24"/>
              </w:rPr>
              <w:t>Frekuensi</w:t>
            </w:r>
          </w:p>
        </w:tc>
        <w:tc>
          <w:tcPr>
            <w:tcW w:w="2693" w:type="dxa"/>
            <w:tcBorders>
              <w:top w:val="single" w:sz="4" w:space="0" w:color="auto"/>
              <w:bottom w:val="single" w:sz="4" w:space="0" w:color="auto"/>
            </w:tcBorders>
            <w:shd w:val="clear" w:color="auto" w:fill="auto"/>
            <w:noWrap/>
            <w:vAlign w:val="bottom"/>
            <w:hideMark/>
          </w:tcPr>
          <w:p w:rsidR="00BA6191" w:rsidRPr="00D9418B" w:rsidRDefault="00BA6191" w:rsidP="00BA6191">
            <w:pPr>
              <w:ind w:firstLine="0"/>
              <w:jc w:val="left"/>
              <w:rPr>
                <w:rFonts w:eastAsia="Times New Roman"/>
                <w:b/>
                <w:color w:val="000000"/>
                <w:sz w:val="24"/>
                <w:szCs w:val="24"/>
              </w:rPr>
            </w:pPr>
            <w:r w:rsidRPr="00D9418B">
              <w:rPr>
                <w:rFonts w:eastAsia="Times New Roman"/>
                <w:b/>
                <w:color w:val="000000"/>
                <w:sz w:val="24"/>
                <w:szCs w:val="24"/>
              </w:rPr>
              <w:t>Persentase</w:t>
            </w:r>
            <w:r>
              <w:rPr>
                <w:rFonts w:eastAsia="Times New Roman"/>
                <w:b/>
                <w:color w:val="000000"/>
                <w:sz w:val="24"/>
                <w:szCs w:val="24"/>
              </w:rPr>
              <w:t xml:space="preserve"> (%)</w:t>
            </w:r>
          </w:p>
        </w:tc>
      </w:tr>
      <w:tr w:rsidR="003B1B93" w:rsidRPr="00D9418B" w:rsidTr="003B1B93">
        <w:trPr>
          <w:trHeight w:val="346"/>
        </w:trPr>
        <w:tc>
          <w:tcPr>
            <w:tcW w:w="1838" w:type="dxa"/>
            <w:tcBorders>
              <w:top w:val="single" w:sz="4" w:space="0" w:color="auto"/>
            </w:tcBorders>
            <w:shd w:val="clear" w:color="auto" w:fill="auto"/>
            <w:noWrap/>
            <w:vAlign w:val="bottom"/>
            <w:hideMark/>
          </w:tcPr>
          <w:p w:rsidR="00BA6191" w:rsidRPr="00D9418B" w:rsidRDefault="00BA6191" w:rsidP="003B1B93">
            <w:pPr>
              <w:ind w:firstLine="0"/>
              <w:jc w:val="center"/>
              <w:rPr>
                <w:rFonts w:eastAsia="Times New Roman"/>
                <w:color w:val="000000"/>
                <w:sz w:val="24"/>
                <w:szCs w:val="24"/>
              </w:rPr>
            </w:pPr>
            <w:r w:rsidRPr="00D9418B">
              <w:rPr>
                <w:rFonts w:eastAsia="Times New Roman"/>
                <w:color w:val="000000"/>
                <w:sz w:val="24"/>
                <w:szCs w:val="24"/>
              </w:rPr>
              <w:t>Tanggapan postingan</w:t>
            </w:r>
          </w:p>
        </w:tc>
        <w:tc>
          <w:tcPr>
            <w:tcW w:w="1134" w:type="dxa"/>
            <w:tcBorders>
              <w:top w:val="single" w:sz="4" w:space="0" w:color="auto"/>
            </w:tcBorders>
            <w:shd w:val="clear" w:color="auto" w:fill="auto"/>
            <w:noWrap/>
            <w:vAlign w:val="bottom"/>
            <w:hideMark/>
          </w:tcPr>
          <w:p w:rsidR="00BA6191" w:rsidRPr="00D9418B" w:rsidRDefault="00BA6191" w:rsidP="003B1B93">
            <w:pPr>
              <w:jc w:val="center"/>
              <w:rPr>
                <w:rFonts w:eastAsia="Times New Roman"/>
                <w:color w:val="000000"/>
                <w:sz w:val="24"/>
                <w:szCs w:val="24"/>
              </w:rPr>
            </w:pPr>
            <w:r w:rsidRPr="00D9418B">
              <w:rPr>
                <w:rFonts w:eastAsia="Times New Roman"/>
                <w:color w:val="000000"/>
                <w:sz w:val="24"/>
                <w:szCs w:val="24"/>
              </w:rPr>
              <w:t>164</w:t>
            </w:r>
          </w:p>
        </w:tc>
        <w:tc>
          <w:tcPr>
            <w:tcW w:w="2693" w:type="dxa"/>
            <w:tcBorders>
              <w:top w:val="single" w:sz="4" w:space="0" w:color="auto"/>
            </w:tcBorders>
            <w:shd w:val="clear" w:color="auto" w:fill="auto"/>
            <w:noWrap/>
            <w:vAlign w:val="bottom"/>
            <w:hideMark/>
          </w:tcPr>
          <w:p w:rsidR="00BA6191" w:rsidRPr="00D9418B" w:rsidRDefault="00BA6191" w:rsidP="003B1B93">
            <w:pPr>
              <w:rPr>
                <w:rFonts w:eastAsia="Times New Roman"/>
                <w:color w:val="000000"/>
                <w:sz w:val="24"/>
                <w:szCs w:val="24"/>
              </w:rPr>
            </w:pPr>
            <w:r w:rsidRPr="00D9418B">
              <w:rPr>
                <w:rFonts w:eastAsia="Times New Roman"/>
                <w:color w:val="000000"/>
                <w:sz w:val="24"/>
                <w:szCs w:val="24"/>
              </w:rPr>
              <w:t>91,62</w:t>
            </w:r>
          </w:p>
        </w:tc>
      </w:tr>
      <w:tr w:rsidR="003B1B93" w:rsidRPr="00D9418B" w:rsidTr="003B1B93">
        <w:trPr>
          <w:trHeight w:val="346"/>
        </w:trPr>
        <w:tc>
          <w:tcPr>
            <w:tcW w:w="1838" w:type="dxa"/>
            <w:shd w:val="clear" w:color="auto" w:fill="auto"/>
            <w:noWrap/>
            <w:vAlign w:val="bottom"/>
            <w:hideMark/>
          </w:tcPr>
          <w:p w:rsidR="00BA6191" w:rsidRPr="00D9418B" w:rsidRDefault="00BA6191" w:rsidP="003B1B93">
            <w:pPr>
              <w:ind w:firstLine="0"/>
              <w:jc w:val="center"/>
              <w:rPr>
                <w:rFonts w:eastAsia="Times New Roman"/>
                <w:color w:val="000000"/>
                <w:sz w:val="24"/>
                <w:szCs w:val="24"/>
              </w:rPr>
            </w:pPr>
            <w:r w:rsidRPr="00D9418B">
              <w:rPr>
                <w:rFonts w:eastAsia="Times New Roman"/>
                <w:color w:val="000000"/>
                <w:sz w:val="24"/>
                <w:szCs w:val="24"/>
              </w:rPr>
              <w:t>Komentar postingan</w:t>
            </w:r>
          </w:p>
        </w:tc>
        <w:tc>
          <w:tcPr>
            <w:tcW w:w="1134" w:type="dxa"/>
            <w:shd w:val="clear" w:color="auto" w:fill="auto"/>
            <w:noWrap/>
            <w:vAlign w:val="bottom"/>
            <w:hideMark/>
          </w:tcPr>
          <w:p w:rsidR="00BA6191" w:rsidRPr="00D9418B" w:rsidRDefault="00BA6191" w:rsidP="003B1B93">
            <w:pPr>
              <w:jc w:val="center"/>
              <w:rPr>
                <w:rFonts w:eastAsia="Times New Roman"/>
                <w:color w:val="000000"/>
                <w:sz w:val="24"/>
                <w:szCs w:val="24"/>
              </w:rPr>
            </w:pPr>
            <w:r w:rsidRPr="00D9418B">
              <w:rPr>
                <w:rFonts w:eastAsia="Times New Roman"/>
                <w:color w:val="000000"/>
                <w:sz w:val="24"/>
                <w:szCs w:val="24"/>
              </w:rPr>
              <w:t>9</w:t>
            </w:r>
          </w:p>
        </w:tc>
        <w:tc>
          <w:tcPr>
            <w:tcW w:w="2693" w:type="dxa"/>
            <w:shd w:val="clear" w:color="auto" w:fill="auto"/>
            <w:noWrap/>
            <w:vAlign w:val="bottom"/>
            <w:hideMark/>
          </w:tcPr>
          <w:p w:rsidR="00BA6191" w:rsidRPr="00D9418B" w:rsidRDefault="00BA6191" w:rsidP="003B1B93">
            <w:pPr>
              <w:rPr>
                <w:rFonts w:eastAsia="Times New Roman"/>
                <w:color w:val="000000"/>
                <w:sz w:val="24"/>
                <w:szCs w:val="24"/>
              </w:rPr>
            </w:pPr>
            <w:r w:rsidRPr="00D9418B">
              <w:rPr>
                <w:rFonts w:eastAsia="Times New Roman"/>
                <w:color w:val="000000"/>
                <w:sz w:val="24"/>
                <w:szCs w:val="24"/>
              </w:rPr>
              <w:t>5,03</w:t>
            </w:r>
          </w:p>
        </w:tc>
      </w:tr>
      <w:tr w:rsidR="003B1B93" w:rsidRPr="00D9418B" w:rsidTr="003B1B93">
        <w:trPr>
          <w:trHeight w:val="346"/>
        </w:trPr>
        <w:tc>
          <w:tcPr>
            <w:tcW w:w="1838" w:type="dxa"/>
            <w:shd w:val="clear" w:color="auto" w:fill="auto"/>
            <w:noWrap/>
            <w:vAlign w:val="bottom"/>
            <w:hideMark/>
          </w:tcPr>
          <w:p w:rsidR="00BA6191" w:rsidRPr="00D9418B" w:rsidRDefault="00BA6191" w:rsidP="003B1B93">
            <w:pPr>
              <w:ind w:firstLine="0"/>
              <w:jc w:val="center"/>
              <w:rPr>
                <w:rFonts w:eastAsia="Times New Roman"/>
                <w:color w:val="000000"/>
                <w:sz w:val="24"/>
                <w:szCs w:val="24"/>
              </w:rPr>
            </w:pPr>
            <w:r w:rsidRPr="00D9418B">
              <w:rPr>
                <w:rFonts w:eastAsia="Times New Roman"/>
                <w:color w:val="000000"/>
                <w:sz w:val="24"/>
                <w:szCs w:val="24"/>
              </w:rPr>
              <w:t>Berbagi postingan</w:t>
            </w:r>
          </w:p>
        </w:tc>
        <w:tc>
          <w:tcPr>
            <w:tcW w:w="1134" w:type="dxa"/>
            <w:shd w:val="clear" w:color="auto" w:fill="auto"/>
            <w:noWrap/>
            <w:vAlign w:val="bottom"/>
            <w:hideMark/>
          </w:tcPr>
          <w:p w:rsidR="00BA6191" w:rsidRPr="00D9418B" w:rsidRDefault="00BA6191" w:rsidP="003B1B93">
            <w:pPr>
              <w:jc w:val="center"/>
              <w:rPr>
                <w:rFonts w:eastAsia="Times New Roman"/>
                <w:color w:val="000000"/>
                <w:sz w:val="24"/>
                <w:szCs w:val="24"/>
              </w:rPr>
            </w:pPr>
            <w:r w:rsidRPr="00D9418B">
              <w:rPr>
                <w:rFonts w:eastAsia="Times New Roman"/>
                <w:color w:val="000000"/>
                <w:sz w:val="24"/>
                <w:szCs w:val="24"/>
              </w:rPr>
              <w:t>6</w:t>
            </w:r>
          </w:p>
        </w:tc>
        <w:tc>
          <w:tcPr>
            <w:tcW w:w="2693" w:type="dxa"/>
            <w:shd w:val="clear" w:color="auto" w:fill="auto"/>
            <w:noWrap/>
            <w:vAlign w:val="bottom"/>
            <w:hideMark/>
          </w:tcPr>
          <w:p w:rsidR="00BA6191" w:rsidRPr="00D9418B" w:rsidRDefault="00BA6191" w:rsidP="003B1B93">
            <w:pPr>
              <w:rPr>
                <w:rFonts w:eastAsia="Times New Roman"/>
                <w:color w:val="000000"/>
                <w:sz w:val="24"/>
                <w:szCs w:val="24"/>
              </w:rPr>
            </w:pPr>
            <w:r w:rsidRPr="00D9418B">
              <w:rPr>
                <w:rFonts w:eastAsia="Times New Roman"/>
                <w:color w:val="000000"/>
                <w:sz w:val="24"/>
                <w:szCs w:val="24"/>
              </w:rPr>
              <w:t>3,35</w:t>
            </w:r>
          </w:p>
        </w:tc>
      </w:tr>
      <w:tr w:rsidR="003B1B93" w:rsidRPr="00D9418B" w:rsidTr="003B1B93">
        <w:trPr>
          <w:trHeight w:val="346"/>
        </w:trPr>
        <w:tc>
          <w:tcPr>
            <w:tcW w:w="1838" w:type="dxa"/>
            <w:shd w:val="clear" w:color="auto" w:fill="auto"/>
            <w:noWrap/>
            <w:vAlign w:val="bottom"/>
            <w:hideMark/>
          </w:tcPr>
          <w:p w:rsidR="00BA6191" w:rsidRPr="00D9418B" w:rsidRDefault="00BA6191" w:rsidP="003B1B93">
            <w:pPr>
              <w:ind w:firstLine="0"/>
              <w:jc w:val="center"/>
              <w:rPr>
                <w:rFonts w:eastAsia="Times New Roman"/>
                <w:color w:val="000000"/>
                <w:sz w:val="24"/>
                <w:szCs w:val="24"/>
              </w:rPr>
            </w:pPr>
            <w:r w:rsidRPr="00D9418B">
              <w:rPr>
                <w:rFonts w:eastAsia="Times New Roman"/>
                <w:color w:val="000000"/>
                <w:sz w:val="24"/>
                <w:szCs w:val="24"/>
              </w:rPr>
              <w:t>Klik tautan</w:t>
            </w:r>
          </w:p>
        </w:tc>
        <w:tc>
          <w:tcPr>
            <w:tcW w:w="1134" w:type="dxa"/>
            <w:shd w:val="clear" w:color="auto" w:fill="auto"/>
            <w:noWrap/>
            <w:vAlign w:val="bottom"/>
            <w:hideMark/>
          </w:tcPr>
          <w:p w:rsidR="00BA6191" w:rsidRPr="00D9418B" w:rsidRDefault="00BA6191" w:rsidP="003B1B93">
            <w:pPr>
              <w:jc w:val="center"/>
              <w:rPr>
                <w:rFonts w:eastAsia="Times New Roman"/>
                <w:color w:val="000000"/>
                <w:sz w:val="24"/>
                <w:szCs w:val="24"/>
              </w:rPr>
            </w:pPr>
            <w:r w:rsidRPr="00D9418B">
              <w:rPr>
                <w:rFonts w:eastAsia="Times New Roman"/>
                <w:color w:val="000000"/>
                <w:sz w:val="24"/>
                <w:szCs w:val="24"/>
              </w:rPr>
              <w:t>0</w:t>
            </w:r>
          </w:p>
        </w:tc>
        <w:tc>
          <w:tcPr>
            <w:tcW w:w="2693" w:type="dxa"/>
            <w:shd w:val="clear" w:color="auto" w:fill="auto"/>
            <w:noWrap/>
            <w:vAlign w:val="bottom"/>
            <w:hideMark/>
          </w:tcPr>
          <w:p w:rsidR="00BA6191" w:rsidRPr="00D9418B" w:rsidRDefault="00BA6191" w:rsidP="003B1B93">
            <w:pPr>
              <w:rPr>
                <w:rFonts w:eastAsia="Times New Roman"/>
                <w:color w:val="000000"/>
                <w:sz w:val="24"/>
                <w:szCs w:val="24"/>
              </w:rPr>
            </w:pPr>
            <w:r w:rsidRPr="00D9418B">
              <w:rPr>
                <w:rFonts w:eastAsia="Times New Roman"/>
                <w:color w:val="000000"/>
                <w:sz w:val="24"/>
                <w:szCs w:val="24"/>
              </w:rPr>
              <w:t>0</w:t>
            </w:r>
          </w:p>
        </w:tc>
      </w:tr>
      <w:tr w:rsidR="003B1B93" w:rsidRPr="00D9418B" w:rsidTr="003B1B93">
        <w:trPr>
          <w:trHeight w:val="346"/>
        </w:trPr>
        <w:tc>
          <w:tcPr>
            <w:tcW w:w="1838" w:type="dxa"/>
            <w:tcBorders>
              <w:bottom w:val="single" w:sz="4" w:space="0" w:color="auto"/>
            </w:tcBorders>
            <w:shd w:val="clear" w:color="auto" w:fill="auto"/>
            <w:noWrap/>
            <w:vAlign w:val="bottom"/>
            <w:hideMark/>
          </w:tcPr>
          <w:p w:rsidR="00BA6191" w:rsidRPr="00D9418B" w:rsidRDefault="00BA6191" w:rsidP="003B1B93">
            <w:pPr>
              <w:ind w:firstLine="0"/>
              <w:jc w:val="center"/>
              <w:rPr>
                <w:rFonts w:eastAsia="Times New Roman"/>
                <w:color w:val="000000"/>
                <w:sz w:val="24"/>
                <w:szCs w:val="24"/>
              </w:rPr>
            </w:pPr>
            <w:r w:rsidRPr="00D9418B">
              <w:rPr>
                <w:rFonts w:eastAsia="Times New Roman"/>
                <w:color w:val="000000"/>
                <w:sz w:val="24"/>
                <w:szCs w:val="24"/>
              </w:rPr>
              <w:t>Suka halaman</w:t>
            </w:r>
          </w:p>
        </w:tc>
        <w:tc>
          <w:tcPr>
            <w:tcW w:w="1134" w:type="dxa"/>
            <w:tcBorders>
              <w:bottom w:val="single" w:sz="4" w:space="0" w:color="auto"/>
            </w:tcBorders>
            <w:shd w:val="clear" w:color="auto" w:fill="auto"/>
            <w:noWrap/>
            <w:vAlign w:val="bottom"/>
            <w:hideMark/>
          </w:tcPr>
          <w:p w:rsidR="00BA6191" w:rsidRPr="00D9418B" w:rsidRDefault="00BA6191" w:rsidP="003B1B93">
            <w:pPr>
              <w:jc w:val="center"/>
              <w:rPr>
                <w:rFonts w:eastAsia="Times New Roman"/>
                <w:color w:val="000000"/>
                <w:sz w:val="24"/>
                <w:szCs w:val="24"/>
              </w:rPr>
            </w:pPr>
            <w:r w:rsidRPr="00D9418B">
              <w:rPr>
                <w:rFonts w:eastAsia="Times New Roman"/>
                <w:color w:val="000000"/>
                <w:sz w:val="24"/>
                <w:szCs w:val="24"/>
              </w:rPr>
              <w:t>0</w:t>
            </w:r>
          </w:p>
        </w:tc>
        <w:tc>
          <w:tcPr>
            <w:tcW w:w="2693" w:type="dxa"/>
            <w:tcBorders>
              <w:bottom w:val="single" w:sz="4" w:space="0" w:color="auto"/>
            </w:tcBorders>
            <w:shd w:val="clear" w:color="auto" w:fill="auto"/>
            <w:noWrap/>
            <w:vAlign w:val="bottom"/>
            <w:hideMark/>
          </w:tcPr>
          <w:p w:rsidR="00BA6191" w:rsidRPr="00D9418B" w:rsidRDefault="00BA6191" w:rsidP="003B1B93">
            <w:pPr>
              <w:rPr>
                <w:rFonts w:eastAsia="Times New Roman"/>
                <w:color w:val="000000"/>
                <w:sz w:val="24"/>
                <w:szCs w:val="24"/>
              </w:rPr>
            </w:pPr>
            <w:r w:rsidRPr="00D9418B">
              <w:rPr>
                <w:rFonts w:eastAsia="Times New Roman"/>
                <w:color w:val="000000"/>
                <w:sz w:val="24"/>
                <w:szCs w:val="24"/>
              </w:rPr>
              <w:t>0</w:t>
            </w:r>
          </w:p>
        </w:tc>
      </w:tr>
      <w:tr w:rsidR="003B1B93" w:rsidRPr="00D9418B" w:rsidTr="003B1B93">
        <w:trPr>
          <w:trHeight w:val="346"/>
        </w:trPr>
        <w:tc>
          <w:tcPr>
            <w:tcW w:w="1838" w:type="dxa"/>
            <w:tcBorders>
              <w:top w:val="single" w:sz="4" w:space="0" w:color="auto"/>
              <w:bottom w:val="single" w:sz="4" w:space="0" w:color="auto"/>
            </w:tcBorders>
            <w:shd w:val="clear" w:color="auto" w:fill="auto"/>
            <w:noWrap/>
            <w:vAlign w:val="bottom"/>
            <w:hideMark/>
          </w:tcPr>
          <w:p w:rsidR="00BA6191" w:rsidRPr="00D9418B" w:rsidRDefault="00BA6191" w:rsidP="00BA6191">
            <w:pPr>
              <w:ind w:firstLine="0"/>
              <w:rPr>
                <w:rFonts w:eastAsia="Times New Roman"/>
                <w:b/>
                <w:color w:val="000000"/>
                <w:sz w:val="24"/>
                <w:szCs w:val="24"/>
              </w:rPr>
            </w:pPr>
            <w:r w:rsidRPr="00D9418B">
              <w:rPr>
                <w:rFonts w:eastAsia="Times New Roman"/>
                <w:b/>
                <w:color w:val="000000"/>
                <w:sz w:val="24"/>
                <w:szCs w:val="24"/>
              </w:rPr>
              <w:t>Total</w:t>
            </w:r>
          </w:p>
        </w:tc>
        <w:tc>
          <w:tcPr>
            <w:tcW w:w="1134" w:type="dxa"/>
            <w:tcBorders>
              <w:top w:val="single" w:sz="4" w:space="0" w:color="auto"/>
              <w:bottom w:val="single" w:sz="4" w:space="0" w:color="auto"/>
            </w:tcBorders>
            <w:shd w:val="clear" w:color="auto" w:fill="auto"/>
            <w:noWrap/>
            <w:vAlign w:val="bottom"/>
            <w:hideMark/>
          </w:tcPr>
          <w:p w:rsidR="00BA6191" w:rsidRPr="00D9418B" w:rsidRDefault="00BA6191" w:rsidP="00BA6191">
            <w:pPr>
              <w:rPr>
                <w:rFonts w:eastAsia="Times New Roman"/>
                <w:b/>
                <w:color w:val="000000"/>
                <w:sz w:val="24"/>
                <w:szCs w:val="24"/>
              </w:rPr>
            </w:pPr>
            <w:r w:rsidRPr="00D9418B">
              <w:rPr>
                <w:rFonts w:eastAsia="Times New Roman"/>
                <w:b/>
                <w:color w:val="000000"/>
                <w:sz w:val="24"/>
                <w:szCs w:val="24"/>
              </w:rPr>
              <w:t>179</w:t>
            </w:r>
          </w:p>
        </w:tc>
        <w:tc>
          <w:tcPr>
            <w:tcW w:w="2693" w:type="dxa"/>
            <w:tcBorders>
              <w:top w:val="single" w:sz="4" w:space="0" w:color="auto"/>
              <w:bottom w:val="single" w:sz="4" w:space="0" w:color="auto"/>
            </w:tcBorders>
            <w:shd w:val="clear" w:color="auto" w:fill="auto"/>
            <w:noWrap/>
            <w:vAlign w:val="bottom"/>
            <w:hideMark/>
          </w:tcPr>
          <w:p w:rsidR="00BA6191" w:rsidRPr="00D9418B" w:rsidRDefault="00BA6191" w:rsidP="00BA6191">
            <w:pPr>
              <w:rPr>
                <w:rFonts w:eastAsia="Times New Roman"/>
                <w:b/>
                <w:color w:val="000000"/>
                <w:sz w:val="24"/>
                <w:szCs w:val="24"/>
              </w:rPr>
            </w:pPr>
            <w:r w:rsidRPr="00D9418B">
              <w:rPr>
                <w:rFonts w:eastAsia="Times New Roman"/>
                <w:b/>
                <w:color w:val="000000"/>
                <w:sz w:val="24"/>
                <w:szCs w:val="24"/>
              </w:rPr>
              <w:t>100</w:t>
            </w:r>
          </w:p>
        </w:tc>
      </w:tr>
    </w:tbl>
    <w:p w:rsidR="00BA6191" w:rsidRDefault="00BA6191" w:rsidP="00BA6191">
      <w:pPr>
        <w:spacing w:line="360" w:lineRule="auto"/>
        <w:ind w:firstLine="360"/>
        <w:rPr>
          <w:sz w:val="24"/>
          <w:szCs w:val="24"/>
          <w:lang w:val="en-ID"/>
        </w:rPr>
      </w:pPr>
    </w:p>
    <w:p w:rsidR="003B1B93" w:rsidRDefault="003B1B93" w:rsidP="00BA6191">
      <w:pPr>
        <w:spacing w:line="360" w:lineRule="auto"/>
        <w:ind w:firstLine="360"/>
        <w:rPr>
          <w:sz w:val="24"/>
          <w:szCs w:val="24"/>
          <w:lang w:val="en-ID"/>
        </w:rPr>
      </w:pPr>
      <w:r w:rsidRPr="001F618F">
        <w:rPr>
          <w:sz w:val="24"/>
          <w:szCs w:val="24"/>
          <w:lang w:val="en-ID"/>
        </w:rPr>
        <w:t xml:space="preserve">       Pada tabel diatas dapat dilihat bahwa terdapat 179 interaksi yang dilakukan pemirsa yang terdi</w:t>
      </w:r>
      <w:r>
        <w:rPr>
          <w:sz w:val="24"/>
          <w:szCs w:val="24"/>
          <w:lang w:val="en-ID"/>
        </w:rPr>
        <w:t>ri dari tanggapan postingan 91.62% (164 pemirsa), komentar postingan 5.03% (9 pemirsa), berbagi postingan 3.35% (6 pemirsa) dan tidak ada pemirsa yang mengklik tautan dan menyukai halaman.</w:t>
      </w:r>
    </w:p>
    <w:p w:rsidR="008E3E90" w:rsidRPr="002B66AF" w:rsidRDefault="002B66AF" w:rsidP="002B66AF">
      <w:pPr>
        <w:tabs>
          <w:tab w:val="left" w:pos="930"/>
        </w:tabs>
        <w:spacing w:line="360" w:lineRule="auto"/>
        <w:ind w:firstLine="480"/>
        <w:contextualSpacing/>
        <w:rPr>
          <w:rFonts w:eastAsia="Calibri"/>
          <w:sz w:val="24"/>
          <w:szCs w:val="24"/>
          <w:lang w:val="en-ID"/>
        </w:rPr>
      </w:pPr>
      <w:r w:rsidRPr="00F26640">
        <w:rPr>
          <w:rFonts w:eastAsia="Calibri"/>
          <w:sz w:val="24"/>
          <w:szCs w:val="24"/>
          <w:lang w:val="en-ID"/>
        </w:rPr>
        <w:t xml:space="preserve">Penelitian ini dilakukan dengan melakukan observasi terhadap hasil kinerja </w:t>
      </w:r>
      <w:r w:rsidRPr="00F26640">
        <w:rPr>
          <w:rFonts w:eastAsia="Calibri"/>
          <w:i/>
          <w:sz w:val="24"/>
          <w:szCs w:val="24"/>
          <w:lang w:val="en-ID"/>
        </w:rPr>
        <w:t>faccebook advertising (ads)</w:t>
      </w:r>
      <w:r w:rsidRPr="00F26640">
        <w:rPr>
          <w:rFonts w:eastAsia="Calibri"/>
          <w:sz w:val="24"/>
          <w:szCs w:val="24"/>
          <w:lang w:val="en-ID"/>
        </w:rPr>
        <w:t xml:space="preserve"> dalam melakukan kampanye video iklan bahaya </w:t>
      </w:r>
      <w:r w:rsidRPr="00F26640">
        <w:rPr>
          <w:rFonts w:eastAsia="Calibri"/>
          <w:sz w:val="24"/>
          <w:szCs w:val="24"/>
          <w:lang w:val="en-ID"/>
        </w:rPr>
        <w:lastRenderedPageBreak/>
        <w:t xml:space="preserve">rokok yang ditempatkan pada </w:t>
      </w:r>
      <w:r w:rsidRPr="00F26640">
        <w:rPr>
          <w:rFonts w:eastAsia="Calibri"/>
          <w:i/>
          <w:sz w:val="24"/>
          <w:szCs w:val="24"/>
          <w:lang w:val="en-ID"/>
        </w:rPr>
        <w:t>facebook</w:t>
      </w:r>
      <w:r w:rsidRPr="00F26640">
        <w:rPr>
          <w:rFonts w:eastAsia="Calibri"/>
          <w:sz w:val="24"/>
          <w:szCs w:val="24"/>
          <w:lang w:val="en-ID"/>
        </w:rPr>
        <w:t xml:space="preserve"> dan </w:t>
      </w:r>
      <w:r w:rsidRPr="00F26640">
        <w:rPr>
          <w:rFonts w:eastAsia="Calibri"/>
          <w:i/>
          <w:sz w:val="24"/>
          <w:szCs w:val="24"/>
          <w:lang w:val="en-ID"/>
        </w:rPr>
        <w:t>instagram</w:t>
      </w:r>
      <w:r w:rsidRPr="00F26640">
        <w:rPr>
          <w:rFonts w:eastAsia="Calibri"/>
          <w:sz w:val="24"/>
          <w:szCs w:val="24"/>
          <w:lang w:val="en-ID"/>
        </w:rPr>
        <w:t xml:space="preserve"> selama 5 hari terhitung sejak 27 maret - 1 April dengan biaya Rp.100.000,-. Hasil penelitian  ini diperoleh jumlah pemirsa mencapai 8297 orang yaitu 6,38 % dari jumlah potensi jangkauan sebanyak 130000 pemirsa, sedangkan pemirsa yang melihat video dengan durasi 10-detik sebanyak 1549 orang yaitu 1,19 % dari jumlah potensi jangkauan. </w:t>
      </w:r>
    </w:p>
    <w:p w:rsidR="00654367" w:rsidRDefault="00654367" w:rsidP="00654367">
      <w:pPr>
        <w:pStyle w:val="07aSubJudul"/>
      </w:pPr>
      <w:r>
        <w:rPr>
          <w:lang w:val="id-ID"/>
        </w:rPr>
        <w:t>KE</w:t>
      </w:r>
      <w:r>
        <w:t>SIMPULAN DAN SARAN</w:t>
      </w:r>
    </w:p>
    <w:p w:rsidR="00654367" w:rsidRDefault="00654367" w:rsidP="00654367">
      <w:pPr>
        <w:pStyle w:val="07csubsubjuduldibawahsubjudul"/>
      </w:pPr>
      <w:r>
        <w:t>Kesimpulan</w:t>
      </w:r>
    </w:p>
    <w:p w:rsidR="002B66AF" w:rsidRPr="00F26640" w:rsidRDefault="002B66AF" w:rsidP="002B66AF">
      <w:pPr>
        <w:spacing w:line="360" w:lineRule="auto"/>
        <w:rPr>
          <w:rFonts w:eastAsia="Calibri"/>
          <w:sz w:val="24"/>
          <w:szCs w:val="24"/>
          <w:lang w:val="en-ID"/>
        </w:rPr>
      </w:pPr>
      <w:r w:rsidRPr="00F26640">
        <w:rPr>
          <w:rFonts w:eastAsia="Calibri"/>
          <w:sz w:val="24"/>
          <w:szCs w:val="24"/>
          <w:lang w:val="en-ID"/>
        </w:rPr>
        <w:t xml:space="preserve">Dari hasil penelitian yang dilakukan terhadap kinerja </w:t>
      </w:r>
      <w:r w:rsidRPr="00F26640">
        <w:rPr>
          <w:rFonts w:eastAsia="Calibri"/>
          <w:i/>
          <w:sz w:val="24"/>
          <w:szCs w:val="24"/>
          <w:lang w:val="en-ID"/>
        </w:rPr>
        <w:t>facebook advertising (ads)</w:t>
      </w:r>
      <w:r w:rsidRPr="00F26640">
        <w:rPr>
          <w:rFonts w:eastAsia="Calibri"/>
          <w:sz w:val="24"/>
          <w:szCs w:val="24"/>
          <w:lang w:val="en-ID"/>
        </w:rPr>
        <w:t xml:space="preserve"> dalam melakukan kampanye video iklan bahaya rokok yang ditempatkan pada </w:t>
      </w:r>
      <w:r w:rsidRPr="00F26640">
        <w:rPr>
          <w:rFonts w:eastAsia="Calibri"/>
          <w:i/>
          <w:sz w:val="24"/>
          <w:szCs w:val="24"/>
          <w:lang w:val="en-ID"/>
        </w:rPr>
        <w:t>facebook</w:t>
      </w:r>
      <w:r w:rsidRPr="00F26640">
        <w:rPr>
          <w:rFonts w:eastAsia="Calibri"/>
          <w:sz w:val="24"/>
          <w:szCs w:val="24"/>
          <w:lang w:val="en-ID"/>
        </w:rPr>
        <w:t xml:space="preserve"> dan </w:t>
      </w:r>
      <w:r w:rsidRPr="00F26640">
        <w:rPr>
          <w:rFonts w:eastAsia="Calibri"/>
          <w:i/>
          <w:sz w:val="24"/>
          <w:szCs w:val="24"/>
          <w:lang w:val="en-ID"/>
        </w:rPr>
        <w:t>Instagram</w:t>
      </w:r>
      <w:r w:rsidRPr="00F26640">
        <w:rPr>
          <w:rFonts w:eastAsia="Calibri"/>
          <w:sz w:val="24"/>
          <w:szCs w:val="24"/>
          <w:lang w:val="en-ID"/>
        </w:rPr>
        <w:t xml:space="preserve"> selama 5 hari dengan biaya Rp.100.000,- dapat disimpulkan :</w:t>
      </w:r>
    </w:p>
    <w:p w:rsidR="002B66AF" w:rsidRPr="00F26640" w:rsidRDefault="002B66AF" w:rsidP="002B66AF">
      <w:pPr>
        <w:widowControl/>
        <w:numPr>
          <w:ilvl w:val="0"/>
          <w:numId w:val="24"/>
        </w:numPr>
        <w:spacing w:line="360" w:lineRule="auto"/>
        <w:ind w:left="709" w:hanging="425"/>
        <w:contextualSpacing/>
        <w:rPr>
          <w:rFonts w:eastAsia="Calibri"/>
          <w:sz w:val="24"/>
          <w:szCs w:val="24"/>
          <w:lang w:val="en-ID"/>
        </w:rPr>
      </w:pPr>
      <w:r w:rsidRPr="00F26640">
        <w:rPr>
          <w:rFonts w:eastAsia="Calibri"/>
          <w:sz w:val="24"/>
          <w:szCs w:val="24"/>
          <w:lang w:val="en-ID"/>
        </w:rPr>
        <w:t>Hasil penelitian ini memperoleh jumlah pemirsa mencapai 8297 orang yaitu 6,38 % dari jumlah potensi jangkauan sebanyak 130000 pemirsa, sedangkan pemirsa yang melihat video dengan durasi 10-detik sebanyak 1549 orang yaitu 1,19 % dari jumlah potensi jangkauan</w:t>
      </w:r>
    </w:p>
    <w:p w:rsidR="002B66AF" w:rsidRPr="00F26640" w:rsidRDefault="002B66AF" w:rsidP="002B66AF">
      <w:pPr>
        <w:widowControl/>
        <w:numPr>
          <w:ilvl w:val="0"/>
          <w:numId w:val="24"/>
        </w:numPr>
        <w:spacing w:line="360" w:lineRule="auto"/>
        <w:contextualSpacing/>
        <w:rPr>
          <w:rFonts w:eastAsia="Calibri"/>
          <w:sz w:val="24"/>
          <w:szCs w:val="24"/>
          <w:lang w:val="en-ID"/>
        </w:rPr>
      </w:pPr>
      <w:r w:rsidRPr="00F26640">
        <w:rPr>
          <w:rFonts w:eastAsia="Calibri"/>
          <w:sz w:val="24"/>
          <w:szCs w:val="24"/>
          <w:lang w:val="en-ID"/>
        </w:rPr>
        <w:t>Hasil penelitian ini mendapatkan bahwa laki-laki menjadi pemirsa terbanyak (5726 pemirsa) daripada pemirsa perempuan (2568 pemirsa) dan 4 pemirsa yang tidak dikenali</w:t>
      </w:r>
    </w:p>
    <w:p w:rsidR="002B66AF" w:rsidRPr="00F26640" w:rsidRDefault="002B66AF" w:rsidP="002B66AF">
      <w:pPr>
        <w:widowControl/>
        <w:numPr>
          <w:ilvl w:val="0"/>
          <w:numId w:val="24"/>
        </w:numPr>
        <w:spacing w:line="360" w:lineRule="auto"/>
        <w:contextualSpacing/>
        <w:rPr>
          <w:rFonts w:eastAsia="Calibri"/>
          <w:sz w:val="24"/>
          <w:szCs w:val="24"/>
          <w:lang w:val="en-ID"/>
        </w:rPr>
      </w:pPr>
      <w:r w:rsidRPr="00F26640">
        <w:rPr>
          <w:rFonts w:eastAsia="Calibri"/>
          <w:sz w:val="24"/>
          <w:szCs w:val="24"/>
          <w:lang w:val="en-ID"/>
        </w:rPr>
        <w:lastRenderedPageBreak/>
        <w:t>Dalam penelitian ini, usia yang ditargetkan peneliti adalah 19-21  tahun, namun hasil kinerja iklan facebook ads mendapat pemirsa dari rentang usia 18-24 tahun sebanyak 8298 pemirsa</w:t>
      </w:r>
    </w:p>
    <w:p w:rsidR="002B66AF" w:rsidRPr="00F26640" w:rsidRDefault="002B66AF" w:rsidP="002B66AF">
      <w:pPr>
        <w:widowControl/>
        <w:numPr>
          <w:ilvl w:val="0"/>
          <w:numId w:val="24"/>
        </w:numPr>
        <w:spacing w:line="360" w:lineRule="auto"/>
        <w:contextualSpacing/>
        <w:rPr>
          <w:rFonts w:eastAsia="Calibri"/>
          <w:sz w:val="24"/>
          <w:szCs w:val="24"/>
          <w:lang w:val="en-ID"/>
        </w:rPr>
      </w:pPr>
      <w:r w:rsidRPr="00F26640">
        <w:rPr>
          <w:rFonts w:eastAsia="Calibri"/>
          <w:sz w:val="24"/>
          <w:szCs w:val="24"/>
          <w:lang w:val="en-ID"/>
        </w:rPr>
        <w:t xml:space="preserve">Dalam penelitian ini, lokasi yang ditargetkan promotor berada di Banda Aceh, namun </w:t>
      </w:r>
      <w:r w:rsidRPr="00F26640">
        <w:rPr>
          <w:rFonts w:eastAsia="Calibri"/>
          <w:i/>
          <w:sz w:val="24"/>
          <w:szCs w:val="24"/>
          <w:lang w:val="en-ID"/>
        </w:rPr>
        <w:t>facebook advertising (ads)</w:t>
      </w:r>
      <w:r w:rsidRPr="00F26640">
        <w:rPr>
          <w:rFonts w:eastAsia="Calibri"/>
          <w:sz w:val="24"/>
          <w:szCs w:val="24"/>
          <w:lang w:val="en-ID"/>
        </w:rPr>
        <w:t xml:space="preserve"> menempatkan target kampanye iklan di Indonesia dan mendapat sebanyak 8297 pemirsa</w:t>
      </w:r>
    </w:p>
    <w:p w:rsidR="002B66AF" w:rsidRPr="00F26640" w:rsidRDefault="002B66AF" w:rsidP="002B66AF">
      <w:pPr>
        <w:widowControl/>
        <w:numPr>
          <w:ilvl w:val="0"/>
          <w:numId w:val="24"/>
        </w:numPr>
        <w:spacing w:line="360" w:lineRule="auto"/>
        <w:contextualSpacing/>
        <w:rPr>
          <w:rFonts w:eastAsia="Calibri"/>
          <w:sz w:val="24"/>
          <w:szCs w:val="24"/>
          <w:lang w:val="en-ID"/>
        </w:rPr>
      </w:pPr>
      <w:r w:rsidRPr="00F26640">
        <w:rPr>
          <w:rFonts w:eastAsia="Calibri"/>
          <w:sz w:val="24"/>
          <w:szCs w:val="24"/>
          <w:lang w:val="en-ID"/>
        </w:rPr>
        <w:t xml:space="preserve">Hasil penelitian ini mendapatkan bahwa instagram memperoleh lebih banyak pemirsa (7847 pemirsa) dan sebanyak 1428 pemirsa dengan durasi 10-detik,sedangkan facebook memperoleh 772 pemirsa dan 121 pemirsa dengan durasi 10-detik dari penempatan iklan pada fitur kabar berita desktop, </w:t>
      </w:r>
      <w:r w:rsidRPr="00F26640">
        <w:rPr>
          <w:rFonts w:eastAsia="Calibri"/>
          <w:i/>
          <w:sz w:val="24"/>
          <w:szCs w:val="24"/>
          <w:lang w:val="en-ID"/>
        </w:rPr>
        <w:t>facebook stories</w:t>
      </w:r>
      <w:r w:rsidRPr="00F26640">
        <w:rPr>
          <w:rFonts w:eastAsia="Calibri"/>
          <w:sz w:val="24"/>
          <w:szCs w:val="24"/>
          <w:lang w:val="en-ID"/>
        </w:rPr>
        <w:t xml:space="preserve">, </w:t>
      </w:r>
      <w:r w:rsidRPr="00F26640">
        <w:rPr>
          <w:rFonts w:eastAsia="Calibri"/>
          <w:i/>
          <w:sz w:val="24"/>
          <w:szCs w:val="24"/>
          <w:lang w:val="en-ID"/>
        </w:rPr>
        <w:t>instagram stories</w:t>
      </w:r>
      <w:r w:rsidRPr="00F26640">
        <w:rPr>
          <w:rFonts w:eastAsia="Calibri"/>
          <w:sz w:val="24"/>
          <w:szCs w:val="24"/>
          <w:lang w:val="en-ID"/>
        </w:rPr>
        <w:t xml:space="preserve">, </w:t>
      </w:r>
      <w:r w:rsidRPr="00F26640">
        <w:rPr>
          <w:rFonts w:eastAsia="Calibri"/>
          <w:i/>
          <w:sz w:val="24"/>
          <w:szCs w:val="24"/>
          <w:lang w:val="en-ID"/>
        </w:rPr>
        <w:t>instagram feed</w:t>
      </w:r>
      <w:r w:rsidRPr="00F26640">
        <w:rPr>
          <w:rFonts w:eastAsia="Calibri"/>
          <w:sz w:val="24"/>
          <w:szCs w:val="24"/>
          <w:lang w:val="en-ID"/>
        </w:rPr>
        <w:t>, dan kabar berita seluler</w:t>
      </w:r>
    </w:p>
    <w:p w:rsidR="002B66AF" w:rsidRPr="002B66AF" w:rsidRDefault="002B66AF" w:rsidP="00654367">
      <w:pPr>
        <w:widowControl/>
        <w:numPr>
          <w:ilvl w:val="0"/>
          <w:numId w:val="24"/>
        </w:numPr>
        <w:spacing w:line="360" w:lineRule="auto"/>
        <w:contextualSpacing/>
        <w:rPr>
          <w:rFonts w:eastAsia="Calibri"/>
          <w:sz w:val="24"/>
          <w:szCs w:val="24"/>
          <w:lang w:val="en-ID"/>
        </w:rPr>
      </w:pPr>
      <w:r w:rsidRPr="00F26640">
        <w:rPr>
          <w:rFonts w:eastAsia="Calibri"/>
          <w:sz w:val="24"/>
          <w:szCs w:val="24"/>
          <w:lang w:val="en-ID"/>
        </w:rPr>
        <w:t xml:space="preserve">Hasil penelitian ini mendapatkan bahwa pemirsa iklan dapat berinteraksi dengan memberi tanggapan postingan, komentar postingan, berbagi postingan, klik tautan dan suka halaman. Hasil penelitian mendapatkan  164 pemirsa yang memberi tanggapan postingan, 9 pemirsa yang memberi komentar </w:t>
      </w:r>
      <w:r w:rsidRPr="00F26640">
        <w:rPr>
          <w:rFonts w:eastAsia="Calibri"/>
          <w:sz w:val="24"/>
          <w:szCs w:val="24"/>
          <w:lang w:val="en-ID"/>
        </w:rPr>
        <w:lastRenderedPageBreak/>
        <w:t xml:space="preserve">postingan dan 6 pemirsa yang berbagi postingan </w:t>
      </w:r>
    </w:p>
    <w:p w:rsidR="00654367" w:rsidRDefault="00654367" w:rsidP="00654367">
      <w:pPr>
        <w:pStyle w:val="07bsubsubjuduldibawahparagraf"/>
        <w:rPr>
          <w:lang w:val="en-US"/>
        </w:rPr>
      </w:pPr>
      <w:r>
        <w:t>Saran</w:t>
      </w:r>
    </w:p>
    <w:p w:rsidR="002B66AF" w:rsidRPr="00F26640" w:rsidRDefault="002B66AF" w:rsidP="002B66AF">
      <w:pPr>
        <w:widowControl/>
        <w:numPr>
          <w:ilvl w:val="0"/>
          <w:numId w:val="25"/>
        </w:numPr>
        <w:spacing w:line="360" w:lineRule="auto"/>
        <w:ind w:left="709" w:hanging="425"/>
        <w:contextualSpacing/>
        <w:rPr>
          <w:rFonts w:eastAsia="Calibri"/>
          <w:sz w:val="24"/>
          <w:szCs w:val="24"/>
          <w:lang w:val="en-ID"/>
        </w:rPr>
      </w:pPr>
      <w:r w:rsidRPr="00F26640">
        <w:rPr>
          <w:rFonts w:eastAsia="Calibri"/>
          <w:sz w:val="24"/>
          <w:szCs w:val="24"/>
          <w:lang w:val="en-ID"/>
        </w:rPr>
        <w:t>Bagi Promotor Informasi Kesehatan</w:t>
      </w:r>
    </w:p>
    <w:p w:rsidR="002B66AF" w:rsidRPr="00F26640" w:rsidRDefault="002B66AF" w:rsidP="002B66AF">
      <w:pPr>
        <w:spacing w:line="360" w:lineRule="auto"/>
        <w:ind w:left="709"/>
        <w:rPr>
          <w:rFonts w:eastAsia="Calibri"/>
          <w:sz w:val="24"/>
          <w:szCs w:val="24"/>
          <w:lang w:val="en-ID"/>
        </w:rPr>
      </w:pPr>
      <w:r w:rsidRPr="00F26640">
        <w:rPr>
          <w:rFonts w:eastAsia="Calibri"/>
          <w:sz w:val="24"/>
          <w:szCs w:val="24"/>
          <w:lang w:val="en-ID"/>
        </w:rPr>
        <w:t>Diharapkan saat memilih kelompok usia dan pemilihan lokasi yang dapat ditargetkan facebook ads. Selain itu, buatlah iklan informasi kesehatan yang menarik dan mudah dipahami oleh  masyarakat dari berbagai kalangan.</w:t>
      </w:r>
    </w:p>
    <w:p w:rsidR="002B66AF" w:rsidRPr="00F26640" w:rsidRDefault="002B66AF" w:rsidP="002B66AF">
      <w:pPr>
        <w:spacing w:line="360" w:lineRule="auto"/>
        <w:ind w:left="709" w:hanging="425"/>
        <w:rPr>
          <w:rFonts w:eastAsia="Calibri"/>
          <w:sz w:val="24"/>
          <w:szCs w:val="24"/>
          <w:lang w:val="en-ID"/>
        </w:rPr>
      </w:pPr>
      <w:r w:rsidRPr="00F26640">
        <w:rPr>
          <w:rFonts w:eastAsia="Calibri"/>
          <w:sz w:val="24"/>
          <w:szCs w:val="24"/>
          <w:lang w:val="en-ID"/>
        </w:rPr>
        <w:t>2)    Bagi Peneliti lain</w:t>
      </w:r>
    </w:p>
    <w:p w:rsidR="002B66AF" w:rsidRPr="002B66AF" w:rsidRDefault="002B66AF" w:rsidP="002B66AF">
      <w:pPr>
        <w:spacing w:line="360" w:lineRule="auto"/>
        <w:ind w:left="709"/>
        <w:rPr>
          <w:rFonts w:eastAsia="Calibri"/>
          <w:sz w:val="24"/>
          <w:szCs w:val="24"/>
          <w:lang w:val="en-ID"/>
        </w:rPr>
      </w:pPr>
      <w:r w:rsidRPr="00F26640">
        <w:rPr>
          <w:rFonts w:eastAsia="Calibri"/>
          <w:sz w:val="24"/>
          <w:szCs w:val="24"/>
          <w:lang w:val="en-ID"/>
        </w:rPr>
        <w:t>Diharapkan peneliti selanjutnya agar meneliti tentang keefektifan promosi kesehatan melalui media sosial dalam menjangkau dan memperbaiki taraf kesehatan.</w:t>
      </w:r>
    </w:p>
    <w:p w:rsidR="00654367" w:rsidRDefault="00654367" w:rsidP="00654367">
      <w:pPr>
        <w:pStyle w:val="07aSubJudul"/>
      </w:pPr>
      <w:r>
        <w:t>DAFTAR PUSTAKA</w:t>
      </w:r>
    </w:p>
    <w:p w:rsidR="002B66AF" w:rsidRPr="002B66AF" w:rsidRDefault="002B66AF" w:rsidP="002B66AF">
      <w:pPr>
        <w:pStyle w:val="ListParagraph"/>
        <w:numPr>
          <w:ilvl w:val="0"/>
          <w:numId w:val="26"/>
        </w:numPr>
        <w:autoSpaceDE w:val="0"/>
        <w:autoSpaceDN w:val="0"/>
        <w:adjustRightInd w:val="0"/>
        <w:rPr>
          <w:noProof/>
          <w:sz w:val="24"/>
          <w:szCs w:val="24"/>
        </w:rPr>
      </w:pPr>
      <w:r w:rsidRPr="002B66AF">
        <w:rPr>
          <w:noProof/>
          <w:sz w:val="24"/>
          <w:szCs w:val="24"/>
        </w:rPr>
        <w:t xml:space="preserve">Nurmiyanto1 A, Destya Rahmani2. Sosialisasi Bahaya Rokok Guna Meningkatkan Kesadaran Masyrarakat Akan Besarnya Dampak Buruk Rokok Bagi Kesehatan. </w:t>
      </w:r>
      <w:r w:rsidRPr="002B66AF">
        <w:rPr>
          <w:i/>
          <w:iCs/>
          <w:noProof/>
          <w:sz w:val="24"/>
          <w:szCs w:val="24"/>
        </w:rPr>
        <w:t>Seri Pengabdi Masy 2013 J</w:t>
      </w:r>
      <w:r w:rsidRPr="002B66AF">
        <w:rPr>
          <w:noProof/>
          <w:sz w:val="24"/>
          <w:szCs w:val="24"/>
        </w:rPr>
        <w:t>. 2013;Volume 2 N(3):Halaman 224-232.</w:t>
      </w:r>
    </w:p>
    <w:p w:rsidR="002B66AF" w:rsidRPr="002B66AF" w:rsidRDefault="002B66AF" w:rsidP="002B66AF">
      <w:pPr>
        <w:pStyle w:val="ListParagraph"/>
        <w:autoSpaceDE w:val="0"/>
        <w:autoSpaceDN w:val="0"/>
        <w:adjustRightInd w:val="0"/>
        <w:rPr>
          <w:noProof/>
          <w:sz w:val="24"/>
          <w:szCs w:val="24"/>
        </w:rPr>
      </w:pPr>
    </w:p>
    <w:p w:rsidR="002B66AF" w:rsidRPr="00BB0037" w:rsidRDefault="002B66AF" w:rsidP="002B66AF">
      <w:pPr>
        <w:pStyle w:val="ListParagraph"/>
        <w:numPr>
          <w:ilvl w:val="0"/>
          <w:numId w:val="26"/>
        </w:numPr>
        <w:autoSpaceDE w:val="0"/>
        <w:autoSpaceDN w:val="0"/>
        <w:adjustRightInd w:val="0"/>
        <w:rPr>
          <w:noProof/>
          <w:sz w:val="24"/>
          <w:szCs w:val="24"/>
        </w:rPr>
      </w:pPr>
      <w:r w:rsidRPr="002B66AF">
        <w:rPr>
          <w:noProof/>
          <w:sz w:val="24"/>
          <w:szCs w:val="24"/>
        </w:rPr>
        <w:t>NURURRAHMAH. PENGARUH ROKOK TERHADAP KESEHATAN DAN PEMBEN</w:t>
      </w:r>
      <w:r>
        <w:rPr>
          <w:noProof/>
          <w:sz w:val="24"/>
          <w:szCs w:val="24"/>
        </w:rPr>
        <w:t>TUKAN KARAKTER MANUSIA. 2014;01</w:t>
      </w:r>
    </w:p>
    <w:p w:rsidR="00BB0037" w:rsidRPr="00BB0037" w:rsidRDefault="00BB0037" w:rsidP="00BB0037">
      <w:pPr>
        <w:pStyle w:val="ListParagraph"/>
        <w:rPr>
          <w:noProof/>
          <w:sz w:val="24"/>
          <w:szCs w:val="24"/>
        </w:rPr>
      </w:pPr>
    </w:p>
    <w:p w:rsidR="00BB0037" w:rsidRDefault="00BB0037" w:rsidP="00BB0037">
      <w:pPr>
        <w:autoSpaceDE w:val="0"/>
        <w:autoSpaceDN w:val="0"/>
        <w:adjustRightInd w:val="0"/>
        <w:ind w:firstLine="0"/>
        <w:rPr>
          <w:noProof/>
          <w:sz w:val="24"/>
          <w:szCs w:val="24"/>
        </w:rPr>
      </w:pPr>
    </w:p>
    <w:p w:rsidR="00BB0037" w:rsidRDefault="00BB0037" w:rsidP="00BB0037">
      <w:pPr>
        <w:autoSpaceDE w:val="0"/>
        <w:autoSpaceDN w:val="0"/>
        <w:adjustRightInd w:val="0"/>
        <w:ind w:firstLine="0"/>
        <w:rPr>
          <w:noProof/>
          <w:sz w:val="24"/>
          <w:szCs w:val="24"/>
        </w:rPr>
      </w:pPr>
    </w:p>
    <w:p w:rsidR="00BB0037" w:rsidRPr="00BB0037" w:rsidRDefault="00BB0037" w:rsidP="00BB0037">
      <w:pPr>
        <w:autoSpaceDE w:val="0"/>
        <w:autoSpaceDN w:val="0"/>
        <w:adjustRightInd w:val="0"/>
        <w:ind w:firstLine="0"/>
        <w:rPr>
          <w:noProof/>
          <w:sz w:val="24"/>
          <w:szCs w:val="24"/>
        </w:rPr>
      </w:pPr>
    </w:p>
    <w:p w:rsidR="002B66AF" w:rsidRPr="002B66AF" w:rsidRDefault="002B66AF" w:rsidP="002B66AF">
      <w:pPr>
        <w:pStyle w:val="ListParagraph"/>
        <w:numPr>
          <w:ilvl w:val="0"/>
          <w:numId w:val="26"/>
        </w:numPr>
        <w:autoSpaceDE w:val="0"/>
        <w:autoSpaceDN w:val="0"/>
        <w:adjustRightInd w:val="0"/>
        <w:rPr>
          <w:noProof/>
          <w:sz w:val="24"/>
          <w:szCs w:val="24"/>
        </w:rPr>
      </w:pPr>
      <w:r w:rsidRPr="002B66AF">
        <w:rPr>
          <w:noProof/>
          <w:sz w:val="24"/>
          <w:szCs w:val="24"/>
        </w:rPr>
        <w:lastRenderedPageBreak/>
        <w:t xml:space="preserve">Ambarwati, Ayu Khoirotul u, Fifit Kurniawati, Tika Diah K  saroh D. Media Leaflet, Video dan Pengetahuan Siswa SD tentang Bahaya Merokok. </w:t>
      </w:r>
      <w:r w:rsidRPr="002B66AF">
        <w:rPr>
          <w:i/>
          <w:iCs/>
          <w:noProof/>
          <w:sz w:val="24"/>
          <w:szCs w:val="24"/>
        </w:rPr>
        <w:t>Kesehat Masy</w:t>
      </w:r>
      <w:r w:rsidRPr="002B66AF">
        <w:rPr>
          <w:noProof/>
          <w:sz w:val="24"/>
          <w:szCs w:val="24"/>
        </w:rPr>
        <w:t>. 2014;10(01):7-13.</w:t>
      </w:r>
    </w:p>
    <w:p w:rsidR="002B66AF" w:rsidRPr="002B66AF" w:rsidRDefault="002B66AF" w:rsidP="002B66AF">
      <w:pPr>
        <w:pStyle w:val="ListParagraph"/>
        <w:autoSpaceDE w:val="0"/>
        <w:autoSpaceDN w:val="0"/>
        <w:adjustRightInd w:val="0"/>
        <w:rPr>
          <w:noProof/>
          <w:sz w:val="24"/>
          <w:szCs w:val="24"/>
        </w:rPr>
      </w:pPr>
    </w:p>
    <w:p w:rsidR="002B66AF" w:rsidRPr="00BB0037" w:rsidRDefault="002B66AF" w:rsidP="00BB0037">
      <w:pPr>
        <w:pStyle w:val="ListParagraph"/>
        <w:numPr>
          <w:ilvl w:val="0"/>
          <w:numId w:val="26"/>
        </w:numPr>
        <w:autoSpaceDE w:val="0"/>
        <w:autoSpaceDN w:val="0"/>
        <w:adjustRightInd w:val="0"/>
        <w:rPr>
          <w:noProof/>
          <w:sz w:val="24"/>
          <w:szCs w:val="24"/>
        </w:rPr>
      </w:pPr>
      <w:r w:rsidRPr="002B66AF">
        <w:rPr>
          <w:noProof/>
          <w:sz w:val="24"/>
          <w:szCs w:val="24"/>
        </w:rPr>
        <w:t xml:space="preserve">Heri D. J. Maulana, S.Sos MK. </w:t>
      </w:r>
      <w:r w:rsidRPr="002B66AF">
        <w:rPr>
          <w:i/>
          <w:iCs/>
          <w:noProof/>
          <w:sz w:val="24"/>
          <w:szCs w:val="24"/>
        </w:rPr>
        <w:t>Promosi Kesehatan</w:t>
      </w:r>
      <w:r w:rsidRPr="002B66AF">
        <w:rPr>
          <w:noProof/>
          <w:sz w:val="24"/>
          <w:szCs w:val="24"/>
        </w:rPr>
        <w:t>. (Yudha EK, ed.). Jakarta: EGC; 2009.</w:t>
      </w:r>
    </w:p>
    <w:p w:rsidR="00BB0037" w:rsidRPr="00BB0037" w:rsidRDefault="00BB0037" w:rsidP="00BB0037">
      <w:pPr>
        <w:pStyle w:val="ListParagraph"/>
        <w:rPr>
          <w:noProof/>
          <w:sz w:val="24"/>
          <w:szCs w:val="24"/>
        </w:rPr>
      </w:pPr>
    </w:p>
    <w:p w:rsidR="00BB0037" w:rsidRPr="00BB0037" w:rsidRDefault="00BB0037" w:rsidP="00BB0037">
      <w:pPr>
        <w:pStyle w:val="ListParagraph"/>
        <w:autoSpaceDE w:val="0"/>
        <w:autoSpaceDN w:val="0"/>
        <w:adjustRightInd w:val="0"/>
        <w:rPr>
          <w:noProof/>
          <w:sz w:val="24"/>
          <w:szCs w:val="24"/>
        </w:rPr>
      </w:pPr>
    </w:p>
    <w:p w:rsidR="002B66AF" w:rsidRPr="002B66AF" w:rsidRDefault="002B66AF" w:rsidP="002B66AF">
      <w:pPr>
        <w:pStyle w:val="ListParagraph"/>
        <w:numPr>
          <w:ilvl w:val="0"/>
          <w:numId w:val="26"/>
        </w:numPr>
        <w:autoSpaceDE w:val="0"/>
        <w:autoSpaceDN w:val="0"/>
        <w:adjustRightInd w:val="0"/>
        <w:rPr>
          <w:noProof/>
          <w:sz w:val="24"/>
          <w:szCs w:val="24"/>
        </w:rPr>
      </w:pPr>
      <w:r w:rsidRPr="002B66AF">
        <w:rPr>
          <w:noProof/>
          <w:sz w:val="24"/>
          <w:szCs w:val="24"/>
        </w:rPr>
        <w:t>Park H, Rodgers S, Stemmle J. Health Organizations ’ Use of Facebook for Health Advertising and Promotion. 2013;(January). do</w:t>
      </w:r>
      <w:r>
        <w:rPr>
          <w:noProof/>
          <w:sz w:val="24"/>
          <w:szCs w:val="24"/>
        </w:rPr>
        <w:t>i:10.1080/15252019.2011.1072219</w:t>
      </w:r>
      <w:r>
        <w:rPr>
          <w:noProof/>
          <w:sz w:val="24"/>
          <w:szCs w:val="24"/>
          <w:lang w:val="en-US"/>
        </w:rPr>
        <w:t>1,</w:t>
      </w:r>
    </w:p>
    <w:p w:rsidR="002B66AF" w:rsidRPr="002B66AF" w:rsidRDefault="002B66AF" w:rsidP="002B66AF">
      <w:pPr>
        <w:autoSpaceDE w:val="0"/>
        <w:autoSpaceDN w:val="0"/>
        <w:adjustRightInd w:val="0"/>
        <w:rPr>
          <w:noProof/>
          <w:sz w:val="24"/>
          <w:szCs w:val="24"/>
        </w:rPr>
      </w:pPr>
    </w:p>
    <w:p w:rsidR="002B66AF" w:rsidRPr="002B66AF" w:rsidRDefault="002B66AF" w:rsidP="002B66AF">
      <w:pPr>
        <w:pStyle w:val="ListParagraph"/>
        <w:numPr>
          <w:ilvl w:val="0"/>
          <w:numId w:val="26"/>
        </w:numPr>
        <w:autoSpaceDE w:val="0"/>
        <w:autoSpaceDN w:val="0"/>
        <w:adjustRightInd w:val="0"/>
        <w:rPr>
          <w:noProof/>
          <w:sz w:val="24"/>
          <w:szCs w:val="24"/>
        </w:rPr>
      </w:pPr>
      <w:r w:rsidRPr="002B66AF">
        <w:rPr>
          <w:noProof/>
          <w:sz w:val="24"/>
          <w:szCs w:val="24"/>
        </w:rPr>
        <w:t>Indonesia  asosiasi penyelenggara jasa internet. Survei Penetrasi dan Perilaku Pengguna Internet Indonesia. 2017.</w:t>
      </w:r>
    </w:p>
    <w:p w:rsidR="002B66AF" w:rsidRPr="002B66AF" w:rsidRDefault="002B66AF" w:rsidP="002B66AF">
      <w:pPr>
        <w:pStyle w:val="ListParagraph"/>
        <w:rPr>
          <w:noProof/>
          <w:sz w:val="24"/>
          <w:szCs w:val="24"/>
        </w:rPr>
      </w:pPr>
    </w:p>
    <w:p w:rsidR="002B66AF" w:rsidRPr="002B66AF" w:rsidRDefault="002B66AF" w:rsidP="002B66AF">
      <w:pPr>
        <w:pStyle w:val="ListParagraph"/>
        <w:numPr>
          <w:ilvl w:val="0"/>
          <w:numId w:val="26"/>
        </w:numPr>
        <w:autoSpaceDE w:val="0"/>
        <w:autoSpaceDN w:val="0"/>
        <w:adjustRightInd w:val="0"/>
        <w:rPr>
          <w:noProof/>
          <w:sz w:val="24"/>
          <w:szCs w:val="24"/>
        </w:rPr>
      </w:pPr>
      <w:r w:rsidRPr="002B66AF">
        <w:rPr>
          <w:noProof/>
          <w:sz w:val="24"/>
          <w:szCs w:val="24"/>
        </w:rPr>
        <w:t>Laksono AD. Efektivitas Media Sosial untuk Promosi Kesehatan. 2018;(January 2014).</w:t>
      </w:r>
    </w:p>
    <w:p w:rsidR="002B66AF" w:rsidRPr="002B66AF" w:rsidRDefault="002B66AF" w:rsidP="002B66AF">
      <w:pPr>
        <w:pStyle w:val="ListParagraph"/>
        <w:rPr>
          <w:noProof/>
          <w:sz w:val="24"/>
          <w:szCs w:val="24"/>
        </w:rPr>
      </w:pPr>
    </w:p>
    <w:p w:rsidR="002B66AF" w:rsidRPr="002B66AF" w:rsidRDefault="002B66AF" w:rsidP="002B66AF">
      <w:pPr>
        <w:pStyle w:val="ListParagraph"/>
        <w:numPr>
          <w:ilvl w:val="0"/>
          <w:numId w:val="26"/>
        </w:numPr>
        <w:autoSpaceDE w:val="0"/>
        <w:autoSpaceDN w:val="0"/>
        <w:adjustRightInd w:val="0"/>
        <w:rPr>
          <w:noProof/>
          <w:sz w:val="24"/>
          <w:szCs w:val="24"/>
        </w:rPr>
      </w:pPr>
      <w:r w:rsidRPr="002B66AF">
        <w:rPr>
          <w:noProof/>
          <w:sz w:val="24"/>
          <w:szCs w:val="24"/>
        </w:rPr>
        <w:t xml:space="preserve">Yusriani Y, Indonesia UM. </w:t>
      </w:r>
      <w:r w:rsidRPr="002B66AF">
        <w:rPr>
          <w:i/>
          <w:iCs/>
          <w:noProof/>
          <w:sz w:val="24"/>
          <w:szCs w:val="24"/>
        </w:rPr>
        <w:t>20180527-Yusriani-Promkesdanpemberdayaan Masy</w:t>
      </w:r>
      <w:r w:rsidRPr="002B66AF">
        <w:rPr>
          <w:noProof/>
          <w:sz w:val="24"/>
          <w:szCs w:val="24"/>
        </w:rPr>
        <w:t>.; 2018.</w:t>
      </w:r>
    </w:p>
    <w:p w:rsidR="002B66AF" w:rsidRPr="00BB0037" w:rsidRDefault="002B66AF" w:rsidP="00BB0037">
      <w:pPr>
        <w:autoSpaceDE w:val="0"/>
        <w:autoSpaceDN w:val="0"/>
        <w:adjustRightInd w:val="0"/>
        <w:ind w:firstLine="0"/>
        <w:rPr>
          <w:noProof/>
          <w:sz w:val="24"/>
          <w:szCs w:val="24"/>
        </w:rPr>
      </w:pPr>
    </w:p>
    <w:p w:rsidR="002B66AF" w:rsidRPr="00BB0037" w:rsidRDefault="00BB0037" w:rsidP="00BB0037">
      <w:pPr>
        <w:pStyle w:val="ListParagraph"/>
        <w:numPr>
          <w:ilvl w:val="0"/>
          <w:numId w:val="26"/>
        </w:numPr>
        <w:autoSpaceDE w:val="0"/>
        <w:autoSpaceDN w:val="0"/>
        <w:adjustRightInd w:val="0"/>
        <w:rPr>
          <w:noProof/>
          <w:sz w:val="24"/>
          <w:szCs w:val="24"/>
        </w:rPr>
      </w:pPr>
      <w:r w:rsidRPr="00BB0037">
        <w:rPr>
          <w:noProof/>
          <w:sz w:val="24"/>
          <w:szCs w:val="24"/>
        </w:rPr>
        <w:t>Oktaviani KM. Pemanfaatan Jejaring Sosial Facebook di Kalangan Masyarakat Pedesaan Malaysia. 2014.</w:t>
      </w:r>
    </w:p>
    <w:p w:rsidR="002B66AF" w:rsidRDefault="002B66AF" w:rsidP="002B66AF">
      <w:pPr>
        <w:pStyle w:val="ListParagraph"/>
        <w:autoSpaceDE w:val="0"/>
        <w:autoSpaceDN w:val="0"/>
        <w:adjustRightInd w:val="0"/>
        <w:rPr>
          <w:noProof/>
          <w:sz w:val="24"/>
          <w:szCs w:val="24"/>
          <w:lang w:val="en-US"/>
        </w:rPr>
      </w:pPr>
    </w:p>
    <w:p w:rsidR="00BB0037" w:rsidRPr="00BB0037" w:rsidRDefault="00BB0037" w:rsidP="002B66AF">
      <w:pPr>
        <w:pStyle w:val="ListParagraph"/>
        <w:autoSpaceDE w:val="0"/>
        <w:autoSpaceDN w:val="0"/>
        <w:adjustRightInd w:val="0"/>
        <w:rPr>
          <w:noProof/>
          <w:sz w:val="24"/>
          <w:szCs w:val="24"/>
          <w:lang w:val="en-US"/>
        </w:rPr>
      </w:pPr>
    </w:p>
    <w:p w:rsidR="00BB0037" w:rsidRPr="00BB0037" w:rsidRDefault="00BB0037" w:rsidP="00BB0037">
      <w:pPr>
        <w:pStyle w:val="ListParagraph"/>
        <w:numPr>
          <w:ilvl w:val="0"/>
          <w:numId w:val="26"/>
        </w:numPr>
        <w:autoSpaceDE w:val="0"/>
        <w:autoSpaceDN w:val="0"/>
        <w:adjustRightInd w:val="0"/>
        <w:rPr>
          <w:noProof/>
          <w:sz w:val="24"/>
          <w:szCs w:val="24"/>
        </w:rPr>
      </w:pPr>
      <w:r w:rsidRPr="00BB0037">
        <w:rPr>
          <w:noProof/>
          <w:sz w:val="24"/>
          <w:szCs w:val="24"/>
        </w:rPr>
        <w:lastRenderedPageBreak/>
        <w:t>R.Manto GA. Pemanfaatan Instagram oleh Dripper Serang Colony dalam Mempromosikan Vaporizer di Kalangan Perokok Kota Serang. 2017.</w:t>
      </w:r>
    </w:p>
    <w:p w:rsidR="002B66AF" w:rsidRPr="002B66AF" w:rsidRDefault="002B66AF" w:rsidP="00BB0037">
      <w:pPr>
        <w:pStyle w:val="ListParagraph"/>
        <w:autoSpaceDE w:val="0"/>
        <w:autoSpaceDN w:val="0"/>
        <w:adjustRightInd w:val="0"/>
        <w:rPr>
          <w:noProof/>
          <w:sz w:val="24"/>
          <w:szCs w:val="24"/>
        </w:rPr>
      </w:pPr>
    </w:p>
    <w:p w:rsidR="0059750A" w:rsidRPr="00BB0037" w:rsidRDefault="0059750A" w:rsidP="00BB0037">
      <w:pPr>
        <w:pStyle w:val="16daftarpustaka"/>
        <w:ind w:left="0" w:firstLine="0"/>
        <w:rPr>
          <w:lang w:val="en-US"/>
        </w:rPr>
      </w:pPr>
    </w:p>
    <w:sectPr w:rsidR="0059750A" w:rsidRPr="00BB0037" w:rsidSect="002C7B6B">
      <w:headerReference w:type="default" r:id="rId14"/>
      <w:footerReference w:type="default" r:id="rId15"/>
      <w:type w:val="continuous"/>
      <w:pgSz w:w="12191" w:h="16840" w:code="9"/>
      <w:pgMar w:top="1701" w:right="1418" w:bottom="1418" w:left="1418" w:header="709" w:footer="709" w:gutter="0"/>
      <w:cols w:num="2" w:space="709"/>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B4A7F" w:rsidRDefault="003B4A7F" w:rsidP="00DF7A7D">
      <w:r>
        <w:separator/>
      </w:r>
    </w:p>
  </w:endnote>
  <w:endnote w:type="continuationSeparator" w:id="1">
    <w:p w:rsidR="003B4A7F" w:rsidRDefault="003B4A7F" w:rsidP="00DF7A7D">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no Pro">
    <w:panose1 w:val="00000000000000000000"/>
    <w:charset w:val="00"/>
    <w:family w:val="roman"/>
    <w:notTrueType/>
    <w:pitch w:val="variable"/>
    <w:sig w:usb0="60000287" w:usb1="00000001" w:usb2="00000000" w:usb3="00000000" w:csb0="0000019F" w:csb1="00000000"/>
  </w:font>
  <w:font w:name="Times">
    <w:panose1 w:val="02020603050405020304"/>
    <w:charset w:val="00"/>
    <w:family w:val="roman"/>
    <w:pitch w:val="variable"/>
    <w:sig w:usb0="E0002EFF" w:usb1="C000785B" w:usb2="00000009" w:usb3="00000000" w:csb0="000001FF" w:csb1="00000000"/>
  </w:font>
  <w:font w:name="Gadugi">
    <w:panose1 w:val="020B0502040204020203"/>
    <w:charset w:val="00"/>
    <w:family w:val="swiss"/>
    <w:pitch w:val="variable"/>
    <w:sig w:usb0="80000003" w:usb1="00000000" w:usb2="00003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E6B" w:rsidRPr="00013D23" w:rsidRDefault="00B45CF1" w:rsidP="00013D23">
    <w:pPr>
      <w:pStyle w:val="Header"/>
      <w:tabs>
        <w:tab w:val="clear" w:pos="4513"/>
        <w:tab w:val="clear" w:pos="9026"/>
      </w:tabs>
      <w:ind w:firstLine="0"/>
      <w:jc w:val="center"/>
      <w:rPr>
        <w:rFonts w:asciiTheme="majorHAnsi" w:hAnsiTheme="majorHAnsi"/>
        <w:color w:val="1F497D" w:themeColor="text2"/>
        <w:sz w:val="24"/>
        <w:szCs w:val="24"/>
      </w:rPr>
    </w:pPr>
    <w:r w:rsidRPr="00B45CF1">
      <w:rPr>
        <w:noProof/>
        <w:lang w:val="id-ID" w:eastAsia="id-ID"/>
      </w:rPr>
      <w:pict>
        <v:line id="Straight Connector 10" o:spid="_x0000_s4100" style="position:absolute;left:0;text-align:left;z-index:251664384;visibility:visible;mso-wrap-distance-top:-3e-5mm;mso-wrap-distance-bottom:-3e-5mm;mso-width-relative:margin" from=".15pt,-2.35pt" to="479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" strokecolor="black [3213]" strokeweight="1pt">
          <o:lock v:ext="edit" shapetype="f"/>
        </v:line>
      </w:pict>
    </w:r>
    <w:sdt>
      <w:sdtPr>
        <w:rPr>
          <w:color w:val="1F497D" w:themeColor="text2"/>
          <w:sz w:val="18"/>
          <w:szCs w:val="18"/>
        </w:rPr>
        <w:id w:val="-1912916110"/>
        <w:docPartObj>
          <w:docPartGallery w:val="Page Numbers (Bottom of Page)"/>
          <w:docPartUnique/>
        </w:docPartObj>
      </w:sdtPr>
      <w:sdtEndPr>
        <w:rPr>
          <w:rFonts w:asciiTheme="majorHAnsi" w:hAnsiTheme="majorHAnsi"/>
          <w:noProof/>
          <w:sz w:val="24"/>
          <w:szCs w:val="24"/>
        </w:rPr>
      </w:sdtEndPr>
      <w:sdtContent>
        <w:r w:rsidR="00013D23">
          <w:rPr>
            <w:rFonts w:asciiTheme="majorHAnsi" w:hAnsiTheme="majorHAnsi"/>
            <w:noProof/>
            <w:sz w:val="24"/>
            <w:szCs w:val="24"/>
            <w:lang w:val="id-ID"/>
          </w:rPr>
          <w:t xml:space="preserve">- </w:t>
        </w:r>
        <w:r w:rsidRPr="00F355CE">
          <w:rPr>
            <w:rFonts w:asciiTheme="majorHAnsi" w:hAnsiTheme="majorHAnsi"/>
            <w:sz w:val="24"/>
            <w:szCs w:val="24"/>
          </w:rPr>
          <w:fldChar w:fldCharType="begin"/>
        </w:r>
        <w:r w:rsidR="009110DD" w:rsidRPr="00D76837">
          <w:rPr>
            <w:rFonts w:asciiTheme="majorHAnsi" w:hAnsiTheme="majorHAnsi"/>
            <w:sz w:val="24"/>
            <w:szCs w:val="24"/>
          </w:rPr>
          <w:instrText xml:space="preserve"> PAGE   \* MERGEFORMAT </w:instrText>
        </w:r>
        <w:r w:rsidRPr="00F355CE">
          <w:rPr>
            <w:rFonts w:asciiTheme="majorHAnsi" w:hAnsiTheme="majorHAnsi"/>
            <w:sz w:val="24"/>
            <w:szCs w:val="24"/>
          </w:rPr>
          <w:fldChar w:fldCharType="separate"/>
        </w:r>
        <w:r w:rsidR="00DE4A20">
          <w:rPr>
            <w:rFonts w:asciiTheme="majorHAnsi" w:hAnsiTheme="majorHAnsi"/>
            <w:noProof/>
            <w:sz w:val="24"/>
            <w:szCs w:val="24"/>
          </w:rPr>
          <w:t>2</w:t>
        </w:r>
        <w:r w:rsidRPr="00F355CE">
          <w:rPr>
            <w:rFonts w:asciiTheme="majorHAnsi" w:hAnsiTheme="majorHAnsi"/>
            <w:noProof/>
            <w:sz w:val="24"/>
            <w:szCs w:val="24"/>
          </w:rPr>
          <w:fldChar w:fldCharType="end"/>
        </w:r>
        <w:r w:rsidR="003430A1">
          <w:rPr>
            <w:rFonts w:asciiTheme="majorHAnsi" w:hAnsiTheme="majorHAnsi"/>
            <w:noProof/>
            <w:sz w:val="24"/>
            <w:szCs w:val="24"/>
            <w:lang w:val="id-ID"/>
          </w:rPr>
          <w:t xml:space="preserve"> -</w:t>
        </w:r>
        <w:r w:rsidR="00967E6B">
          <w:rPr>
            <w:rFonts w:asciiTheme="majorHAnsi" w:hAnsiTheme="majorHAnsi"/>
            <w:color w:val="1F497D" w:themeColor="text2"/>
            <w:sz w:val="22"/>
            <w:szCs w:val="22"/>
            <w:lang w:val="id-ID"/>
          </w:rPr>
          <w:tab/>
        </w:r>
      </w:sdtContent>
    </w:sdt>
  </w:p>
  <w:p w:rsidR="00967E6B" w:rsidRDefault="00967E6B" w:rsidP="00967E6B">
    <w:pPr>
      <w:pStyle w:val="Footer"/>
      <w:tabs>
        <w:tab w:val="clear" w:pos="4513"/>
        <w:tab w:val="clear" w:pos="9026"/>
        <w:tab w:val="left" w:pos="6181"/>
      </w:tabs>
      <w:rPr>
        <w:lang w:val="id-ID"/>
      </w:rPr>
    </w:pPr>
    <w:r>
      <w:tab/>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1F497D" w:themeColor="text2"/>
        <w:sz w:val="18"/>
        <w:szCs w:val="18"/>
      </w:rPr>
      <w:id w:val="1867634534"/>
      <w:docPartObj>
        <w:docPartGallery w:val="Page Numbers (Bottom of Page)"/>
        <w:docPartUnique/>
      </w:docPartObj>
    </w:sdtPr>
    <w:sdtEndPr>
      <w:rPr>
        <w:rFonts w:asciiTheme="majorHAnsi" w:hAnsiTheme="majorHAnsi"/>
        <w:noProof/>
        <w:sz w:val="24"/>
        <w:szCs w:val="24"/>
      </w:rPr>
    </w:sdtEndPr>
    <w:sdtContent>
      <w:p w:rsidR="00AE69FF" w:rsidRPr="00922FF2" w:rsidRDefault="00B45CF1" w:rsidP="00AE69FF">
        <w:pPr>
          <w:pStyle w:val="Header"/>
          <w:tabs>
            <w:tab w:val="clear" w:pos="9026"/>
          </w:tabs>
          <w:ind w:firstLine="0"/>
          <w:rPr>
            <w:rFonts w:asciiTheme="majorHAnsi" w:hAnsiTheme="majorHAnsi"/>
            <w:color w:val="1F497D" w:themeColor="text2"/>
            <w:sz w:val="24"/>
            <w:szCs w:val="24"/>
          </w:rPr>
        </w:pPr>
        <w:r w:rsidRPr="00B45CF1">
          <w:rPr>
            <w:noProof/>
            <w:sz w:val="18"/>
            <w:szCs w:val="18"/>
            <w:lang w:val="id-ID" w:eastAsia="id-ID"/>
          </w:rPr>
          <w:pict>
            <v:line id="Straight Connector 5" o:spid="_x0000_s4099" style="position:absolute;left:0;text-align:left;z-index:251663872;visibility:visible;mso-wrap-distance-top:-3e-5mm;mso-wrap-distance-bottom:-3e-5mm;mso-position-horizontal-relative:text;mso-position-vertical-relative:text;mso-width-relative:margin"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" strokecolor="black [3213]" strokeweight="1pt">
              <o:lock v:ext="edit" shapetype="f"/>
            </v:line>
          </w:pict>
        </w:r>
        <w:r w:rsidR="00F30830">
          <w:rPr>
            <w:noProof/>
            <w:sz w:val="18"/>
            <w:szCs w:val="18"/>
            <w:lang w:eastAsia="id-ID"/>
          </w:rPr>
          <w:t>Judul Artikel</w:t>
        </w:r>
        <w:r w:rsidR="00AE69FF" w:rsidRPr="004C0210">
          <w:rPr>
            <w:rFonts w:asciiTheme="majorHAnsi" w:hAnsiTheme="majorHAnsi"/>
            <w:i/>
            <w:sz w:val="18"/>
            <w:szCs w:val="18"/>
            <w:lang w:val="id-ID"/>
          </w:rPr>
          <w:t>....</w:t>
        </w:r>
        <w:r w:rsidR="00AE69FF">
          <w:rPr>
            <w:rFonts w:asciiTheme="majorHAnsi" w:hAnsiTheme="majorHAnsi"/>
            <w:color w:val="1F497D" w:themeColor="text2"/>
            <w:sz w:val="22"/>
            <w:szCs w:val="22"/>
            <w:lang w:val="id-ID"/>
          </w:rPr>
          <w:tab/>
        </w:r>
      </w:p>
    </w:sdtContent>
  </w:sdt>
  <w:p w:rsidR="003430A1" w:rsidRPr="003430A1" w:rsidRDefault="00B45CF1" w:rsidP="00EB23FD">
    <w:pPr>
      <w:ind w:firstLine="0"/>
      <w:rPr>
        <w:rFonts w:asciiTheme="majorHAnsi" w:hAnsiTheme="majorHAnsi"/>
        <w:i/>
        <w:sz w:val="18"/>
        <w:szCs w:val="18"/>
        <w:lang w:val="id-ID"/>
      </w:rPr>
    </w:pPr>
    <w:r w:rsidRPr="00EB23FD">
      <w:rPr>
        <w:sz w:val="18"/>
        <w:szCs w:val="18"/>
      </w:rPr>
      <w:fldChar w:fldCharType="begin" w:fldLock="1"/>
    </w:r>
    <w:r w:rsidR="00EB23FD" w:rsidRPr="00EB23FD">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EB23FD">
      <w:rPr>
        <w:sz w:val="18"/>
        <w:szCs w:val="18"/>
      </w:rPr>
      <w:fldChar w:fldCharType="separate"/>
    </w:r>
    <w:r w:rsidR="00EB23FD" w:rsidRPr="00EB23FD">
      <w:rPr>
        <w:noProof/>
        <w:sz w:val="18"/>
        <w:szCs w:val="18"/>
      </w:rPr>
      <w:t>(</w:t>
    </w:r>
    <w:r w:rsidR="00F30830">
      <w:rPr>
        <w:noProof/>
        <w:sz w:val="18"/>
        <w:szCs w:val="18"/>
      </w:rPr>
      <w:t>Penulis 1</w:t>
    </w:r>
    <w:r w:rsidR="00EB23FD" w:rsidRPr="00EB23FD">
      <w:rPr>
        <w:noProof/>
        <w:sz w:val="18"/>
        <w:szCs w:val="18"/>
      </w:rPr>
      <w:t>&amp;</w:t>
    </w:r>
    <w:r w:rsidR="00F30830">
      <w:rPr>
        <w:noProof/>
        <w:sz w:val="18"/>
        <w:szCs w:val="18"/>
      </w:rPr>
      <w:t>Penulis 2</w:t>
    </w:r>
    <w:r w:rsidR="00EB23FD" w:rsidRPr="00EB23FD">
      <w:rPr>
        <w:noProof/>
        <w:sz w:val="18"/>
        <w:szCs w:val="18"/>
      </w:rPr>
      <w:t xml:space="preserve">, </w:t>
    </w:r>
    <w:r w:rsidR="00F30830">
      <w:rPr>
        <w:noProof/>
        <w:sz w:val="18"/>
        <w:szCs w:val="18"/>
      </w:rPr>
      <w:t>Tahun terbit</w:t>
    </w:r>
    <w:r w:rsidR="00EB23FD" w:rsidRPr="00EB23FD">
      <w:rPr>
        <w:noProof/>
        <w:sz w:val="18"/>
        <w:szCs w:val="18"/>
      </w:rPr>
      <w:t>)</w:t>
    </w:r>
    <w:r w:rsidRPr="00EB23FD">
      <w:rPr>
        <w:sz w:val="18"/>
        <w:szCs w:val="18"/>
      </w:rPr>
      <w:fldChar w:fldCharType="end"/>
    </w:r>
    <w:r w:rsidR="003430A1">
      <w:rPr>
        <w:rFonts w:asciiTheme="majorHAnsi" w:hAnsiTheme="majorHAnsi"/>
        <w:i/>
        <w:sz w:val="18"/>
        <w:szCs w:val="18"/>
        <w:lang w:val="id-ID"/>
      </w:rPr>
      <w:t xml:space="preserve">- </w:t>
    </w:r>
    <w:r w:rsidRPr="00F355CE">
      <w:rPr>
        <w:rFonts w:asciiTheme="majorHAnsi" w:hAnsiTheme="majorHAnsi"/>
        <w:sz w:val="24"/>
        <w:szCs w:val="24"/>
      </w:rPr>
      <w:fldChar w:fldCharType="begin"/>
    </w:r>
    <w:r w:rsidR="003430A1" w:rsidRPr="00C36C39">
      <w:rPr>
        <w:rFonts w:asciiTheme="majorHAnsi" w:hAnsiTheme="majorHAnsi"/>
        <w:sz w:val="24"/>
        <w:szCs w:val="24"/>
      </w:rPr>
      <w:instrText xml:space="preserve"> PAGE   \* MERGEFORMAT </w:instrText>
    </w:r>
    <w:r w:rsidRPr="00F355CE">
      <w:rPr>
        <w:rFonts w:asciiTheme="majorHAnsi" w:hAnsiTheme="majorHAnsi"/>
        <w:sz w:val="24"/>
        <w:szCs w:val="24"/>
      </w:rPr>
      <w:fldChar w:fldCharType="separate"/>
    </w:r>
    <w:r w:rsidR="00DE4A20">
      <w:rPr>
        <w:rFonts w:asciiTheme="majorHAnsi" w:hAnsiTheme="majorHAnsi"/>
        <w:noProof/>
        <w:sz w:val="24"/>
        <w:szCs w:val="24"/>
      </w:rPr>
      <w:t>1</w:t>
    </w:r>
    <w:r w:rsidRPr="00F355CE">
      <w:rPr>
        <w:rFonts w:asciiTheme="majorHAnsi" w:hAnsiTheme="majorHAnsi"/>
        <w:noProof/>
        <w:sz w:val="24"/>
        <w:szCs w:val="24"/>
      </w:rPr>
      <w:fldChar w:fldCharType="end"/>
    </w:r>
    <w:r w:rsidR="003430A1">
      <w:rPr>
        <w:rFonts w:asciiTheme="majorHAnsi" w:hAnsiTheme="majorHAnsi"/>
        <w:noProof/>
        <w:sz w:val="24"/>
        <w:szCs w:val="24"/>
        <w:lang w:val="id-ID"/>
      </w:rPr>
      <w:t xml:space="preserve"> -</w:t>
    </w:r>
  </w:p>
  <w:p w:rsidR="00AE69FF" w:rsidRPr="00F355CE" w:rsidRDefault="00AE69FF" w:rsidP="00AE69FF">
    <w:pPr>
      <w:pStyle w:val="Footer"/>
      <w:tabs>
        <w:tab w:val="clear" w:pos="4513"/>
        <w:tab w:val="clear" w:pos="9026"/>
        <w:tab w:val="left" w:pos="6882"/>
      </w:tabs>
      <w:ind w:firstLine="0"/>
      <w:rPr>
        <w:rFonts w:asciiTheme="majorHAnsi" w:hAnsiTheme="majorHAnsi"/>
        <w:i/>
        <w:color w:val="1F497D" w:themeColor="text2"/>
        <w:sz w:val="18"/>
        <w:szCs w:val="18"/>
        <w:lang w:val="id-ID"/>
      </w:rPr>
    </w:pPr>
    <w:r w:rsidRPr="00F355CE">
      <w:rPr>
        <w:rFonts w:asciiTheme="majorHAnsi" w:hAnsiTheme="majorHAnsi"/>
        <w:i/>
        <w:color w:val="1F497D" w:themeColor="text2"/>
        <w:sz w:val="18"/>
        <w:szCs w:val="18"/>
        <w:lang w:val="id-ID"/>
      </w:rPr>
      <w:tab/>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670" w:rsidRPr="00922FF2" w:rsidRDefault="00B45CF1" w:rsidP="00CD1670">
    <w:pPr>
      <w:pStyle w:val="Header"/>
      <w:tabs>
        <w:tab w:val="clear" w:pos="9026"/>
      </w:tabs>
      <w:ind w:firstLine="0"/>
      <w:rPr>
        <w:rFonts w:asciiTheme="majorHAnsi" w:hAnsiTheme="majorHAnsi"/>
        <w:color w:val="1F497D" w:themeColor="text2"/>
        <w:sz w:val="24"/>
        <w:szCs w:val="24"/>
      </w:rPr>
    </w:pPr>
    <w:r w:rsidRPr="00B45CF1">
      <w:rPr>
        <w:noProof/>
        <w:sz w:val="18"/>
        <w:szCs w:val="18"/>
        <w:lang w:val="id-ID" w:eastAsia="id-ID"/>
      </w:rPr>
      <w:pict>
        <v:line id="_x0000_s4097" style="position:absolute;left:0;text-align:left;z-index:251669504;visibility:visible;mso-wrap-distance-top:-3e-5mm;mso-wrap-distance-bottom:-3e-5mm;mso-width-relative:margin"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" strokecolor="black [3213]" strokeweight="1pt">
          <o:lock v:ext="edit" shapetype="f"/>
        </v:line>
      </w:pict>
    </w:r>
    <w:r w:rsidR="00F30830">
      <w:rPr>
        <w:noProof/>
        <w:sz w:val="18"/>
        <w:szCs w:val="18"/>
        <w:lang w:eastAsia="id-ID"/>
      </w:rPr>
      <w:t>Jusul Artikel ………………………</w:t>
    </w:r>
    <w:r w:rsidR="00CD1670">
      <w:rPr>
        <w:rFonts w:asciiTheme="majorHAnsi" w:hAnsiTheme="majorHAnsi"/>
        <w:color w:val="1F497D" w:themeColor="text2"/>
        <w:sz w:val="22"/>
        <w:szCs w:val="22"/>
        <w:lang w:val="id-ID"/>
      </w:rPr>
      <w:tab/>
    </w:r>
  </w:p>
  <w:p w:rsidR="00D616A7" w:rsidRPr="00EB23FD" w:rsidRDefault="00B45CF1" w:rsidP="00EB23FD">
    <w:pPr>
      <w:ind w:firstLine="0"/>
      <w:rPr>
        <w:rFonts w:asciiTheme="majorHAnsi" w:hAnsiTheme="majorHAnsi"/>
        <w:b/>
        <w:noProof/>
        <w:sz w:val="24"/>
        <w:szCs w:val="24"/>
        <w:lang w:val="id-ID"/>
      </w:rPr>
    </w:pPr>
    <w:r w:rsidRPr="00AA2E84">
      <w:rPr>
        <w:sz w:val="18"/>
        <w:szCs w:val="18"/>
      </w:rPr>
      <w:fldChar w:fldCharType="begin" w:fldLock="1"/>
    </w:r>
    <w:r w:rsidR="00EB23FD" w:rsidRPr="00AA2E84">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AA2E84">
      <w:rPr>
        <w:sz w:val="18"/>
        <w:szCs w:val="18"/>
      </w:rPr>
      <w:fldChar w:fldCharType="separate"/>
    </w:r>
    <w:r w:rsidR="00EB23FD" w:rsidRPr="00AA2E84">
      <w:rPr>
        <w:noProof/>
        <w:sz w:val="18"/>
        <w:szCs w:val="18"/>
      </w:rPr>
      <w:t>(</w:t>
    </w:r>
    <w:r w:rsidR="00F30830">
      <w:rPr>
        <w:noProof/>
        <w:sz w:val="18"/>
        <w:szCs w:val="18"/>
      </w:rPr>
      <w:t>Penulis 1</w:t>
    </w:r>
    <w:r w:rsidR="00EB23FD" w:rsidRPr="00AA2E84">
      <w:rPr>
        <w:noProof/>
        <w:sz w:val="18"/>
        <w:szCs w:val="18"/>
      </w:rPr>
      <w:t>&amp;</w:t>
    </w:r>
    <w:r w:rsidR="00F30830">
      <w:rPr>
        <w:noProof/>
        <w:sz w:val="18"/>
        <w:szCs w:val="18"/>
      </w:rPr>
      <w:t>Penulis 2</w:t>
    </w:r>
    <w:r w:rsidR="00115748">
      <w:rPr>
        <w:noProof/>
        <w:sz w:val="18"/>
        <w:szCs w:val="18"/>
        <w:lang w:val="id-ID"/>
      </w:rPr>
      <w:t>,</w:t>
    </w:r>
    <w:r w:rsidR="00F30830">
      <w:rPr>
        <w:noProof/>
        <w:sz w:val="18"/>
        <w:szCs w:val="18"/>
      </w:rPr>
      <w:t>tahun terbit</w:t>
    </w:r>
    <w:r w:rsidR="00EB23FD" w:rsidRPr="00AA2E84">
      <w:rPr>
        <w:noProof/>
        <w:sz w:val="18"/>
        <w:szCs w:val="18"/>
      </w:rPr>
      <w:t>)</w:t>
    </w:r>
    <w:r w:rsidRPr="00AA2E84">
      <w:rPr>
        <w:sz w:val="18"/>
        <w:szCs w:val="18"/>
      </w:rPr>
      <w:fldChar w:fldCharType="end"/>
    </w:r>
    <w:r w:rsidR="003430A1" w:rsidRPr="00EB23FD">
      <w:rPr>
        <w:rFonts w:asciiTheme="majorHAnsi" w:hAnsiTheme="majorHAnsi"/>
        <w:i/>
        <w:sz w:val="18"/>
        <w:szCs w:val="18"/>
      </w:rPr>
      <w:t xml:space="preserve">- </w:t>
    </w:r>
    <w:r w:rsidRPr="00EB23FD">
      <w:rPr>
        <w:rFonts w:asciiTheme="majorHAnsi" w:hAnsiTheme="majorHAnsi"/>
        <w:sz w:val="24"/>
        <w:szCs w:val="24"/>
      </w:rPr>
      <w:fldChar w:fldCharType="begin"/>
    </w:r>
    <w:r w:rsidR="003430A1" w:rsidRPr="00EB23FD">
      <w:rPr>
        <w:rFonts w:asciiTheme="majorHAnsi" w:hAnsiTheme="majorHAnsi"/>
        <w:sz w:val="24"/>
        <w:szCs w:val="24"/>
      </w:rPr>
      <w:instrText xml:space="preserve"> PAGE   \* MERGEFORMAT </w:instrText>
    </w:r>
    <w:r w:rsidRPr="00EB23FD">
      <w:rPr>
        <w:rFonts w:asciiTheme="majorHAnsi" w:hAnsiTheme="majorHAnsi"/>
        <w:sz w:val="24"/>
        <w:szCs w:val="24"/>
      </w:rPr>
      <w:fldChar w:fldCharType="separate"/>
    </w:r>
    <w:r w:rsidR="00BB0037">
      <w:rPr>
        <w:rFonts w:asciiTheme="majorHAnsi" w:hAnsiTheme="majorHAnsi"/>
        <w:noProof/>
        <w:sz w:val="24"/>
        <w:szCs w:val="24"/>
      </w:rPr>
      <w:t>3</w:t>
    </w:r>
    <w:r w:rsidRPr="00EB23FD">
      <w:rPr>
        <w:rFonts w:asciiTheme="majorHAnsi" w:hAnsiTheme="majorHAnsi"/>
        <w:noProof/>
        <w:sz w:val="24"/>
        <w:szCs w:val="24"/>
      </w:rPr>
      <w:fldChar w:fldCharType="end"/>
    </w:r>
    <w:r w:rsidR="00EB23FD" w:rsidRPr="00EB23FD">
      <w:rPr>
        <w:rFonts w:asciiTheme="majorHAnsi" w:hAnsiTheme="majorHAnsi"/>
        <w:noProof/>
        <w:sz w:val="24"/>
        <w:szCs w:val="24"/>
        <w:lang w:val="id-ID"/>
      </w:rPr>
      <w:t>-</w:t>
    </w:r>
  </w:p>
  <w:p w:rsidR="00012DF2" w:rsidRDefault="00012DF2" w:rsidP="00012DF2">
    <w:pPr>
      <w:pStyle w:val="16daftarpusta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B4A7F" w:rsidRDefault="003B4A7F" w:rsidP="00DF7A7D">
      <w:r>
        <w:separator/>
      </w:r>
    </w:p>
  </w:footnote>
  <w:footnote w:type="continuationSeparator" w:id="1">
    <w:p w:rsidR="003B4A7F" w:rsidRDefault="003B4A7F" w:rsidP="00DF7A7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E2B" w:rsidRDefault="00B45CF1" w:rsidP="00D47748">
    <w:pPr>
      <w:pStyle w:val="Header"/>
      <w:ind w:firstLine="0"/>
      <w:rPr>
        <w:rFonts w:asciiTheme="majorHAnsi" w:hAnsiTheme="majorHAnsi"/>
        <w:sz w:val="22"/>
        <w:szCs w:val="22"/>
        <w:lang w:val="id-ID"/>
      </w:rPr>
    </w:pPr>
    <w:r w:rsidRPr="00B45CF1">
      <w:rPr>
        <w:noProof/>
        <w:lang w:val="id-ID" w:eastAsia="id-ID"/>
      </w:rPr>
      <w:pict>
        <v:shapetype id="_x0000_t202" coordsize="21600,21600" o:spt="202" path="m,l,21600r21600,l21600,xe">
          <v:stroke joinstyle="miter"/>
          <v:path gradientshapeok="t" o:connecttype="rect"/>
        </v:shapetype>
        <v:shape id="_x0000_s4103" type="#_x0000_t202" style="position:absolute;left:0;text-align:left;margin-left:-8.4pt;margin-top:8pt;width:249.95pt;height:32.45pt;z-index:251659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" stroked="f">
          <v:textbox>
            <w:txbxContent>
              <w:p w:rsidR="00980159" w:rsidRDefault="00CE79F4" w:rsidP="00980159">
                <w:pPr>
                  <w:pStyle w:val="Header"/>
                  <w:ind w:firstLine="0"/>
                  <w:jc w:val="left"/>
                  <w:rPr>
                    <w:rFonts w:asciiTheme="majorHAnsi" w:hAnsiTheme="majorHAnsi"/>
                    <w:i/>
                    <w:sz w:val="18"/>
                    <w:szCs w:val="18"/>
                    <w:lang w:val="id-ID"/>
                  </w:rPr>
                </w:pPr>
                <w:r>
                  <w:rPr>
                    <w:rFonts w:asciiTheme="majorHAnsi" w:hAnsiTheme="majorHAnsi"/>
                    <w:i/>
                    <w:lang w:val="id-ID"/>
                  </w:rPr>
                  <w:t>KANDIDAT</w:t>
                </w:r>
                <w:r w:rsidR="00967E6B" w:rsidRPr="00967E6B">
                  <w:rPr>
                    <w:rFonts w:asciiTheme="majorHAnsi" w:hAnsiTheme="majorHAnsi"/>
                    <w:i/>
                    <w:lang w:val="id-ID"/>
                  </w:rPr>
                  <w:t>, Vol.</w:t>
                </w:r>
                <w:r>
                  <w:rPr>
                    <w:rFonts w:asciiTheme="majorHAnsi" w:hAnsiTheme="majorHAnsi"/>
                    <w:i/>
                    <w:lang w:val="id-ID"/>
                  </w:rPr>
                  <w:t>1</w:t>
                </w:r>
                <w:r w:rsidR="00967E6B" w:rsidRPr="00967E6B">
                  <w:rPr>
                    <w:rFonts w:asciiTheme="majorHAnsi" w:hAnsiTheme="majorHAnsi"/>
                    <w:i/>
                    <w:lang w:val="id-ID"/>
                  </w:rPr>
                  <w:t>, No</w:t>
                </w:r>
                <w:r w:rsidR="00E10D6A">
                  <w:rPr>
                    <w:rFonts w:asciiTheme="majorHAnsi" w:hAnsiTheme="majorHAnsi"/>
                    <w:i/>
                    <w:lang w:val="id-ID"/>
                  </w:rPr>
                  <w:t xml:space="preserve">. </w:t>
                </w:r>
                <w:r>
                  <w:rPr>
                    <w:rFonts w:asciiTheme="majorHAnsi" w:hAnsiTheme="majorHAnsi"/>
                    <w:i/>
                    <w:lang w:val="id-ID"/>
                  </w:rPr>
                  <w:t>1</w:t>
                </w:r>
                <w:r w:rsidR="00967E6B" w:rsidRPr="00967E6B">
                  <w:rPr>
                    <w:rFonts w:asciiTheme="majorHAnsi" w:hAnsiTheme="majorHAnsi"/>
                    <w:i/>
                    <w:lang w:val="id-ID"/>
                  </w:rPr>
                  <w:t xml:space="preserve">, </w:t>
                </w:r>
                <w:r>
                  <w:rPr>
                    <w:rFonts w:asciiTheme="majorHAnsi" w:hAnsiTheme="majorHAnsi"/>
                    <w:i/>
                    <w:lang w:val="id-ID"/>
                  </w:rPr>
                  <w:t>September</w:t>
                </w:r>
                <w:r w:rsidR="00967E6B" w:rsidRPr="00967E6B">
                  <w:rPr>
                    <w:rFonts w:asciiTheme="majorHAnsi" w:hAnsiTheme="majorHAnsi"/>
                    <w:i/>
                    <w:lang w:val="id-ID"/>
                  </w:rPr>
                  <w:t>201</w:t>
                </w:r>
                <w:r>
                  <w:rPr>
                    <w:rFonts w:asciiTheme="majorHAnsi" w:hAnsiTheme="majorHAnsi"/>
                    <w:i/>
                    <w:lang w:val="id-ID"/>
                  </w:rPr>
                  <w:t>9</w:t>
                </w:r>
                <w:r w:rsidR="00967E6B" w:rsidRPr="00967E6B">
                  <w:rPr>
                    <w:rFonts w:asciiTheme="majorHAnsi" w:hAnsiTheme="majorHAnsi"/>
                    <w:i/>
                    <w:lang w:val="id-ID"/>
                  </w:rPr>
                  <w:t xml:space="preserve"> : </w:t>
                </w:r>
                <w:r>
                  <w:rPr>
                    <w:rFonts w:asciiTheme="majorHAnsi" w:hAnsiTheme="majorHAnsi"/>
                    <w:i/>
                    <w:lang w:val="id-ID"/>
                  </w:rPr>
                  <w:t>1-10</w:t>
                </w:r>
              </w:p>
              <w:p w:rsidR="00967E6B" w:rsidRDefault="00B45CF1" w:rsidP="00CE79F4">
                <w:pPr>
                  <w:pStyle w:val="Header"/>
                  <w:ind w:firstLine="0"/>
                  <w:rPr>
                    <w:rFonts w:asciiTheme="majorHAnsi" w:hAnsiTheme="majorHAnsi"/>
                    <w:i/>
                    <w:lang w:val="id-ID"/>
                  </w:rPr>
                </w:pPr>
                <w:hyperlink r:id="rId1" w:history="1">
                  <w:r w:rsidR="00CE79F4" w:rsidRPr="00CE79F4">
                    <w:rPr>
                      <w:rFonts w:asciiTheme="majorHAnsi" w:hAnsiTheme="majorHAnsi"/>
                      <w:i/>
                      <w:lang w:val="id-ID"/>
                    </w:rPr>
                    <w:t>http://jurnal.abulyatama.ac.id/index.php/kandidat</w:t>
                  </w:r>
                </w:hyperlink>
              </w:p>
              <w:p w:rsidR="00967E6B" w:rsidRPr="00967E6B" w:rsidRDefault="00967E6B" w:rsidP="00980159">
                <w:pPr>
                  <w:pStyle w:val="Header"/>
                  <w:ind w:left="280" w:firstLine="0"/>
                  <w:rPr>
                    <w:rFonts w:asciiTheme="majorHAnsi" w:hAnsiTheme="majorHAnsi"/>
                    <w:i/>
                    <w:lang w:val="id-ID"/>
                  </w:rPr>
                </w:pPr>
              </w:p>
              <w:p w:rsidR="00967E6B" w:rsidRDefault="00967E6B" w:rsidP="00967E6B">
                <w:pPr>
                  <w:pStyle w:val="Header"/>
                </w:pPr>
              </w:p>
              <w:p w:rsidR="00967E6B" w:rsidRDefault="00967E6B" w:rsidP="00967E6B"/>
            </w:txbxContent>
          </v:textbox>
        </v:shape>
      </w:pict>
    </w:r>
  </w:p>
  <w:p w:rsidR="00F05E2B" w:rsidRPr="00922FF2" w:rsidRDefault="00F05E2B" w:rsidP="00D47748">
    <w:pPr>
      <w:pStyle w:val="Header"/>
      <w:ind w:firstLine="0"/>
      <w:rPr>
        <w:rFonts w:asciiTheme="majorHAnsi" w:hAnsiTheme="majorHAnsi"/>
        <w:b/>
        <w:color w:val="1F497D" w:themeColor="text2"/>
        <w:sz w:val="22"/>
        <w:szCs w:val="22"/>
        <w:lang w:val="id-ID"/>
      </w:rPr>
    </w:pPr>
  </w:p>
  <w:p w:rsidR="00F05E2B" w:rsidRPr="00CF69D5" w:rsidRDefault="00B45CF1">
    <w:pPr>
      <w:pStyle w:val="Header"/>
    </w:pPr>
    <w:r w:rsidRPr="00B45CF1">
      <w:rPr>
        <w:noProof/>
        <w:lang w:val="id-ID" w:eastAsia="id-ID"/>
      </w:rPr>
      <w:pict>
        <v:line id="Straight Connector 4" o:spid="_x0000_s4102" style="position:absolute;left:0;text-align:left;z-index:251660288;visibility:visible;mso-wrap-distance-top:-3e-5mm;mso-wrap-distance-bottom:-3e-5mm;mso-width-relative:margin" from="-8.4pt,14.85pt" to="470.4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" strokecolor="black [3213]" strokeweight="1pt">
          <o:lock v:ext="edit" shapetype="f"/>
        </v:lin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3FD" w:rsidRDefault="00EB23FD" w:rsidP="00EB23FD">
    <w:pPr>
      <w:pStyle w:val="Header"/>
      <w:jc w:val="right"/>
    </w:pPr>
  </w:p>
  <w:p w:rsidR="00EB23FD" w:rsidRPr="009D74EB" w:rsidRDefault="00EB23FD" w:rsidP="00EB23FD">
    <w:pPr>
      <w:pStyle w:val="Header"/>
    </w:pPr>
  </w:p>
  <w:p w:rsidR="00EB23FD" w:rsidRPr="00013D23" w:rsidRDefault="00B45CF1" w:rsidP="00EB23FD">
    <w:pPr>
      <w:jc w:val="right"/>
      <w:rPr>
        <w:lang w:val="id-ID"/>
      </w:rPr>
    </w:pPr>
    <w:r w:rsidRPr="00B45CF1">
      <w:rPr>
        <w:noProof/>
        <w:lang w:val="id-ID" w:eastAsia="id-ID"/>
      </w:rPr>
      <w:pict>
        <v:line id="Straight Connector 15" o:spid="_x0000_s4101" style="position:absolute;left:0;text-align:left;z-index:251662336;visibility:visible;mso-wrap-distance-top:-3e-5mm;mso-wrap-distance-bottom:-3e-5mm;mso-width-relative:margin"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" strokecolor="black [3213]" strokeweight="1pt">
          <o:lock v:ext="edit" shapetype="f"/>
        </v:line>
      </w:pict>
    </w:r>
    <w:r w:rsidR="00EB23FD">
      <w:rPr>
        <w:lang w:val="id-ID"/>
      </w:rPr>
      <w:t xml:space="preserve">ISSN </w:t>
    </w:r>
    <w:r w:rsidR="00B31371">
      <w:rPr>
        <w:lang w:val="id-ID"/>
      </w:rPr>
      <w:t>0000</w:t>
    </w:r>
    <w:r w:rsidR="00EB23FD">
      <w:t>-</w:t>
    </w:r>
    <w:r w:rsidR="00B31371">
      <w:rPr>
        <w:lang w:val="id-ID"/>
      </w:rPr>
      <w:t>0000</w:t>
    </w:r>
    <w:r w:rsidR="00EB23FD">
      <w:rPr>
        <w:lang w:val="id-ID"/>
      </w:rPr>
      <w:t xml:space="preserve"> (Online)</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192" w:rsidRDefault="008B7192">
    <w:pPr>
      <w:pStyle w:val="Header"/>
      <w:jc w:val="right"/>
    </w:pPr>
  </w:p>
  <w:p w:rsidR="008B7192" w:rsidRPr="009D74EB" w:rsidRDefault="008B7192" w:rsidP="001B5D88">
    <w:pPr>
      <w:pStyle w:val="Header"/>
    </w:pPr>
  </w:p>
  <w:p w:rsidR="008B7192" w:rsidRPr="00013D23" w:rsidRDefault="00B45CF1" w:rsidP="00013D23">
    <w:pPr>
      <w:jc w:val="right"/>
      <w:rPr>
        <w:lang w:val="id-ID"/>
      </w:rPr>
    </w:pPr>
    <w:r w:rsidRPr="00B45CF1">
      <w:rPr>
        <w:noProof/>
        <w:lang w:val="id-ID" w:eastAsia="id-ID"/>
      </w:rPr>
      <w:pict>
        <v:line id="Straight Connector 3" o:spid="_x0000_s4098" style="position:absolute;left:0;text-align:left;z-index:251667456;visibility:visible;mso-wrap-distance-top:-3e-5mm;mso-wrap-distance-bottom:-3e-5mm;mso-width-relative:margin"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" strokecolor="black [3213]" strokeweight="1pt">
          <o:lock v:ext="edit" shapetype="f"/>
        </v:line>
      </w:pict>
    </w:r>
    <w:r w:rsidR="00013D23">
      <w:rPr>
        <w:lang w:val="id-ID"/>
      </w:rPr>
      <w:t xml:space="preserve">ISSN </w:t>
    </w:r>
    <w:r w:rsidR="0098350D">
      <w:t>2548-9585</w:t>
    </w:r>
    <w:r w:rsidR="00013D23">
      <w:rPr>
        <w:lang w:val="id-ID"/>
      </w:rPr>
      <w:t>(Online)</w:t>
    </w:r>
  </w:p>
  <w:p w:rsidR="00D616A7" w:rsidRDefault="00D616A7"/>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D23AE"/>
    <w:multiLevelType w:val="hybridMultilevel"/>
    <w:tmpl w:val="DC08AB5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nsid w:val="01972CF0"/>
    <w:multiLevelType w:val="hybridMultilevel"/>
    <w:tmpl w:val="8A1A81D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B893C3E"/>
    <w:multiLevelType w:val="hybridMultilevel"/>
    <w:tmpl w:val="CBCA7DBA"/>
    <w:lvl w:ilvl="0" w:tplc="04210019">
      <w:start w:val="1"/>
      <w:numFmt w:val="lowerLetter"/>
      <w:lvlText w:val="%1."/>
      <w:lvlJc w:val="left"/>
      <w:pPr>
        <w:ind w:left="1485" w:hanging="360"/>
      </w:pPr>
    </w:lvl>
    <w:lvl w:ilvl="1" w:tplc="04210019" w:tentative="1">
      <w:start w:val="1"/>
      <w:numFmt w:val="lowerLetter"/>
      <w:lvlText w:val="%2."/>
      <w:lvlJc w:val="left"/>
      <w:pPr>
        <w:ind w:left="2205" w:hanging="360"/>
      </w:pPr>
    </w:lvl>
    <w:lvl w:ilvl="2" w:tplc="0421001B" w:tentative="1">
      <w:start w:val="1"/>
      <w:numFmt w:val="lowerRoman"/>
      <w:lvlText w:val="%3."/>
      <w:lvlJc w:val="right"/>
      <w:pPr>
        <w:ind w:left="2925" w:hanging="180"/>
      </w:pPr>
    </w:lvl>
    <w:lvl w:ilvl="3" w:tplc="0421000F" w:tentative="1">
      <w:start w:val="1"/>
      <w:numFmt w:val="decimal"/>
      <w:lvlText w:val="%4."/>
      <w:lvlJc w:val="left"/>
      <w:pPr>
        <w:ind w:left="3645" w:hanging="360"/>
      </w:pPr>
    </w:lvl>
    <w:lvl w:ilvl="4" w:tplc="04210019" w:tentative="1">
      <w:start w:val="1"/>
      <w:numFmt w:val="lowerLetter"/>
      <w:lvlText w:val="%5."/>
      <w:lvlJc w:val="left"/>
      <w:pPr>
        <w:ind w:left="4365" w:hanging="360"/>
      </w:pPr>
    </w:lvl>
    <w:lvl w:ilvl="5" w:tplc="0421001B" w:tentative="1">
      <w:start w:val="1"/>
      <w:numFmt w:val="lowerRoman"/>
      <w:lvlText w:val="%6."/>
      <w:lvlJc w:val="right"/>
      <w:pPr>
        <w:ind w:left="5085" w:hanging="180"/>
      </w:pPr>
    </w:lvl>
    <w:lvl w:ilvl="6" w:tplc="0421000F" w:tentative="1">
      <w:start w:val="1"/>
      <w:numFmt w:val="decimal"/>
      <w:lvlText w:val="%7."/>
      <w:lvlJc w:val="left"/>
      <w:pPr>
        <w:ind w:left="5805" w:hanging="360"/>
      </w:pPr>
    </w:lvl>
    <w:lvl w:ilvl="7" w:tplc="04210019" w:tentative="1">
      <w:start w:val="1"/>
      <w:numFmt w:val="lowerLetter"/>
      <w:lvlText w:val="%8."/>
      <w:lvlJc w:val="left"/>
      <w:pPr>
        <w:ind w:left="6525" w:hanging="360"/>
      </w:pPr>
    </w:lvl>
    <w:lvl w:ilvl="8" w:tplc="0421001B" w:tentative="1">
      <w:start w:val="1"/>
      <w:numFmt w:val="lowerRoman"/>
      <w:lvlText w:val="%9."/>
      <w:lvlJc w:val="right"/>
      <w:pPr>
        <w:ind w:left="7245" w:hanging="180"/>
      </w:pPr>
    </w:lvl>
  </w:abstractNum>
  <w:abstractNum w:abstractNumId="3">
    <w:nsid w:val="1FE547A8"/>
    <w:multiLevelType w:val="multilevel"/>
    <w:tmpl w:val="DBE216FA"/>
    <w:lvl w:ilvl="0">
      <w:start w:val="1"/>
      <w:numFmt w:val="decimal"/>
      <w:lvlText w:val="%1)"/>
      <w:lvlJc w:val="left"/>
      <w:pPr>
        <w:ind w:left="720" w:hanging="360"/>
      </w:pPr>
      <w:rPr>
        <w:rFonts w:hint="default"/>
      </w:rPr>
    </w:lvl>
    <w:lvl w:ilvl="1">
      <w:start w:val="8"/>
      <w:numFmt w:val="decimal"/>
      <w:isLgl/>
      <w:lvlText w:val="%1.%2"/>
      <w:lvlJc w:val="left"/>
      <w:pPr>
        <w:ind w:left="840" w:hanging="480"/>
      </w:pPr>
      <w:rPr>
        <w:rFonts w:cs="Arial" w:hint="default"/>
      </w:rPr>
    </w:lvl>
    <w:lvl w:ilvl="2">
      <w:start w:val="2"/>
      <w:numFmt w:val="decimal"/>
      <w:isLgl/>
      <w:lvlText w:val="%1.%2.%3"/>
      <w:lvlJc w:val="left"/>
      <w:pPr>
        <w:ind w:left="1080" w:hanging="720"/>
      </w:pPr>
      <w:rPr>
        <w:rFonts w:cs="Arial" w:hint="default"/>
      </w:rPr>
    </w:lvl>
    <w:lvl w:ilvl="3">
      <w:start w:val="1"/>
      <w:numFmt w:val="decimal"/>
      <w:isLgl/>
      <w:lvlText w:val="%1.%2.%3.%4"/>
      <w:lvlJc w:val="left"/>
      <w:pPr>
        <w:ind w:left="1080" w:hanging="720"/>
      </w:pPr>
      <w:rPr>
        <w:rFonts w:cs="Arial" w:hint="default"/>
      </w:rPr>
    </w:lvl>
    <w:lvl w:ilvl="4">
      <w:start w:val="1"/>
      <w:numFmt w:val="decimal"/>
      <w:isLgl/>
      <w:lvlText w:val="%1.%2.%3.%4.%5"/>
      <w:lvlJc w:val="left"/>
      <w:pPr>
        <w:ind w:left="1440" w:hanging="1080"/>
      </w:pPr>
      <w:rPr>
        <w:rFonts w:cs="Arial" w:hint="default"/>
      </w:rPr>
    </w:lvl>
    <w:lvl w:ilvl="5">
      <w:start w:val="1"/>
      <w:numFmt w:val="decimal"/>
      <w:isLgl/>
      <w:lvlText w:val="%1.%2.%3.%4.%5.%6"/>
      <w:lvlJc w:val="left"/>
      <w:pPr>
        <w:ind w:left="1440" w:hanging="1080"/>
      </w:pPr>
      <w:rPr>
        <w:rFonts w:cs="Arial" w:hint="default"/>
      </w:rPr>
    </w:lvl>
    <w:lvl w:ilvl="6">
      <w:start w:val="1"/>
      <w:numFmt w:val="decimal"/>
      <w:isLgl/>
      <w:lvlText w:val="%1.%2.%3.%4.%5.%6.%7"/>
      <w:lvlJc w:val="left"/>
      <w:pPr>
        <w:ind w:left="1800" w:hanging="1440"/>
      </w:pPr>
      <w:rPr>
        <w:rFonts w:cs="Arial" w:hint="default"/>
      </w:rPr>
    </w:lvl>
    <w:lvl w:ilvl="7">
      <w:start w:val="1"/>
      <w:numFmt w:val="decimal"/>
      <w:isLgl/>
      <w:lvlText w:val="%1.%2.%3.%4.%5.%6.%7.%8"/>
      <w:lvlJc w:val="left"/>
      <w:pPr>
        <w:ind w:left="1800" w:hanging="1440"/>
      </w:pPr>
      <w:rPr>
        <w:rFonts w:cs="Arial" w:hint="default"/>
      </w:rPr>
    </w:lvl>
    <w:lvl w:ilvl="8">
      <w:start w:val="1"/>
      <w:numFmt w:val="decimal"/>
      <w:isLgl/>
      <w:lvlText w:val="%1.%2.%3.%4.%5.%6.%7.%8.%9"/>
      <w:lvlJc w:val="left"/>
      <w:pPr>
        <w:ind w:left="2160" w:hanging="1800"/>
      </w:pPr>
      <w:rPr>
        <w:rFonts w:cs="Arial" w:hint="default"/>
      </w:rPr>
    </w:lvl>
  </w:abstractNum>
  <w:abstractNum w:abstractNumId="4">
    <w:nsid w:val="21B0111A"/>
    <w:multiLevelType w:val="hybridMultilevel"/>
    <w:tmpl w:val="A47829C8"/>
    <w:lvl w:ilvl="0" w:tplc="2FA8B9F6">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26716610"/>
    <w:multiLevelType w:val="hybridMultilevel"/>
    <w:tmpl w:val="735A9E9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6">
    <w:nsid w:val="2C340780"/>
    <w:multiLevelType w:val="hybridMultilevel"/>
    <w:tmpl w:val="A56EEFB0"/>
    <w:lvl w:ilvl="0" w:tplc="B08C80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2FC66B85"/>
    <w:multiLevelType w:val="hybridMultilevel"/>
    <w:tmpl w:val="6E9E2C10"/>
    <w:lvl w:ilvl="0" w:tplc="9F62EFBA">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357201A2"/>
    <w:multiLevelType w:val="hybridMultilevel"/>
    <w:tmpl w:val="FE2C76A8"/>
    <w:lvl w:ilvl="0" w:tplc="8F4CF402">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39680AE6"/>
    <w:multiLevelType w:val="hybridMultilevel"/>
    <w:tmpl w:val="3468CC4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3D9C3E0F"/>
    <w:multiLevelType w:val="multilevel"/>
    <w:tmpl w:val="F8F691D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nsid w:val="4140009B"/>
    <w:multiLevelType w:val="multilevel"/>
    <w:tmpl w:val="E24C2704"/>
    <w:lvl w:ilvl="0">
      <w:start w:val="1"/>
      <w:numFmt w:val="decimal"/>
      <w:lvlText w:val="%1."/>
      <w:lvlJc w:val="left"/>
      <w:pPr>
        <w:ind w:left="1440" w:hanging="360"/>
      </w:pPr>
      <w:rPr>
        <w:rFonts w:hint="default"/>
        <w:i w:val="0"/>
      </w:rPr>
    </w:lvl>
    <w:lvl w:ilvl="1">
      <w:start w:val="4"/>
      <w:numFmt w:val="decimal"/>
      <w:isLgl/>
      <w:lvlText w:val="%1.%2"/>
      <w:lvlJc w:val="left"/>
      <w:pPr>
        <w:ind w:left="156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2">
    <w:nsid w:val="46E16F95"/>
    <w:multiLevelType w:val="multilevel"/>
    <w:tmpl w:val="36CEC514"/>
    <w:lvl w:ilvl="0">
      <w:start w:val="1"/>
      <w:numFmt w:val="decimal"/>
      <w:lvlText w:val="%1."/>
      <w:lvlJc w:val="left"/>
      <w:pPr>
        <w:ind w:left="1080" w:hanging="360"/>
      </w:pPr>
      <w:rPr>
        <w:rFonts w:hint="default"/>
      </w:rPr>
    </w:lvl>
    <w:lvl w:ilvl="1">
      <w:start w:val="4"/>
      <w:numFmt w:val="decimal"/>
      <w:isLgl/>
      <w:lvlText w:val="%1.%2"/>
      <w:lvlJc w:val="left"/>
      <w:pPr>
        <w:ind w:left="138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98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70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420" w:hanging="1440"/>
      </w:pPr>
      <w:rPr>
        <w:rFonts w:hint="default"/>
      </w:rPr>
    </w:lvl>
    <w:lvl w:ilvl="8">
      <w:start w:val="1"/>
      <w:numFmt w:val="decimal"/>
      <w:isLgl/>
      <w:lvlText w:val="%1.%2.%3.%4.%5.%6.%7.%8.%9"/>
      <w:lvlJc w:val="left"/>
      <w:pPr>
        <w:ind w:left="3960" w:hanging="1800"/>
      </w:pPr>
      <w:rPr>
        <w:rFonts w:hint="default"/>
      </w:rPr>
    </w:lvl>
  </w:abstractNum>
  <w:abstractNum w:abstractNumId="13">
    <w:nsid w:val="472343FC"/>
    <w:multiLevelType w:val="hybridMultilevel"/>
    <w:tmpl w:val="63F2D4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A282E0E"/>
    <w:multiLevelType w:val="hybridMultilevel"/>
    <w:tmpl w:val="5142C9D2"/>
    <w:lvl w:ilvl="0" w:tplc="23608CA2">
      <w:start w:val="1"/>
      <w:numFmt w:val="decimal"/>
      <w:lvlText w:val="%1."/>
      <w:lvlJc w:val="left"/>
      <w:pPr>
        <w:ind w:left="1724" w:hanging="360"/>
      </w:pPr>
      <w:rPr>
        <w:rFonts w:ascii="Times New Roman" w:eastAsia="Times New Roman" w:hAnsi="Times New Roman" w:cs="Times New Roman"/>
      </w:rPr>
    </w:lvl>
    <w:lvl w:ilvl="1" w:tplc="04090003" w:tentative="1">
      <w:start w:val="1"/>
      <w:numFmt w:val="bullet"/>
      <w:lvlText w:val="o"/>
      <w:lvlJc w:val="left"/>
      <w:pPr>
        <w:ind w:left="2444" w:hanging="360"/>
      </w:pPr>
      <w:rPr>
        <w:rFonts w:ascii="Courier New" w:hAnsi="Courier New" w:cs="Courier New" w:hint="default"/>
      </w:rPr>
    </w:lvl>
    <w:lvl w:ilvl="2" w:tplc="04090005" w:tentative="1">
      <w:start w:val="1"/>
      <w:numFmt w:val="bullet"/>
      <w:lvlText w:val=""/>
      <w:lvlJc w:val="left"/>
      <w:pPr>
        <w:ind w:left="3164" w:hanging="360"/>
      </w:pPr>
      <w:rPr>
        <w:rFonts w:ascii="Wingdings" w:hAnsi="Wingdings" w:hint="default"/>
      </w:rPr>
    </w:lvl>
    <w:lvl w:ilvl="3" w:tplc="04090001" w:tentative="1">
      <w:start w:val="1"/>
      <w:numFmt w:val="bullet"/>
      <w:lvlText w:val=""/>
      <w:lvlJc w:val="left"/>
      <w:pPr>
        <w:ind w:left="3884" w:hanging="360"/>
      </w:pPr>
      <w:rPr>
        <w:rFonts w:ascii="Symbol" w:hAnsi="Symbol" w:hint="default"/>
      </w:rPr>
    </w:lvl>
    <w:lvl w:ilvl="4" w:tplc="04090003" w:tentative="1">
      <w:start w:val="1"/>
      <w:numFmt w:val="bullet"/>
      <w:lvlText w:val="o"/>
      <w:lvlJc w:val="left"/>
      <w:pPr>
        <w:ind w:left="4604" w:hanging="360"/>
      </w:pPr>
      <w:rPr>
        <w:rFonts w:ascii="Courier New" w:hAnsi="Courier New" w:cs="Courier New" w:hint="default"/>
      </w:rPr>
    </w:lvl>
    <w:lvl w:ilvl="5" w:tplc="04090005" w:tentative="1">
      <w:start w:val="1"/>
      <w:numFmt w:val="bullet"/>
      <w:lvlText w:val=""/>
      <w:lvlJc w:val="left"/>
      <w:pPr>
        <w:ind w:left="5324" w:hanging="360"/>
      </w:pPr>
      <w:rPr>
        <w:rFonts w:ascii="Wingdings" w:hAnsi="Wingdings" w:hint="default"/>
      </w:rPr>
    </w:lvl>
    <w:lvl w:ilvl="6" w:tplc="04090001" w:tentative="1">
      <w:start w:val="1"/>
      <w:numFmt w:val="bullet"/>
      <w:lvlText w:val=""/>
      <w:lvlJc w:val="left"/>
      <w:pPr>
        <w:ind w:left="6044" w:hanging="360"/>
      </w:pPr>
      <w:rPr>
        <w:rFonts w:ascii="Symbol" w:hAnsi="Symbol" w:hint="default"/>
      </w:rPr>
    </w:lvl>
    <w:lvl w:ilvl="7" w:tplc="04090003" w:tentative="1">
      <w:start w:val="1"/>
      <w:numFmt w:val="bullet"/>
      <w:lvlText w:val="o"/>
      <w:lvlJc w:val="left"/>
      <w:pPr>
        <w:ind w:left="6764" w:hanging="360"/>
      </w:pPr>
      <w:rPr>
        <w:rFonts w:ascii="Courier New" w:hAnsi="Courier New" w:cs="Courier New" w:hint="default"/>
      </w:rPr>
    </w:lvl>
    <w:lvl w:ilvl="8" w:tplc="04090005" w:tentative="1">
      <w:start w:val="1"/>
      <w:numFmt w:val="bullet"/>
      <w:lvlText w:val=""/>
      <w:lvlJc w:val="left"/>
      <w:pPr>
        <w:ind w:left="7484" w:hanging="360"/>
      </w:pPr>
      <w:rPr>
        <w:rFonts w:ascii="Wingdings" w:hAnsi="Wingdings" w:hint="default"/>
      </w:rPr>
    </w:lvl>
  </w:abstractNum>
  <w:abstractNum w:abstractNumId="15">
    <w:nsid w:val="56FF4EFE"/>
    <w:multiLevelType w:val="multilevel"/>
    <w:tmpl w:val="0978C2CE"/>
    <w:lvl w:ilvl="0">
      <w:start w:val="1"/>
      <w:numFmt w:val="decimal"/>
      <w:lvlText w:val="%1."/>
      <w:lvlJc w:val="left"/>
      <w:pPr>
        <w:ind w:left="810" w:hanging="360"/>
      </w:pPr>
      <w:rPr>
        <w:rFonts w:ascii="Times New Roman" w:eastAsiaTheme="minorHAnsi" w:hAnsi="Times New Roman" w:cs="Times New Roman"/>
      </w:rPr>
    </w:lvl>
    <w:lvl w:ilvl="1">
      <w:start w:val="3"/>
      <w:numFmt w:val="decimal"/>
      <w:isLgl/>
      <w:lvlText w:val="%1.%2"/>
      <w:lvlJc w:val="left"/>
      <w:pPr>
        <w:ind w:left="990" w:hanging="540"/>
      </w:pPr>
      <w:rPr>
        <w:rFonts w:hint="default"/>
      </w:rPr>
    </w:lvl>
    <w:lvl w:ilvl="2">
      <w:start w:val="2"/>
      <w:numFmt w:val="decimal"/>
      <w:isLgl/>
      <w:lvlText w:val="%1.%2.%3"/>
      <w:lvlJc w:val="left"/>
      <w:pPr>
        <w:ind w:left="117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2250" w:hanging="1800"/>
      </w:pPr>
      <w:rPr>
        <w:rFonts w:hint="default"/>
      </w:rPr>
    </w:lvl>
  </w:abstractNum>
  <w:abstractNum w:abstractNumId="16">
    <w:nsid w:val="61A00DB0"/>
    <w:multiLevelType w:val="multilevel"/>
    <w:tmpl w:val="E56A9DB6"/>
    <w:lvl w:ilvl="0">
      <w:start w:val="1"/>
      <w:numFmt w:val="decimal"/>
      <w:lvlText w:val="%1."/>
      <w:lvlJc w:val="left"/>
      <w:pPr>
        <w:ind w:left="810" w:hanging="360"/>
      </w:pPr>
      <w:rPr>
        <w:rFonts w:ascii="Times New Roman" w:eastAsiaTheme="minorHAnsi" w:hAnsi="Times New Roman" w:cs="Times New Roman"/>
      </w:rPr>
    </w:lvl>
    <w:lvl w:ilvl="1">
      <w:start w:val="6"/>
      <w:numFmt w:val="decimal"/>
      <w:isLgl/>
      <w:lvlText w:val="%1.%2"/>
      <w:lvlJc w:val="left"/>
      <w:pPr>
        <w:ind w:left="810" w:hanging="360"/>
      </w:pPr>
      <w:rPr>
        <w:rFonts w:hint="default"/>
        <w:b/>
      </w:rPr>
    </w:lvl>
    <w:lvl w:ilvl="2">
      <w:start w:val="1"/>
      <w:numFmt w:val="decimal"/>
      <w:isLgl/>
      <w:lvlText w:val="%1.%2.%3"/>
      <w:lvlJc w:val="left"/>
      <w:pPr>
        <w:ind w:left="1170" w:hanging="720"/>
      </w:pPr>
      <w:rPr>
        <w:rFonts w:hint="default"/>
        <w:b/>
      </w:rPr>
    </w:lvl>
    <w:lvl w:ilvl="3">
      <w:start w:val="1"/>
      <w:numFmt w:val="decimal"/>
      <w:isLgl/>
      <w:lvlText w:val="%1.%2.%3.%4"/>
      <w:lvlJc w:val="left"/>
      <w:pPr>
        <w:ind w:left="1170" w:hanging="720"/>
      </w:pPr>
      <w:rPr>
        <w:rFonts w:hint="default"/>
        <w:b/>
      </w:rPr>
    </w:lvl>
    <w:lvl w:ilvl="4">
      <w:start w:val="1"/>
      <w:numFmt w:val="decimal"/>
      <w:isLgl/>
      <w:lvlText w:val="%1.%2.%3.%4.%5"/>
      <w:lvlJc w:val="left"/>
      <w:pPr>
        <w:ind w:left="1530" w:hanging="1080"/>
      </w:pPr>
      <w:rPr>
        <w:rFonts w:hint="default"/>
        <w:b/>
      </w:rPr>
    </w:lvl>
    <w:lvl w:ilvl="5">
      <w:start w:val="1"/>
      <w:numFmt w:val="decimal"/>
      <w:isLgl/>
      <w:lvlText w:val="%1.%2.%3.%4.%5.%6"/>
      <w:lvlJc w:val="left"/>
      <w:pPr>
        <w:ind w:left="1530" w:hanging="1080"/>
      </w:pPr>
      <w:rPr>
        <w:rFonts w:hint="default"/>
        <w:b/>
      </w:rPr>
    </w:lvl>
    <w:lvl w:ilvl="6">
      <w:start w:val="1"/>
      <w:numFmt w:val="decimal"/>
      <w:isLgl/>
      <w:lvlText w:val="%1.%2.%3.%4.%5.%6.%7"/>
      <w:lvlJc w:val="left"/>
      <w:pPr>
        <w:ind w:left="1890" w:hanging="1440"/>
      </w:pPr>
      <w:rPr>
        <w:rFonts w:hint="default"/>
        <w:b/>
      </w:rPr>
    </w:lvl>
    <w:lvl w:ilvl="7">
      <w:start w:val="1"/>
      <w:numFmt w:val="decimal"/>
      <w:isLgl/>
      <w:lvlText w:val="%1.%2.%3.%4.%5.%6.%7.%8"/>
      <w:lvlJc w:val="left"/>
      <w:pPr>
        <w:ind w:left="1890" w:hanging="1440"/>
      </w:pPr>
      <w:rPr>
        <w:rFonts w:hint="default"/>
        <w:b/>
      </w:rPr>
    </w:lvl>
    <w:lvl w:ilvl="8">
      <w:start w:val="1"/>
      <w:numFmt w:val="decimal"/>
      <w:isLgl/>
      <w:lvlText w:val="%1.%2.%3.%4.%5.%6.%7.%8.%9"/>
      <w:lvlJc w:val="left"/>
      <w:pPr>
        <w:ind w:left="2250" w:hanging="1800"/>
      </w:pPr>
      <w:rPr>
        <w:rFonts w:hint="default"/>
        <w:b/>
      </w:rPr>
    </w:lvl>
  </w:abstractNum>
  <w:abstractNum w:abstractNumId="17">
    <w:nsid w:val="651F138D"/>
    <w:multiLevelType w:val="hybridMultilevel"/>
    <w:tmpl w:val="45DC94B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5540960"/>
    <w:multiLevelType w:val="multilevel"/>
    <w:tmpl w:val="D3C6DD2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655959AA"/>
    <w:multiLevelType w:val="hybridMultilevel"/>
    <w:tmpl w:val="5F38469E"/>
    <w:lvl w:ilvl="0" w:tplc="2CF2A2F0">
      <w:start w:val="1"/>
      <w:numFmt w:val="decimal"/>
      <w:lvlText w:val="%1."/>
      <w:lvlJc w:val="left"/>
      <w:pPr>
        <w:ind w:left="1695" w:hanging="9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677F50D6"/>
    <w:multiLevelType w:val="hybridMultilevel"/>
    <w:tmpl w:val="AF48043E"/>
    <w:lvl w:ilvl="0" w:tplc="04210005">
      <w:start w:val="1"/>
      <w:numFmt w:val="bullet"/>
      <w:lvlText w:val=""/>
      <w:lvlJc w:val="left"/>
      <w:pPr>
        <w:ind w:left="1145" w:hanging="360"/>
      </w:pPr>
      <w:rPr>
        <w:rFonts w:ascii="Wingdings" w:hAnsi="Wingdings" w:hint="default"/>
      </w:rPr>
    </w:lvl>
    <w:lvl w:ilvl="1" w:tplc="04210003">
      <w:start w:val="1"/>
      <w:numFmt w:val="bullet"/>
      <w:lvlText w:val="o"/>
      <w:lvlJc w:val="left"/>
      <w:pPr>
        <w:ind w:left="1865" w:hanging="360"/>
      </w:pPr>
      <w:rPr>
        <w:rFonts w:ascii="Courier New" w:hAnsi="Courier New" w:cs="Courier New" w:hint="default"/>
      </w:rPr>
    </w:lvl>
    <w:lvl w:ilvl="2" w:tplc="04210005">
      <w:start w:val="1"/>
      <w:numFmt w:val="bullet"/>
      <w:lvlText w:val=""/>
      <w:lvlJc w:val="left"/>
      <w:pPr>
        <w:ind w:left="2585" w:hanging="360"/>
      </w:pPr>
      <w:rPr>
        <w:rFonts w:ascii="Wingdings" w:hAnsi="Wingdings" w:hint="default"/>
      </w:rPr>
    </w:lvl>
    <w:lvl w:ilvl="3" w:tplc="04210001">
      <w:start w:val="1"/>
      <w:numFmt w:val="bullet"/>
      <w:lvlText w:val=""/>
      <w:lvlJc w:val="left"/>
      <w:pPr>
        <w:ind w:left="3305" w:hanging="360"/>
      </w:pPr>
      <w:rPr>
        <w:rFonts w:ascii="Symbol" w:hAnsi="Symbol" w:hint="default"/>
      </w:rPr>
    </w:lvl>
    <w:lvl w:ilvl="4" w:tplc="04210003">
      <w:start w:val="1"/>
      <w:numFmt w:val="bullet"/>
      <w:lvlText w:val="o"/>
      <w:lvlJc w:val="left"/>
      <w:pPr>
        <w:ind w:left="4025" w:hanging="360"/>
      </w:pPr>
      <w:rPr>
        <w:rFonts w:ascii="Courier New" w:hAnsi="Courier New" w:cs="Courier New" w:hint="default"/>
      </w:rPr>
    </w:lvl>
    <w:lvl w:ilvl="5" w:tplc="04210005">
      <w:start w:val="1"/>
      <w:numFmt w:val="bullet"/>
      <w:lvlText w:val=""/>
      <w:lvlJc w:val="left"/>
      <w:pPr>
        <w:ind w:left="4745" w:hanging="360"/>
      </w:pPr>
      <w:rPr>
        <w:rFonts w:ascii="Wingdings" w:hAnsi="Wingdings" w:hint="default"/>
      </w:rPr>
    </w:lvl>
    <w:lvl w:ilvl="6" w:tplc="04210001">
      <w:start w:val="1"/>
      <w:numFmt w:val="bullet"/>
      <w:lvlText w:val=""/>
      <w:lvlJc w:val="left"/>
      <w:pPr>
        <w:ind w:left="5465" w:hanging="360"/>
      </w:pPr>
      <w:rPr>
        <w:rFonts w:ascii="Symbol" w:hAnsi="Symbol" w:hint="default"/>
      </w:rPr>
    </w:lvl>
    <w:lvl w:ilvl="7" w:tplc="04210003">
      <w:start w:val="1"/>
      <w:numFmt w:val="bullet"/>
      <w:lvlText w:val="o"/>
      <w:lvlJc w:val="left"/>
      <w:pPr>
        <w:ind w:left="6185" w:hanging="360"/>
      </w:pPr>
      <w:rPr>
        <w:rFonts w:ascii="Courier New" w:hAnsi="Courier New" w:cs="Courier New" w:hint="default"/>
      </w:rPr>
    </w:lvl>
    <w:lvl w:ilvl="8" w:tplc="04210005">
      <w:start w:val="1"/>
      <w:numFmt w:val="bullet"/>
      <w:lvlText w:val=""/>
      <w:lvlJc w:val="left"/>
      <w:pPr>
        <w:ind w:left="6905" w:hanging="360"/>
      </w:pPr>
      <w:rPr>
        <w:rFonts w:ascii="Wingdings" w:hAnsi="Wingdings" w:hint="default"/>
      </w:rPr>
    </w:lvl>
  </w:abstractNum>
  <w:abstractNum w:abstractNumId="21">
    <w:nsid w:val="6EDE1A7F"/>
    <w:multiLevelType w:val="hybridMultilevel"/>
    <w:tmpl w:val="20387278"/>
    <w:lvl w:ilvl="0" w:tplc="E334C5FE">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6F2230B8"/>
    <w:multiLevelType w:val="hybridMultilevel"/>
    <w:tmpl w:val="67269A4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2C37558"/>
    <w:multiLevelType w:val="hybridMultilevel"/>
    <w:tmpl w:val="0E3A3940"/>
    <w:lvl w:ilvl="0" w:tplc="9A6004EC">
      <w:start w:val="1"/>
      <w:numFmt w:val="lowerLetter"/>
      <w:lvlText w:val="%1."/>
      <w:lvlJc w:val="left"/>
      <w:pPr>
        <w:ind w:left="785" w:hanging="360"/>
      </w:pPr>
      <w:rPr>
        <w:rFonts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abstractNum w:abstractNumId="24">
    <w:nsid w:val="793A6EF9"/>
    <w:multiLevelType w:val="hybridMultilevel"/>
    <w:tmpl w:val="EF3A3B40"/>
    <w:lvl w:ilvl="0" w:tplc="618E0172">
      <w:start w:val="1"/>
      <w:numFmt w:val="decimal"/>
      <w:lvlText w:val="%1)"/>
      <w:lvlJc w:val="left"/>
      <w:pPr>
        <w:ind w:left="786"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nsid w:val="7CC27A74"/>
    <w:multiLevelType w:val="hybridMultilevel"/>
    <w:tmpl w:val="46824702"/>
    <w:lvl w:ilvl="0" w:tplc="4EDCC4A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5"/>
  </w:num>
  <w:num w:numId="3">
    <w:abstractNumId w:val="15"/>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num>
  <w:num w:numId="16">
    <w:abstractNumId w:val="19"/>
  </w:num>
  <w:num w:numId="17">
    <w:abstractNumId w:val="9"/>
  </w:num>
  <w:num w:numId="18">
    <w:abstractNumId w:val="23"/>
  </w:num>
  <w:num w:numId="19">
    <w:abstractNumId w:val="20"/>
  </w:num>
  <w:num w:numId="20">
    <w:abstractNumId w:val="18"/>
  </w:num>
  <w:num w:numId="21">
    <w:abstractNumId w:val="24"/>
  </w:num>
  <w:num w:numId="22">
    <w:abstractNumId w:val="3"/>
  </w:num>
  <w:num w:numId="23">
    <w:abstractNumId w:val="2"/>
  </w:num>
  <w:num w:numId="24">
    <w:abstractNumId w:val="17"/>
  </w:num>
  <w:num w:numId="25">
    <w:abstractNumId w:val="22"/>
  </w:num>
  <w:num w:numId="26">
    <w:abstractNumId w:val="13"/>
  </w:num>
  <w:numIdMacAtCleanup w:val="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defaultTabStop w:val="720"/>
  <w:evenAndOddHeaders/>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rsids>
    <w:rsidRoot w:val="00FB2305"/>
    <w:rsid w:val="00007D53"/>
    <w:rsid w:val="00012DF2"/>
    <w:rsid w:val="00013D23"/>
    <w:rsid w:val="0001474C"/>
    <w:rsid w:val="00025520"/>
    <w:rsid w:val="00033DCE"/>
    <w:rsid w:val="000348FC"/>
    <w:rsid w:val="00040DFC"/>
    <w:rsid w:val="0004348D"/>
    <w:rsid w:val="0005552D"/>
    <w:rsid w:val="00065479"/>
    <w:rsid w:val="00070631"/>
    <w:rsid w:val="00070797"/>
    <w:rsid w:val="000746F4"/>
    <w:rsid w:val="00075496"/>
    <w:rsid w:val="00080898"/>
    <w:rsid w:val="000A536E"/>
    <w:rsid w:val="000B3952"/>
    <w:rsid w:val="000B6AE0"/>
    <w:rsid w:val="000B6E4A"/>
    <w:rsid w:val="000C0160"/>
    <w:rsid w:val="000D211C"/>
    <w:rsid w:val="000D5260"/>
    <w:rsid w:val="000E100A"/>
    <w:rsid w:val="000E3ACA"/>
    <w:rsid w:val="000E4959"/>
    <w:rsid w:val="00112C05"/>
    <w:rsid w:val="0011539D"/>
    <w:rsid w:val="00115748"/>
    <w:rsid w:val="00117838"/>
    <w:rsid w:val="001218A8"/>
    <w:rsid w:val="00130874"/>
    <w:rsid w:val="00134306"/>
    <w:rsid w:val="00134EA2"/>
    <w:rsid w:val="00142623"/>
    <w:rsid w:val="00145AA8"/>
    <w:rsid w:val="00151FC0"/>
    <w:rsid w:val="00156A53"/>
    <w:rsid w:val="00162668"/>
    <w:rsid w:val="0016391D"/>
    <w:rsid w:val="001665A8"/>
    <w:rsid w:val="00166755"/>
    <w:rsid w:val="0016682E"/>
    <w:rsid w:val="001831C2"/>
    <w:rsid w:val="00190EFA"/>
    <w:rsid w:val="001A1AF3"/>
    <w:rsid w:val="001A3931"/>
    <w:rsid w:val="001A3E7F"/>
    <w:rsid w:val="001B1B3A"/>
    <w:rsid w:val="001B57CA"/>
    <w:rsid w:val="001B5D88"/>
    <w:rsid w:val="001B6C22"/>
    <w:rsid w:val="001C3920"/>
    <w:rsid w:val="001D18AC"/>
    <w:rsid w:val="001D3931"/>
    <w:rsid w:val="001E239C"/>
    <w:rsid w:val="001E27E7"/>
    <w:rsid w:val="001E3495"/>
    <w:rsid w:val="001F78AD"/>
    <w:rsid w:val="00201209"/>
    <w:rsid w:val="002100BA"/>
    <w:rsid w:val="00216BA7"/>
    <w:rsid w:val="00221A11"/>
    <w:rsid w:val="00240904"/>
    <w:rsid w:val="002446CA"/>
    <w:rsid w:val="00255921"/>
    <w:rsid w:val="0026037F"/>
    <w:rsid w:val="0026639E"/>
    <w:rsid w:val="00291EE6"/>
    <w:rsid w:val="00292E67"/>
    <w:rsid w:val="00296E22"/>
    <w:rsid w:val="002A628A"/>
    <w:rsid w:val="002A7057"/>
    <w:rsid w:val="002B5319"/>
    <w:rsid w:val="002B66AF"/>
    <w:rsid w:val="002C04FA"/>
    <w:rsid w:val="002C1F89"/>
    <w:rsid w:val="002C5373"/>
    <w:rsid w:val="002C7B6B"/>
    <w:rsid w:val="002D1BC0"/>
    <w:rsid w:val="002E186F"/>
    <w:rsid w:val="002E4E76"/>
    <w:rsid w:val="002E5B0E"/>
    <w:rsid w:val="002F5B0D"/>
    <w:rsid w:val="00302AC1"/>
    <w:rsid w:val="00304482"/>
    <w:rsid w:val="0032165E"/>
    <w:rsid w:val="003430A1"/>
    <w:rsid w:val="003477A5"/>
    <w:rsid w:val="0037464E"/>
    <w:rsid w:val="00381628"/>
    <w:rsid w:val="00392324"/>
    <w:rsid w:val="003A7240"/>
    <w:rsid w:val="003B0319"/>
    <w:rsid w:val="003B1B93"/>
    <w:rsid w:val="003B24BB"/>
    <w:rsid w:val="003B4A7F"/>
    <w:rsid w:val="003B6F74"/>
    <w:rsid w:val="003C1AB2"/>
    <w:rsid w:val="003E5826"/>
    <w:rsid w:val="003F0F5E"/>
    <w:rsid w:val="00402C0C"/>
    <w:rsid w:val="00402CF8"/>
    <w:rsid w:val="00410DE2"/>
    <w:rsid w:val="00414F2B"/>
    <w:rsid w:val="0041789B"/>
    <w:rsid w:val="00464CF1"/>
    <w:rsid w:val="00466D5B"/>
    <w:rsid w:val="004A1104"/>
    <w:rsid w:val="004A4C36"/>
    <w:rsid w:val="004A64FD"/>
    <w:rsid w:val="004C0210"/>
    <w:rsid w:val="004C3942"/>
    <w:rsid w:val="004D5FB8"/>
    <w:rsid w:val="004D6819"/>
    <w:rsid w:val="004E1238"/>
    <w:rsid w:val="004F66A4"/>
    <w:rsid w:val="00503F8C"/>
    <w:rsid w:val="005107F0"/>
    <w:rsid w:val="00517C22"/>
    <w:rsid w:val="005366CF"/>
    <w:rsid w:val="005509D8"/>
    <w:rsid w:val="00550CA8"/>
    <w:rsid w:val="0056397C"/>
    <w:rsid w:val="005643A1"/>
    <w:rsid w:val="005770CD"/>
    <w:rsid w:val="0058790D"/>
    <w:rsid w:val="005953E6"/>
    <w:rsid w:val="0059750A"/>
    <w:rsid w:val="005B207D"/>
    <w:rsid w:val="005E6408"/>
    <w:rsid w:val="005E6AC0"/>
    <w:rsid w:val="00607A6E"/>
    <w:rsid w:val="00620DD6"/>
    <w:rsid w:val="00621EA3"/>
    <w:rsid w:val="00643F21"/>
    <w:rsid w:val="00654367"/>
    <w:rsid w:val="006607A0"/>
    <w:rsid w:val="00665DA7"/>
    <w:rsid w:val="0067717D"/>
    <w:rsid w:val="00695422"/>
    <w:rsid w:val="006A1122"/>
    <w:rsid w:val="006A4060"/>
    <w:rsid w:val="006B1797"/>
    <w:rsid w:val="006B666C"/>
    <w:rsid w:val="006B786D"/>
    <w:rsid w:val="006C08FF"/>
    <w:rsid w:val="006D0112"/>
    <w:rsid w:val="006F0E76"/>
    <w:rsid w:val="006F272E"/>
    <w:rsid w:val="00712EE9"/>
    <w:rsid w:val="0072256B"/>
    <w:rsid w:val="0073148A"/>
    <w:rsid w:val="007364BC"/>
    <w:rsid w:val="0073705A"/>
    <w:rsid w:val="007608B2"/>
    <w:rsid w:val="00774B0F"/>
    <w:rsid w:val="00780345"/>
    <w:rsid w:val="00781B3B"/>
    <w:rsid w:val="00785313"/>
    <w:rsid w:val="007942C2"/>
    <w:rsid w:val="007A616F"/>
    <w:rsid w:val="007B4805"/>
    <w:rsid w:val="007B4EEF"/>
    <w:rsid w:val="007B5424"/>
    <w:rsid w:val="007D778F"/>
    <w:rsid w:val="007F1ED5"/>
    <w:rsid w:val="008003B8"/>
    <w:rsid w:val="00801389"/>
    <w:rsid w:val="00803352"/>
    <w:rsid w:val="00816C84"/>
    <w:rsid w:val="00827261"/>
    <w:rsid w:val="00835989"/>
    <w:rsid w:val="008755A3"/>
    <w:rsid w:val="00887DC3"/>
    <w:rsid w:val="0089200A"/>
    <w:rsid w:val="00892042"/>
    <w:rsid w:val="00897887"/>
    <w:rsid w:val="008A4591"/>
    <w:rsid w:val="008A5D68"/>
    <w:rsid w:val="008B3A08"/>
    <w:rsid w:val="008B6C71"/>
    <w:rsid w:val="008B7192"/>
    <w:rsid w:val="008B7346"/>
    <w:rsid w:val="008D11FA"/>
    <w:rsid w:val="008D2D90"/>
    <w:rsid w:val="008D33E0"/>
    <w:rsid w:val="008D7812"/>
    <w:rsid w:val="008E0206"/>
    <w:rsid w:val="008E3E90"/>
    <w:rsid w:val="008E7DD0"/>
    <w:rsid w:val="008F784D"/>
    <w:rsid w:val="009001BA"/>
    <w:rsid w:val="009110DD"/>
    <w:rsid w:val="00922FF2"/>
    <w:rsid w:val="009272B3"/>
    <w:rsid w:val="00931006"/>
    <w:rsid w:val="00946A1B"/>
    <w:rsid w:val="00953BF5"/>
    <w:rsid w:val="009559C1"/>
    <w:rsid w:val="0096027F"/>
    <w:rsid w:val="00967E6B"/>
    <w:rsid w:val="00980159"/>
    <w:rsid w:val="0098350D"/>
    <w:rsid w:val="009838A5"/>
    <w:rsid w:val="00983B8D"/>
    <w:rsid w:val="009A4781"/>
    <w:rsid w:val="009A4CFE"/>
    <w:rsid w:val="009B3722"/>
    <w:rsid w:val="009E1331"/>
    <w:rsid w:val="009E256C"/>
    <w:rsid w:val="009E281C"/>
    <w:rsid w:val="009E64B0"/>
    <w:rsid w:val="00A16165"/>
    <w:rsid w:val="00A210AC"/>
    <w:rsid w:val="00A27AFA"/>
    <w:rsid w:val="00A327F7"/>
    <w:rsid w:val="00A47D19"/>
    <w:rsid w:val="00A52874"/>
    <w:rsid w:val="00A65FF2"/>
    <w:rsid w:val="00A735A8"/>
    <w:rsid w:val="00A76152"/>
    <w:rsid w:val="00A8551B"/>
    <w:rsid w:val="00A86316"/>
    <w:rsid w:val="00A9216D"/>
    <w:rsid w:val="00AA26B8"/>
    <w:rsid w:val="00AA2E84"/>
    <w:rsid w:val="00AB0724"/>
    <w:rsid w:val="00AB458F"/>
    <w:rsid w:val="00AB70B4"/>
    <w:rsid w:val="00AC4D63"/>
    <w:rsid w:val="00AE69FF"/>
    <w:rsid w:val="00AF14BD"/>
    <w:rsid w:val="00AF3464"/>
    <w:rsid w:val="00AF6F23"/>
    <w:rsid w:val="00AF70F2"/>
    <w:rsid w:val="00B13C5D"/>
    <w:rsid w:val="00B20011"/>
    <w:rsid w:val="00B229D3"/>
    <w:rsid w:val="00B273A1"/>
    <w:rsid w:val="00B31371"/>
    <w:rsid w:val="00B45380"/>
    <w:rsid w:val="00B45CF1"/>
    <w:rsid w:val="00B61A21"/>
    <w:rsid w:val="00B63ADD"/>
    <w:rsid w:val="00B64224"/>
    <w:rsid w:val="00B65F58"/>
    <w:rsid w:val="00B67EBC"/>
    <w:rsid w:val="00B76CC1"/>
    <w:rsid w:val="00B806BB"/>
    <w:rsid w:val="00B81C5F"/>
    <w:rsid w:val="00B81EF9"/>
    <w:rsid w:val="00B925AF"/>
    <w:rsid w:val="00B959A5"/>
    <w:rsid w:val="00B96728"/>
    <w:rsid w:val="00BA208F"/>
    <w:rsid w:val="00BA6191"/>
    <w:rsid w:val="00BB0037"/>
    <w:rsid w:val="00BB1981"/>
    <w:rsid w:val="00BB2084"/>
    <w:rsid w:val="00BC3B9A"/>
    <w:rsid w:val="00BD0A9F"/>
    <w:rsid w:val="00BD439B"/>
    <w:rsid w:val="00BD704A"/>
    <w:rsid w:val="00BE1484"/>
    <w:rsid w:val="00BE435E"/>
    <w:rsid w:val="00BE7190"/>
    <w:rsid w:val="00BF272A"/>
    <w:rsid w:val="00BF2A74"/>
    <w:rsid w:val="00BF4F71"/>
    <w:rsid w:val="00BF515E"/>
    <w:rsid w:val="00C01F3D"/>
    <w:rsid w:val="00C0393E"/>
    <w:rsid w:val="00C0434A"/>
    <w:rsid w:val="00C134EC"/>
    <w:rsid w:val="00C14C30"/>
    <w:rsid w:val="00C2504F"/>
    <w:rsid w:val="00C31F9F"/>
    <w:rsid w:val="00C35E11"/>
    <w:rsid w:val="00C363FC"/>
    <w:rsid w:val="00C36C39"/>
    <w:rsid w:val="00C50DD4"/>
    <w:rsid w:val="00C52D95"/>
    <w:rsid w:val="00C62D2C"/>
    <w:rsid w:val="00C65A8C"/>
    <w:rsid w:val="00C75682"/>
    <w:rsid w:val="00C965B3"/>
    <w:rsid w:val="00CA0AD1"/>
    <w:rsid w:val="00CA78EB"/>
    <w:rsid w:val="00CC24A9"/>
    <w:rsid w:val="00CD1670"/>
    <w:rsid w:val="00CD40E6"/>
    <w:rsid w:val="00CE0F4E"/>
    <w:rsid w:val="00CE4260"/>
    <w:rsid w:val="00CE79F4"/>
    <w:rsid w:val="00CF33F4"/>
    <w:rsid w:val="00CF69D5"/>
    <w:rsid w:val="00D00B7D"/>
    <w:rsid w:val="00D012AB"/>
    <w:rsid w:val="00D11B5D"/>
    <w:rsid w:val="00D169F5"/>
    <w:rsid w:val="00D170A1"/>
    <w:rsid w:val="00D21027"/>
    <w:rsid w:val="00D25CDF"/>
    <w:rsid w:val="00D25EFF"/>
    <w:rsid w:val="00D2699C"/>
    <w:rsid w:val="00D45329"/>
    <w:rsid w:val="00D47748"/>
    <w:rsid w:val="00D53A08"/>
    <w:rsid w:val="00D54DD7"/>
    <w:rsid w:val="00D55825"/>
    <w:rsid w:val="00D6069F"/>
    <w:rsid w:val="00D616A7"/>
    <w:rsid w:val="00D65806"/>
    <w:rsid w:val="00D70064"/>
    <w:rsid w:val="00D76837"/>
    <w:rsid w:val="00D80DFD"/>
    <w:rsid w:val="00DA0984"/>
    <w:rsid w:val="00DA2899"/>
    <w:rsid w:val="00DA3687"/>
    <w:rsid w:val="00DA6257"/>
    <w:rsid w:val="00DA7511"/>
    <w:rsid w:val="00DB5425"/>
    <w:rsid w:val="00DC61FC"/>
    <w:rsid w:val="00DD0207"/>
    <w:rsid w:val="00DE4A20"/>
    <w:rsid w:val="00DE7DAA"/>
    <w:rsid w:val="00DF7A7D"/>
    <w:rsid w:val="00E079AD"/>
    <w:rsid w:val="00E10D6A"/>
    <w:rsid w:val="00E30C47"/>
    <w:rsid w:val="00E332DF"/>
    <w:rsid w:val="00E41C58"/>
    <w:rsid w:val="00E5123A"/>
    <w:rsid w:val="00E56840"/>
    <w:rsid w:val="00E5727A"/>
    <w:rsid w:val="00E618AE"/>
    <w:rsid w:val="00E71FEF"/>
    <w:rsid w:val="00E73F89"/>
    <w:rsid w:val="00E81005"/>
    <w:rsid w:val="00E85296"/>
    <w:rsid w:val="00EA0629"/>
    <w:rsid w:val="00EA2FA7"/>
    <w:rsid w:val="00EB23FD"/>
    <w:rsid w:val="00EB44DC"/>
    <w:rsid w:val="00EC0250"/>
    <w:rsid w:val="00EC66D7"/>
    <w:rsid w:val="00EF1D4B"/>
    <w:rsid w:val="00F012F8"/>
    <w:rsid w:val="00F05E2B"/>
    <w:rsid w:val="00F0737E"/>
    <w:rsid w:val="00F115C3"/>
    <w:rsid w:val="00F13E13"/>
    <w:rsid w:val="00F30830"/>
    <w:rsid w:val="00F351A3"/>
    <w:rsid w:val="00F355CE"/>
    <w:rsid w:val="00F35CF9"/>
    <w:rsid w:val="00F366C1"/>
    <w:rsid w:val="00F37606"/>
    <w:rsid w:val="00F37D1C"/>
    <w:rsid w:val="00F431C8"/>
    <w:rsid w:val="00F474D2"/>
    <w:rsid w:val="00F579C6"/>
    <w:rsid w:val="00F63BC3"/>
    <w:rsid w:val="00F65C70"/>
    <w:rsid w:val="00F66D67"/>
    <w:rsid w:val="00F706EA"/>
    <w:rsid w:val="00F754E8"/>
    <w:rsid w:val="00FA2729"/>
    <w:rsid w:val="00FA5E5F"/>
    <w:rsid w:val="00FB2305"/>
    <w:rsid w:val="00FB303E"/>
    <w:rsid w:val="00FB4A86"/>
    <w:rsid w:val="00FB5192"/>
    <w:rsid w:val="00FE1042"/>
    <w:rsid w:val="00FE2456"/>
    <w:rsid w:val="00FE35DA"/>
    <w:rsid w:val="00FE3E4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2B5319"/>
    <w:pPr>
      <w:keepNext/>
      <w:keepLines/>
      <w:spacing w:before="20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FB2305"/>
    <w:pPr>
      <w:spacing w:line="360" w:lineRule="auto"/>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uiPriority w:val="1"/>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paragraph" w:styleId="ListParagraph">
    <w:name w:val="List Paragraph"/>
    <w:basedOn w:val="Normal"/>
    <w:link w:val="ListParagraphChar"/>
    <w:uiPriority w:val="34"/>
    <w:qFormat/>
    <w:rsid w:val="0016391D"/>
    <w:pPr>
      <w:widowControl/>
      <w:spacing w:after="200" w:line="276" w:lineRule="auto"/>
      <w:ind w:left="720" w:firstLine="0"/>
      <w:contextualSpacing/>
      <w:jc w:val="left"/>
    </w:pPr>
    <w:rPr>
      <w:rFonts w:ascii="Calibri" w:eastAsia="Calibri" w:hAnsi="Calibri"/>
      <w:kern w:val="0"/>
      <w:sz w:val="22"/>
      <w:szCs w:val="22"/>
      <w:lang w:val="id-ID" w:eastAsia="en-US"/>
    </w:rPr>
  </w:style>
  <w:style w:type="paragraph" w:customStyle="1" w:styleId="Default">
    <w:name w:val="Default"/>
    <w:rsid w:val="0016391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0">
    <w:name w:val="A0"/>
    <w:uiPriority w:val="99"/>
    <w:rsid w:val="0016391D"/>
    <w:rPr>
      <w:rFonts w:ascii="Arno Pro" w:hAnsi="Arno Pro" w:cs="Arno Pro" w:hint="default"/>
      <w:color w:val="000000"/>
    </w:rPr>
  </w:style>
  <w:style w:type="paragraph" w:customStyle="1" w:styleId="Pa6">
    <w:name w:val="Pa6"/>
    <w:basedOn w:val="Default"/>
    <w:next w:val="Default"/>
    <w:uiPriority w:val="99"/>
    <w:rsid w:val="0016391D"/>
    <w:pPr>
      <w:spacing w:line="241" w:lineRule="atLeast"/>
    </w:pPr>
    <w:rPr>
      <w:rFonts w:ascii="Arno Pro" w:hAnsi="Arno Pro"/>
      <w:color w:val="auto"/>
    </w:rPr>
  </w:style>
  <w:style w:type="character" w:customStyle="1" w:styleId="A4">
    <w:name w:val="A4"/>
    <w:uiPriority w:val="99"/>
    <w:rsid w:val="0016391D"/>
    <w:rPr>
      <w:rFonts w:ascii="Arno Pro" w:hAnsi="Arno Pro" w:cs="Arno Pro" w:hint="default"/>
      <w:color w:val="000000"/>
      <w:sz w:val="14"/>
      <w:szCs w:val="14"/>
    </w:rPr>
  </w:style>
  <w:style w:type="character" w:styleId="CommentReference">
    <w:name w:val="annotation reference"/>
    <w:basedOn w:val="DefaultParagraphFont"/>
    <w:uiPriority w:val="99"/>
    <w:semiHidden/>
    <w:unhideWhenUsed/>
    <w:rsid w:val="00CA0AD1"/>
    <w:rPr>
      <w:sz w:val="16"/>
      <w:szCs w:val="16"/>
    </w:rPr>
  </w:style>
  <w:style w:type="paragraph" w:styleId="CommentText">
    <w:name w:val="annotation text"/>
    <w:basedOn w:val="Normal"/>
    <w:link w:val="CommentTextChar"/>
    <w:uiPriority w:val="99"/>
    <w:semiHidden/>
    <w:unhideWhenUsed/>
    <w:rsid w:val="00CA0AD1"/>
  </w:style>
  <w:style w:type="character" w:customStyle="1" w:styleId="CommentTextChar">
    <w:name w:val="Comment Text Char"/>
    <w:basedOn w:val="DefaultParagraphFont"/>
    <w:link w:val="CommentText"/>
    <w:uiPriority w:val="99"/>
    <w:semiHidden/>
    <w:rsid w:val="00CA0AD1"/>
    <w:rPr>
      <w:rFonts w:ascii="Times New Roman" w:eastAsia="MS Mincho" w:hAnsi="Times New Roman" w:cs="Times New Roman"/>
      <w:kern w:val="2"/>
      <w:sz w:val="20"/>
      <w:szCs w:val="20"/>
      <w:lang w:val="en-US" w:eastAsia="ja-JP"/>
    </w:rPr>
  </w:style>
  <w:style w:type="paragraph" w:styleId="CommentSubject">
    <w:name w:val="annotation subject"/>
    <w:basedOn w:val="CommentText"/>
    <w:next w:val="CommentText"/>
    <w:link w:val="CommentSubjectChar"/>
    <w:uiPriority w:val="99"/>
    <w:semiHidden/>
    <w:unhideWhenUsed/>
    <w:rsid w:val="00CA0AD1"/>
    <w:rPr>
      <w:b/>
      <w:bCs/>
    </w:rPr>
  </w:style>
  <w:style w:type="character" w:customStyle="1" w:styleId="CommentSubjectChar">
    <w:name w:val="Comment Subject Char"/>
    <w:basedOn w:val="CommentTextChar"/>
    <w:link w:val="CommentSubject"/>
    <w:uiPriority w:val="99"/>
    <w:semiHidden/>
    <w:rsid w:val="00CA0AD1"/>
    <w:rPr>
      <w:rFonts w:ascii="Times New Roman" w:eastAsia="MS Mincho" w:hAnsi="Times New Roman" w:cs="Times New Roman"/>
      <w:b/>
      <w:bCs/>
      <w:kern w:val="2"/>
      <w:sz w:val="20"/>
      <w:szCs w:val="20"/>
      <w:lang w:val="en-US" w:eastAsia="ja-JP"/>
    </w:rPr>
  </w:style>
  <w:style w:type="paragraph" w:styleId="FootnoteText">
    <w:name w:val="footnote text"/>
    <w:basedOn w:val="Normal"/>
    <w:link w:val="FootnoteTextChar"/>
    <w:uiPriority w:val="99"/>
    <w:rsid w:val="00EB44DC"/>
    <w:pPr>
      <w:widowControl/>
      <w:ind w:firstLine="0"/>
      <w:jc w:val="left"/>
    </w:pPr>
    <w:rPr>
      <w:rFonts w:eastAsia="Times New Roman"/>
      <w:kern w:val="0"/>
    </w:rPr>
  </w:style>
  <w:style w:type="character" w:customStyle="1" w:styleId="FootnoteTextChar">
    <w:name w:val="Footnote Text Char"/>
    <w:basedOn w:val="DefaultParagraphFont"/>
    <w:link w:val="FootnoteText"/>
    <w:uiPriority w:val="99"/>
    <w:rsid w:val="00EB44DC"/>
    <w:rPr>
      <w:rFonts w:ascii="Times New Roman" w:eastAsia="Times New Roman" w:hAnsi="Times New Roman" w:cs="Times New Roman"/>
      <w:sz w:val="20"/>
      <w:szCs w:val="20"/>
    </w:rPr>
  </w:style>
  <w:style w:type="paragraph" w:customStyle="1" w:styleId="Pa2">
    <w:name w:val="Pa2"/>
    <w:basedOn w:val="Normal"/>
    <w:next w:val="Normal"/>
    <w:uiPriority w:val="99"/>
    <w:rsid w:val="00C50DD4"/>
    <w:pPr>
      <w:widowControl/>
      <w:autoSpaceDE w:val="0"/>
      <w:autoSpaceDN w:val="0"/>
      <w:adjustRightInd w:val="0"/>
      <w:spacing w:line="241" w:lineRule="atLeast"/>
      <w:ind w:firstLine="0"/>
      <w:jc w:val="left"/>
    </w:pPr>
    <w:rPr>
      <w:rFonts w:eastAsia="Calibri"/>
      <w:kern w:val="0"/>
      <w:sz w:val="24"/>
      <w:szCs w:val="24"/>
      <w:lang w:eastAsia="en-US"/>
    </w:rPr>
  </w:style>
  <w:style w:type="character" w:customStyle="1" w:styleId="apple-converted-space">
    <w:name w:val="apple-converted-space"/>
    <w:basedOn w:val="DefaultParagraphFont"/>
    <w:rsid w:val="00F05E2B"/>
  </w:style>
  <w:style w:type="character" w:customStyle="1" w:styleId="fontstyle01">
    <w:name w:val="fontstyle01"/>
    <w:basedOn w:val="DefaultParagraphFont"/>
    <w:rsid w:val="00F05E2B"/>
    <w:rPr>
      <w:rFonts w:ascii="Times New Roman" w:hAnsi="Times New Roman" w:cs="Times New Roman" w:hint="default"/>
      <w:b/>
      <w:bCs/>
      <w:i w:val="0"/>
      <w:iCs w:val="0"/>
      <w:color w:val="262626"/>
      <w:sz w:val="22"/>
      <w:szCs w:val="22"/>
    </w:rPr>
  </w:style>
  <w:style w:type="character" w:customStyle="1" w:styleId="fontstyle21">
    <w:name w:val="fontstyle21"/>
    <w:basedOn w:val="DefaultParagraphFont"/>
    <w:rsid w:val="00F05E2B"/>
    <w:rPr>
      <w:rFonts w:ascii="Times New Roman" w:hAnsi="Times New Roman" w:cs="Times New Roman" w:hint="default"/>
      <w:b w:val="0"/>
      <w:bCs w:val="0"/>
      <w:i w:val="0"/>
      <w:iCs w:val="0"/>
      <w:color w:val="262626"/>
      <w:sz w:val="22"/>
      <w:szCs w:val="22"/>
    </w:rPr>
  </w:style>
  <w:style w:type="character" w:customStyle="1" w:styleId="fontstyle31">
    <w:name w:val="fontstyle31"/>
    <w:basedOn w:val="DefaultParagraphFont"/>
    <w:rsid w:val="00F05E2B"/>
    <w:rPr>
      <w:rFonts w:ascii="Times New Roman" w:hAnsi="Times New Roman" w:cs="Times New Roman" w:hint="default"/>
      <w:b w:val="0"/>
      <w:bCs w:val="0"/>
      <w:i/>
      <w:iCs/>
      <w:color w:val="262626"/>
      <w:sz w:val="22"/>
      <w:szCs w:val="22"/>
    </w:rPr>
  </w:style>
  <w:style w:type="paragraph" w:customStyle="1" w:styleId="TableParagraph">
    <w:name w:val="Table Paragraph"/>
    <w:basedOn w:val="Normal"/>
    <w:uiPriority w:val="1"/>
    <w:qFormat/>
    <w:rsid w:val="00F05E2B"/>
    <w:pPr>
      <w:autoSpaceDE w:val="0"/>
      <w:autoSpaceDN w:val="0"/>
      <w:ind w:firstLine="0"/>
      <w:jc w:val="center"/>
    </w:pPr>
    <w:rPr>
      <w:rFonts w:eastAsia="Times New Roman"/>
      <w:kern w:val="0"/>
      <w:sz w:val="22"/>
      <w:szCs w:val="22"/>
      <w:lang w:eastAsia="en-US"/>
    </w:rPr>
  </w:style>
  <w:style w:type="table" w:styleId="TableGrid">
    <w:name w:val="Table Grid"/>
    <w:basedOn w:val="TableNormal"/>
    <w:rsid w:val="00F05E2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l10">
    <w:name w:val="l10"/>
    <w:basedOn w:val="DefaultParagraphFont"/>
    <w:rsid w:val="00F05E2B"/>
  </w:style>
  <w:style w:type="character" w:customStyle="1" w:styleId="a">
    <w:name w:val="a"/>
    <w:basedOn w:val="DefaultParagraphFont"/>
    <w:rsid w:val="00F05E2B"/>
  </w:style>
  <w:style w:type="character" w:customStyle="1" w:styleId="l12">
    <w:name w:val="l12"/>
    <w:basedOn w:val="DefaultParagraphFont"/>
    <w:rsid w:val="00F05E2B"/>
  </w:style>
  <w:style w:type="character" w:customStyle="1" w:styleId="l">
    <w:name w:val="l"/>
    <w:basedOn w:val="DefaultParagraphFont"/>
    <w:rsid w:val="00F05E2B"/>
  </w:style>
  <w:style w:type="character" w:customStyle="1" w:styleId="l11">
    <w:name w:val="l11"/>
    <w:basedOn w:val="DefaultParagraphFont"/>
    <w:rsid w:val="00F05E2B"/>
  </w:style>
  <w:style w:type="paragraph" w:styleId="HTMLPreformatted">
    <w:name w:val="HTML Preformatted"/>
    <w:basedOn w:val="Normal"/>
    <w:link w:val="HTMLPreformattedChar"/>
    <w:uiPriority w:val="99"/>
    <w:semiHidden/>
    <w:unhideWhenUsed/>
    <w:rsid w:val="00DD02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kern w:val="0"/>
      <w:lang w:val="id-ID" w:eastAsia="id-ID"/>
    </w:rPr>
  </w:style>
  <w:style w:type="character" w:customStyle="1" w:styleId="HTMLPreformattedChar">
    <w:name w:val="HTML Preformatted Char"/>
    <w:basedOn w:val="DefaultParagraphFont"/>
    <w:link w:val="HTMLPreformatted"/>
    <w:uiPriority w:val="99"/>
    <w:semiHidden/>
    <w:rsid w:val="00DD0207"/>
    <w:rPr>
      <w:rFonts w:ascii="Courier New" w:eastAsia="Times New Roman" w:hAnsi="Courier New" w:cs="Courier New"/>
      <w:sz w:val="20"/>
      <w:szCs w:val="20"/>
      <w:lang w:eastAsia="id-ID"/>
    </w:rPr>
  </w:style>
  <w:style w:type="character" w:customStyle="1" w:styleId="Heading3Char">
    <w:name w:val="Heading 3 Char"/>
    <w:basedOn w:val="DefaultParagraphFont"/>
    <w:link w:val="Heading3"/>
    <w:uiPriority w:val="9"/>
    <w:semiHidden/>
    <w:rsid w:val="002B5319"/>
    <w:rPr>
      <w:rFonts w:asciiTheme="majorHAnsi" w:eastAsiaTheme="majorEastAsia" w:hAnsiTheme="majorHAnsi" w:cstheme="majorBidi"/>
      <w:b/>
      <w:bCs/>
      <w:color w:val="4F81BD" w:themeColor="accent1"/>
      <w:kern w:val="2"/>
      <w:sz w:val="20"/>
      <w:szCs w:val="20"/>
      <w:lang w:val="en-US" w:eastAsia="ja-JP"/>
    </w:rPr>
  </w:style>
  <w:style w:type="character" w:customStyle="1" w:styleId="algo-summary">
    <w:name w:val="algo-summary"/>
    <w:basedOn w:val="DefaultParagraphFont"/>
    <w:rsid w:val="002B5319"/>
  </w:style>
  <w:style w:type="paragraph" w:styleId="NoSpacing">
    <w:name w:val="No Spacing"/>
    <w:uiPriority w:val="1"/>
    <w:qFormat/>
    <w:rsid w:val="000D211C"/>
    <w:pPr>
      <w:spacing w:after="0" w:line="240" w:lineRule="auto"/>
    </w:pPr>
    <w:rPr>
      <w:rFonts w:ascii="Times New Roman" w:eastAsia="Times New Roman" w:hAnsi="Times New Roman" w:cs="Times New Roman"/>
      <w:sz w:val="24"/>
      <w:szCs w:val="24"/>
      <w:lang w:val="en-US"/>
    </w:rPr>
  </w:style>
  <w:style w:type="character" w:customStyle="1" w:styleId="ListParagraphChar">
    <w:name w:val="List Paragraph Char"/>
    <w:basedOn w:val="DefaultParagraphFont"/>
    <w:link w:val="ListParagraph"/>
    <w:uiPriority w:val="34"/>
    <w:rsid w:val="000D211C"/>
    <w:rPr>
      <w:rFonts w:ascii="Calibri" w:eastAsia="Calibri" w:hAnsi="Calibri" w:cs="Times New Roman"/>
    </w:rPr>
  </w:style>
  <w:style w:type="paragraph" w:styleId="BodyTextIndent2">
    <w:name w:val="Body Text Indent 2"/>
    <w:basedOn w:val="Normal"/>
    <w:link w:val="BodyTextIndent2Char"/>
    <w:uiPriority w:val="99"/>
    <w:semiHidden/>
    <w:unhideWhenUsed/>
    <w:rsid w:val="000D211C"/>
    <w:pPr>
      <w:spacing w:after="120" w:line="480" w:lineRule="auto"/>
      <w:ind w:left="283"/>
    </w:pPr>
  </w:style>
  <w:style w:type="character" w:customStyle="1" w:styleId="BodyTextIndent2Char">
    <w:name w:val="Body Text Indent 2 Char"/>
    <w:basedOn w:val="DefaultParagraphFont"/>
    <w:link w:val="BodyTextIndent2"/>
    <w:uiPriority w:val="99"/>
    <w:semiHidden/>
    <w:rsid w:val="000D211C"/>
    <w:rPr>
      <w:rFonts w:ascii="Times New Roman" w:eastAsia="MS Mincho" w:hAnsi="Times New Roman" w:cs="Times New Roman"/>
      <w:kern w:val="2"/>
      <w:sz w:val="20"/>
      <w:szCs w:val="20"/>
      <w:lang w:val="en-US" w:eastAsia="ja-JP"/>
    </w:rPr>
  </w:style>
  <w:style w:type="character" w:customStyle="1" w:styleId="NormalArialChar">
    <w:name w:val="Normal +Arial Char"/>
    <w:basedOn w:val="DefaultParagraphFont"/>
    <w:link w:val="NormalArial"/>
    <w:locked/>
    <w:rsid w:val="000D211C"/>
    <w:rPr>
      <w:rFonts w:ascii="Times" w:eastAsia="Times New Roman" w:hAnsi="Times" w:cs="Times"/>
      <w:sz w:val="27"/>
      <w:szCs w:val="27"/>
    </w:rPr>
  </w:style>
  <w:style w:type="paragraph" w:customStyle="1" w:styleId="NormalArial">
    <w:name w:val="Normal +Arial"/>
    <w:basedOn w:val="Normal"/>
    <w:link w:val="NormalArialChar"/>
    <w:rsid w:val="000D211C"/>
    <w:pPr>
      <w:widowControl/>
      <w:ind w:firstLine="0"/>
    </w:pPr>
    <w:rPr>
      <w:rFonts w:ascii="Times" w:eastAsia="Times New Roman" w:hAnsi="Times" w:cs="Times"/>
      <w:kern w:val="0"/>
      <w:sz w:val="27"/>
      <w:szCs w:val="27"/>
      <w:lang w:val="id-ID" w:eastAsia="en-US"/>
    </w:rPr>
  </w:style>
  <w:style w:type="paragraph" w:styleId="Revision">
    <w:name w:val="Revision"/>
    <w:hidden/>
    <w:uiPriority w:val="99"/>
    <w:semiHidden/>
    <w:rsid w:val="00130874"/>
    <w:pPr>
      <w:spacing w:after="0" w:line="240" w:lineRule="auto"/>
    </w:pPr>
    <w:rPr>
      <w:rFonts w:ascii="Times New Roman" w:eastAsia="MS Mincho" w:hAnsi="Times New Roman" w:cs="Times New Roman"/>
      <w:kern w:val="2"/>
      <w:sz w:val="20"/>
      <w:szCs w:val="20"/>
      <w:lang w:val="en-US" w:eastAsia="ja-JP"/>
    </w:rPr>
  </w:style>
  <w:style w:type="table" w:customStyle="1" w:styleId="PlainTable21">
    <w:name w:val="Plain Table 21"/>
    <w:basedOn w:val="TableNormal"/>
    <w:uiPriority w:val="42"/>
    <w:rsid w:val="002A628A"/>
    <w:pPr>
      <w:spacing w:after="0" w:line="240" w:lineRule="auto"/>
    </w:pPr>
    <w:rPr>
      <w:rFonts w:ascii="Calibri" w:eastAsia="Calibri" w:hAnsi="Calibri" w:cs="Times New Roman"/>
      <w:sz w:val="20"/>
      <w:szCs w:val="20"/>
      <w:lang w:eastAsia="id-ID"/>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s>
</file>

<file path=word/webSettings.xml><?xml version="1.0" encoding="utf-8"?>
<w:webSettings xmlns:r="http://schemas.openxmlformats.org/officeDocument/2006/relationships" xmlns:w="http://schemas.openxmlformats.org/wordprocessingml/2006/main">
  <w:divs>
    <w:div w:id="282931764">
      <w:bodyDiv w:val="1"/>
      <w:marLeft w:val="0"/>
      <w:marRight w:val="0"/>
      <w:marTop w:val="0"/>
      <w:marBottom w:val="0"/>
      <w:divBdr>
        <w:top w:val="none" w:sz="0" w:space="0" w:color="auto"/>
        <w:left w:val="none" w:sz="0" w:space="0" w:color="auto"/>
        <w:bottom w:val="none" w:sz="0" w:space="0" w:color="auto"/>
        <w:right w:val="none" w:sz="0" w:space="0" w:color="auto"/>
      </w:divBdr>
    </w:div>
    <w:div w:id="325598548">
      <w:bodyDiv w:val="1"/>
      <w:marLeft w:val="0"/>
      <w:marRight w:val="0"/>
      <w:marTop w:val="0"/>
      <w:marBottom w:val="0"/>
      <w:divBdr>
        <w:top w:val="none" w:sz="0" w:space="0" w:color="auto"/>
        <w:left w:val="none" w:sz="0" w:space="0" w:color="auto"/>
        <w:bottom w:val="none" w:sz="0" w:space="0" w:color="auto"/>
        <w:right w:val="none" w:sz="0" w:space="0" w:color="auto"/>
      </w:divBdr>
    </w:div>
    <w:div w:id="521550135">
      <w:bodyDiv w:val="1"/>
      <w:marLeft w:val="0"/>
      <w:marRight w:val="0"/>
      <w:marTop w:val="0"/>
      <w:marBottom w:val="0"/>
      <w:divBdr>
        <w:top w:val="none" w:sz="0" w:space="0" w:color="auto"/>
        <w:left w:val="none" w:sz="0" w:space="0" w:color="auto"/>
        <w:bottom w:val="none" w:sz="0" w:space="0" w:color="auto"/>
        <w:right w:val="none" w:sz="0" w:space="0" w:color="auto"/>
      </w:divBdr>
    </w:div>
    <w:div w:id="792678843">
      <w:bodyDiv w:val="1"/>
      <w:marLeft w:val="0"/>
      <w:marRight w:val="0"/>
      <w:marTop w:val="0"/>
      <w:marBottom w:val="0"/>
      <w:divBdr>
        <w:top w:val="none" w:sz="0" w:space="0" w:color="auto"/>
        <w:left w:val="none" w:sz="0" w:space="0" w:color="auto"/>
        <w:bottom w:val="none" w:sz="0" w:space="0" w:color="auto"/>
        <w:right w:val="none" w:sz="0" w:space="0" w:color="auto"/>
      </w:divBdr>
    </w:div>
    <w:div w:id="1032657517">
      <w:bodyDiv w:val="1"/>
      <w:marLeft w:val="0"/>
      <w:marRight w:val="0"/>
      <w:marTop w:val="0"/>
      <w:marBottom w:val="0"/>
      <w:divBdr>
        <w:top w:val="none" w:sz="0" w:space="0" w:color="auto"/>
        <w:left w:val="none" w:sz="0" w:space="0" w:color="auto"/>
        <w:bottom w:val="none" w:sz="0" w:space="0" w:color="auto"/>
        <w:right w:val="none" w:sz="0" w:space="0" w:color="auto"/>
      </w:divBdr>
    </w:div>
    <w:div w:id="1134911138">
      <w:bodyDiv w:val="1"/>
      <w:marLeft w:val="0"/>
      <w:marRight w:val="0"/>
      <w:marTop w:val="0"/>
      <w:marBottom w:val="0"/>
      <w:divBdr>
        <w:top w:val="none" w:sz="0" w:space="0" w:color="auto"/>
        <w:left w:val="none" w:sz="0" w:space="0" w:color="auto"/>
        <w:bottom w:val="none" w:sz="0" w:space="0" w:color="auto"/>
        <w:right w:val="none" w:sz="0" w:space="0" w:color="auto"/>
      </w:divBdr>
    </w:div>
    <w:div w:id="1672489145">
      <w:bodyDiv w:val="1"/>
      <w:marLeft w:val="0"/>
      <w:marRight w:val="0"/>
      <w:marTop w:val="0"/>
      <w:marBottom w:val="0"/>
      <w:divBdr>
        <w:top w:val="none" w:sz="0" w:space="0" w:color="auto"/>
        <w:left w:val="none" w:sz="0" w:space="0" w:color="auto"/>
        <w:bottom w:val="none" w:sz="0" w:space="0" w:color="auto"/>
        <w:right w:val="none" w:sz="0" w:space="0" w:color="auto"/>
      </w:divBdr>
    </w:div>
    <w:div w:id="213988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jurnal.abulyatama.ac.id/index.php/kandidat"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hyperlink" Target="http://jurnal.abulyatama.ac.id/index.php/kandid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4911DD-C636-4854-9702-B7648622C9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11</Pages>
  <Words>4530</Words>
  <Characters>25826</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ASUS</cp:lastModifiedBy>
  <cp:revision>6</cp:revision>
  <cp:lastPrinted>2018-10-09T15:34:00Z</cp:lastPrinted>
  <dcterms:created xsi:type="dcterms:W3CDTF">2019-12-10T16:08:00Z</dcterms:created>
  <dcterms:modified xsi:type="dcterms:W3CDTF">2019-12-10T17:34:00Z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6th edition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http://www.zotero.org/styles/harvard1</vt:lpwstr>
  </property>
  <property fmtid="{D5CDD505-2E9C-101B-9397-08002B2CF9AE}" pid="11" name="Mendeley Recent Style Name 4_1">
    <vt:lpwstr>Harvard reference format 1 (deprecated)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f83b5441-476f-32d2-bdc4-282afcf36112</vt:lpwstr>
  </property>
  <property fmtid="{D5CDD505-2E9C-101B-9397-08002B2CF9AE}" pid="24" name="Mendeley Citation Style_1">
    <vt:lpwstr>http://www.zotero.org/styles/apa</vt:lpwstr>
  </property>
</Properties>
</file>