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BC7BE" w14:textId="77777777" w:rsidR="00013D23" w:rsidRDefault="002E186F" w:rsidP="00013D23">
      <w:pPr>
        <w:pStyle w:val="01judulartikel"/>
        <w:tabs>
          <w:tab w:val="center" w:pos="4677"/>
        </w:tabs>
        <w:jc w:val="both"/>
        <w:rPr>
          <w:lang w:val="id-ID"/>
        </w:rPr>
      </w:pPr>
      <w:r>
        <w:rPr>
          <w:noProof/>
          <w:lang w:val="en-US" w:eastAsia="en-US"/>
        </w:rPr>
        <w:drawing>
          <wp:anchor distT="0" distB="0" distL="114300" distR="114300" simplePos="0" relativeHeight="251664896" behindDoc="0" locked="0" layoutInCell="1" allowOverlap="1" wp14:anchorId="7A185A2F" wp14:editId="1348C2E6">
            <wp:simplePos x="0" y="0"/>
            <wp:positionH relativeFrom="column">
              <wp:posOffset>4810257</wp:posOffset>
            </wp:positionH>
            <wp:positionV relativeFrom="paragraph">
              <wp:posOffset>84430</wp:posOffset>
            </wp:positionV>
            <wp:extent cx="879894" cy="1026931"/>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199" cy="1031955"/>
                    </a:xfrm>
                    <a:prstGeom prst="rect">
                      <a:avLst/>
                    </a:prstGeom>
                  </pic:spPr>
                </pic:pic>
              </a:graphicData>
            </a:graphic>
            <wp14:sizeRelH relativeFrom="margin">
              <wp14:pctWidth>0</wp14:pctWidth>
            </wp14:sizeRelH>
            <wp14:sizeRelV relativeFrom="margin">
              <wp14:pctHeight>0</wp14:pctHeight>
            </wp14:sizeRelV>
          </wp:anchor>
        </w:drawing>
      </w:r>
      <w:r w:rsidR="008D7812">
        <w:rPr>
          <w:noProof/>
          <w:lang w:val="en-US" w:eastAsia="en-US"/>
        </w:rPr>
        <mc:AlternateContent>
          <mc:Choice Requires="wps">
            <w:drawing>
              <wp:anchor distT="0" distB="0" distL="114300" distR="114300" simplePos="0" relativeHeight="251665920" behindDoc="0" locked="0" layoutInCell="1" allowOverlap="1" wp14:anchorId="6969B4EA" wp14:editId="174E5A2A">
                <wp:simplePos x="0" y="0"/>
                <wp:positionH relativeFrom="column">
                  <wp:posOffset>443230</wp:posOffset>
                </wp:positionH>
                <wp:positionV relativeFrom="paragraph">
                  <wp:posOffset>88265</wp:posOffset>
                </wp:positionV>
                <wp:extent cx="4381500" cy="104584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045845"/>
                        </a:xfrm>
                        <a:prstGeom prst="rect">
                          <a:avLst/>
                        </a:prstGeom>
                        <a:solidFill>
                          <a:schemeClr val="accent6">
                            <a:lumMod val="75000"/>
                          </a:schemeClr>
                        </a:solidFill>
                        <a:ln w="9525">
                          <a:noFill/>
                          <a:miter lim="800000"/>
                          <a:headEnd/>
                          <a:tailEnd/>
                        </a:ln>
                      </wps:spPr>
                      <wps:txbx>
                        <w:txbxContent>
                          <w:p w14:paraId="1DE984E8" w14:textId="77777777" w:rsidR="002D1BC0" w:rsidRPr="00DA3687" w:rsidRDefault="002D1BC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sidR="002E186F">
                              <w:rPr>
                                <w:rFonts w:ascii="Gadugi" w:hAnsi="Gadugi"/>
                                <w:i/>
                                <w:color w:val="FFFFFF" w:themeColor="background1"/>
                                <w:sz w:val="16"/>
                                <w:szCs w:val="16"/>
                                <w:lang w:val="id-ID"/>
                              </w:rPr>
                              <w:t xml:space="preserve">: </w:t>
                            </w:r>
                            <w:hyperlink r:id="rId9" w:history="1">
                              <w:r w:rsidR="002E186F" w:rsidRPr="002E186F">
                                <w:rPr>
                                  <w:rFonts w:ascii="Gadugi" w:hAnsi="Gadugi"/>
                                  <w:i/>
                                  <w:color w:val="FFFFFF" w:themeColor="background1"/>
                                  <w:sz w:val="16"/>
                                  <w:szCs w:val="16"/>
                                  <w:lang w:val="id-ID"/>
                                </w:rPr>
                                <w:t>http://jurnal.abulyatama.ac.id/index.php/kandidat</w:t>
                              </w:r>
                            </w:hyperlink>
                          </w:p>
                          <w:p w14:paraId="229C8323" w14:textId="77777777" w:rsidR="002D1BC0" w:rsidRPr="00DA3687" w:rsidRDefault="000B395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sidR="002E186F">
                              <w:rPr>
                                <w:rFonts w:ascii="Gadugi" w:hAnsi="Gadugi"/>
                                <w:color w:val="FFFFFF" w:themeColor="background1"/>
                                <w:sz w:val="16"/>
                                <w:szCs w:val="16"/>
                                <w:lang w:val="id-ID"/>
                              </w:rPr>
                              <w:t>0000-0000</w:t>
                            </w:r>
                            <w:r w:rsidR="00DA3687" w:rsidRPr="00DA3687">
                              <w:rPr>
                                <w:rFonts w:ascii="Gadugi" w:hAnsi="Gadugi"/>
                                <w:color w:val="FFFFFF" w:themeColor="background1"/>
                                <w:sz w:val="16"/>
                                <w:szCs w:val="16"/>
                                <w:lang w:val="id-ID"/>
                              </w:rPr>
                              <w:t xml:space="preserve"> </w:t>
                            </w:r>
                            <w:r w:rsidRPr="00DA3687">
                              <w:rPr>
                                <w:rFonts w:ascii="Gadugi" w:hAnsi="Gadugi"/>
                                <w:color w:val="FFFFFF" w:themeColor="background1"/>
                                <w:sz w:val="16"/>
                                <w:szCs w:val="16"/>
                                <w:lang w:val="id-ID"/>
                              </w:rPr>
                              <w:t>(Online)</w:t>
                            </w:r>
                          </w:p>
                          <w:p w14:paraId="695F9ACC" w14:textId="77777777" w:rsidR="002D1BC0" w:rsidRPr="00DA3687" w:rsidRDefault="006B786D"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13C27016" w14:textId="77777777" w:rsidR="002D1BC0" w:rsidRPr="002E186F" w:rsidRDefault="002E186F"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6969B4EA"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e36c0a [2409]" stroked="f">
                <v:textbox>
                  <w:txbxContent>
                    <w:p w14:paraId="1DE984E8" w14:textId="77777777" w:rsidR="002D1BC0" w:rsidRPr="00DA3687" w:rsidRDefault="002D1BC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sidR="002E186F">
                        <w:rPr>
                          <w:rFonts w:ascii="Gadugi" w:hAnsi="Gadugi"/>
                          <w:i/>
                          <w:color w:val="FFFFFF" w:themeColor="background1"/>
                          <w:sz w:val="16"/>
                          <w:szCs w:val="16"/>
                          <w:lang w:val="id-ID"/>
                        </w:rPr>
                        <w:t xml:space="preserve">: </w:t>
                      </w:r>
                      <w:hyperlink r:id="rId10" w:history="1">
                        <w:r w:rsidR="002E186F" w:rsidRPr="002E186F">
                          <w:rPr>
                            <w:rFonts w:ascii="Gadugi" w:hAnsi="Gadugi"/>
                            <w:i/>
                            <w:color w:val="FFFFFF" w:themeColor="background1"/>
                            <w:sz w:val="16"/>
                            <w:szCs w:val="16"/>
                            <w:lang w:val="id-ID"/>
                          </w:rPr>
                          <w:t>http://jurnal.abulyatama.ac.id/index.php/kandidat</w:t>
                        </w:r>
                      </w:hyperlink>
                    </w:p>
                    <w:p w14:paraId="229C8323" w14:textId="77777777" w:rsidR="002D1BC0" w:rsidRPr="00DA3687" w:rsidRDefault="000B395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sidR="002E186F">
                        <w:rPr>
                          <w:rFonts w:ascii="Gadugi" w:hAnsi="Gadugi"/>
                          <w:color w:val="FFFFFF" w:themeColor="background1"/>
                          <w:sz w:val="16"/>
                          <w:szCs w:val="16"/>
                          <w:lang w:val="id-ID"/>
                        </w:rPr>
                        <w:t>0000-0000</w:t>
                      </w:r>
                      <w:r w:rsidR="00DA3687" w:rsidRPr="00DA3687">
                        <w:rPr>
                          <w:rFonts w:ascii="Gadugi" w:hAnsi="Gadugi"/>
                          <w:color w:val="FFFFFF" w:themeColor="background1"/>
                          <w:sz w:val="16"/>
                          <w:szCs w:val="16"/>
                          <w:lang w:val="id-ID"/>
                        </w:rPr>
                        <w:t xml:space="preserve"> </w:t>
                      </w:r>
                      <w:r w:rsidRPr="00DA3687">
                        <w:rPr>
                          <w:rFonts w:ascii="Gadugi" w:hAnsi="Gadugi"/>
                          <w:color w:val="FFFFFF" w:themeColor="background1"/>
                          <w:sz w:val="16"/>
                          <w:szCs w:val="16"/>
                          <w:lang w:val="id-ID"/>
                        </w:rPr>
                        <w:t>(Online)</w:t>
                      </w:r>
                    </w:p>
                    <w:p w14:paraId="695F9ACC" w14:textId="77777777" w:rsidR="002D1BC0" w:rsidRPr="00DA3687" w:rsidRDefault="006B786D"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13C27016" w14:textId="77777777" w:rsidR="002D1BC0" w:rsidRPr="002E186F" w:rsidRDefault="002E186F"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v:textbox>
              </v:shape>
            </w:pict>
          </mc:Fallback>
        </mc:AlternateContent>
      </w:r>
      <w:r w:rsidR="00EB23FD">
        <w:rPr>
          <w:noProof/>
          <w:lang w:val="en-US" w:eastAsia="en-US"/>
        </w:rPr>
        <mc:AlternateContent>
          <mc:Choice Requires="wps">
            <w:drawing>
              <wp:anchor distT="0" distB="0" distL="114300" distR="114300" simplePos="0" relativeHeight="251666944" behindDoc="0" locked="0" layoutInCell="1" allowOverlap="1" wp14:anchorId="33E5B8FA" wp14:editId="0EF61FBF">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6EA9D134" w14:textId="77777777" w:rsidR="00EB23FD" w:rsidRPr="00F355CE" w:rsidRDefault="002E186F"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w:t>
                            </w:r>
                            <w:r w:rsidR="00EB23FD">
                              <w:rPr>
                                <w:rFonts w:asciiTheme="majorHAnsi" w:hAnsiTheme="majorHAnsi"/>
                                <w:i/>
                                <w:sz w:val="18"/>
                                <w:szCs w:val="18"/>
                                <w:lang w:val="id-ID"/>
                              </w:rPr>
                              <w:t>, Vol</w:t>
                            </w:r>
                            <w:r w:rsidR="00B31371">
                              <w:rPr>
                                <w:rFonts w:asciiTheme="majorHAnsi" w:hAnsiTheme="majorHAnsi"/>
                                <w:i/>
                                <w:sz w:val="18"/>
                                <w:szCs w:val="18"/>
                                <w:lang w:val="id-ID"/>
                              </w:rPr>
                              <w:t>.xx</w:t>
                            </w:r>
                            <w:r w:rsidR="00EB23FD">
                              <w:rPr>
                                <w:rFonts w:asciiTheme="majorHAnsi" w:hAnsiTheme="majorHAnsi"/>
                                <w:i/>
                                <w:sz w:val="18"/>
                                <w:szCs w:val="18"/>
                                <w:lang w:val="id-ID"/>
                              </w:rPr>
                              <w:t xml:space="preserve">, No. </w:t>
                            </w:r>
                            <w:r w:rsidR="00B31371">
                              <w:rPr>
                                <w:rFonts w:asciiTheme="majorHAnsi" w:hAnsiTheme="majorHAnsi"/>
                                <w:i/>
                                <w:sz w:val="18"/>
                                <w:szCs w:val="18"/>
                                <w:lang w:val="id-ID"/>
                              </w:rPr>
                              <w:t>xx,</w:t>
                            </w:r>
                            <w:r w:rsidR="00EB23FD" w:rsidRPr="00F355CE">
                              <w:rPr>
                                <w:rFonts w:asciiTheme="majorHAnsi" w:hAnsiTheme="majorHAnsi"/>
                                <w:i/>
                                <w:sz w:val="18"/>
                                <w:szCs w:val="18"/>
                                <w:lang w:val="id-ID"/>
                              </w:rPr>
                              <w:t xml:space="preserve"> </w:t>
                            </w:r>
                            <w:r w:rsidR="00E56840">
                              <w:rPr>
                                <w:rFonts w:asciiTheme="majorHAnsi" w:hAnsiTheme="majorHAnsi"/>
                                <w:i/>
                                <w:sz w:val="18"/>
                                <w:szCs w:val="18"/>
                                <w:lang w:val="id-ID"/>
                              </w:rPr>
                              <w:t>Oktober</w:t>
                            </w:r>
                            <w:r w:rsidR="00EB23FD">
                              <w:rPr>
                                <w:rFonts w:asciiTheme="majorHAnsi" w:hAnsiTheme="majorHAnsi"/>
                                <w:i/>
                                <w:sz w:val="18"/>
                                <w:szCs w:val="18"/>
                                <w:lang w:val="id-ID"/>
                              </w:rPr>
                              <w:t xml:space="preserve"> 201</w:t>
                            </w:r>
                            <w:r w:rsidR="008D7812">
                              <w:rPr>
                                <w:rFonts w:asciiTheme="majorHAnsi" w:hAnsiTheme="majorHAnsi"/>
                                <w:i/>
                                <w:sz w:val="18"/>
                                <w:szCs w:val="18"/>
                              </w:rPr>
                              <w:t>9</w:t>
                            </w:r>
                            <w:r w:rsidR="00EB23FD">
                              <w:rPr>
                                <w:rFonts w:asciiTheme="majorHAnsi" w:hAnsiTheme="majorHAnsi"/>
                                <w:i/>
                                <w:sz w:val="18"/>
                                <w:szCs w:val="18"/>
                                <w:lang w:val="id-ID"/>
                              </w:rPr>
                              <w:t xml:space="preserve"> : </w:t>
                            </w:r>
                            <w:r w:rsidR="00B31371">
                              <w:rPr>
                                <w:rFonts w:asciiTheme="majorHAnsi" w:hAnsiTheme="majorHAnsi"/>
                                <w:i/>
                                <w:sz w:val="18"/>
                                <w:szCs w:val="18"/>
                                <w:lang w:val="id-ID"/>
                              </w:rPr>
                              <w:t>x</w:t>
                            </w:r>
                            <w:r w:rsidR="008D7812">
                              <w:rPr>
                                <w:rFonts w:asciiTheme="majorHAnsi" w:hAnsiTheme="majorHAnsi"/>
                                <w:i/>
                                <w:sz w:val="18"/>
                                <w:szCs w:val="18"/>
                                <w:lang w:val="id-ID"/>
                              </w:rPr>
                              <w:t>-</w:t>
                            </w:r>
                            <w:r w:rsidR="00B31371">
                              <w:rPr>
                                <w:rFonts w:asciiTheme="majorHAnsi" w:hAnsiTheme="majorHAnsi"/>
                                <w:i/>
                                <w:sz w:val="18"/>
                                <w:szCs w:val="18"/>
                                <w:lang w:val="id-ID"/>
                              </w:rPr>
                              <w:t>x</w:t>
                            </w:r>
                          </w:p>
                          <w:p w14:paraId="03CBBA6B" w14:textId="77777777" w:rsidR="00EB23FD" w:rsidRDefault="00EB23FD" w:rsidP="00EB23FD">
                            <w:pPr>
                              <w:pStyle w:val="Header"/>
                            </w:pPr>
                          </w:p>
                          <w:p w14:paraId="39BB5E88"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5B8FA" id="_x0000_s1027" type="#_x0000_t202" style="position:absolute;left:0;text-align:left;margin-left:-1.05pt;margin-top:-32.4pt;width:246.65pt;height:1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14:paraId="6EA9D134" w14:textId="77777777" w:rsidR="00EB23FD" w:rsidRPr="00F355CE" w:rsidRDefault="002E186F"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w:t>
                      </w:r>
                      <w:r w:rsidR="00EB23FD">
                        <w:rPr>
                          <w:rFonts w:asciiTheme="majorHAnsi" w:hAnsiTheme="majorHAnsi"/>
                          <w:i/>
                          <w:sz w:val="18"/>
                          <w:szCs w:val="18"/>
                          <w:lang w:val="id-ID"/>
                        </w:rPr>
                        <w:t>, Vol</w:t>
                      </w:r>
                      <w:r w:rsidR="00B31371">
                        <w:rPr>
                          <w:rFonts w:asciiTheme="majorHAnsi" w:hAnsiTheme="majorHAnsi"/>
                          <w:i/>
                          <w:sz w:val="18"/>
                          <w:szCs w:val="18"/>
                          <w:lang w:val="id-ID"/>
                        </w:rPr>
                        <w:t>.xx</w:t>
                      </w:r>
                      <w:r w:rsidR="00EB23FD">
                        <w:rPr>
                          <w:rFonts w:asciiTheme="majorHAnsi" w:hAnsiTheme="majorHAnsi"/>
                          <w:i/>
                          <w:sz w:val="18"/>
                          <w:szCs w:val="18"/>
                          <w:lang w:val="id-ID"/>
                        </w:rPr>
                        <w:t xml:space="preserve">, No. </w:t>
                      </w:r>
                      <w:r w:rsidR="00B31371">
                        <w:rPr>
                          <w:rFonts w:asciiTheme="majorHAnsi" w:hAnsiTheme="majorHAnsi"/>
                          <w:i/>
                          <w:sz w:val="18"/>
                          <w:szCs w:val="18"/>
                          <w:lang w:val="id-ID"/>
                        </w:rPr>
                        <w:t>xx,</w:t>
                      </w:r>
                      <w:r w:rsidR="00EB23FD" w:rsidRPr="00F355CE">
                        <w:rPr>
                          <w:rFonts w:asciiTheme="majorHAnsi" w:hAnsiTheme="majorHAnsi"/>
                          <w:i/>
                          <w:sz w:val="18"/>
                          <w:szCs w:val="18"/>
                          <w:lang w:val="id-ID"/>
                        </w:rPr>
                        <w:t xml:space="preserve"> </w:t>
                      </w:r>
                      <w:r w:rsidR="00E56840">
                        <w:rPr>
                          <w:rFonts w:asciiTheme="majorHAnsi" w:hAnsiTheme="majorHAnsi"/>
                          <w:i/>
                          <w:sz w:val="18"/>
                          <w:szCs w:val="18"/>
                          <w:lang w:val="id-ID"/>
                        </w:rPr>
                        <w:t>Oktober</w:t>
                      </w:r>
                      <w:r w:rsidR="00EB23FD">
                        <w:rPr>
                          <w:rFonts w:asciiTheme="majorHAnsi" w:hAnsiTheme="majorHAnsi"/>
                          <w:i/>
                          <w:sz w:val="18"/>
                          <w:szCs w:val="18"/>
                          <w:lang w:val="id-ID"/>
                        </w:rPr>
                        <w:t xml:space="preserve"> 201</w:t>
                      </w:r>
                      <w:r w:rsidR="008D7812">
                        <w:rPr>
                          <w:rFonts w:asciiTheme="majorHAnsi" w:hAnsiTheme="majorHAnsi"/>
                          <w:i/>
                          <w:sz w:val="18"/>
                          <w:szCs w:val="18"/>
                        </w:rPr>
                        <w:t>9</w:t>
                      </w:r>
                      <w:r w:rsidR="00EB23FD">
                        <w:rPr>
                          <w:rFonts w:asciiTheme="majorHAnsi" w:hAnsiTheme="majorHAnsi"/>
                          <w:i/>
                          <w:sz w:val="18"/>
                          <w:szCs w:val="18"/>
                          <w:lang w:val="id-ID"/>
                        </w:rPr>
                        <w:t xml:space="preserve"> : </w:t>
                      </w:r>
                      <w:r w:rsidR="00B31371">
                        <w:rPr>
                          <w:rFonts w:asciiTheme="majorHAnsi" w:hAnsiTheme="majorHAnsi"/>
                          <w:i/>
                          <w:sz w:val="18"/>
                          <w:szCs w:val="18"/>
                          <w:lang w:val="id-ID"/>
                        </w:rPr>
                        <w:t>x</w:t>
                      </w:r>
                      <w:r w:rsidR="008D7812">
                        <w:rPr>
                          <w:rFonts w:asciiTheme="majorHAnsi" w:hAnsiTheme="majorHAnsi"/>
                          <w:i/>
                          <w:sz w:val="18"/>
                          <w:szCs w:val="18"/>
                          <w:lang w:val="id-ID"/>
                        </w:rPr>
                        <w:t>-</w:t>
                      </w:r>
                      <w:r w:rsidR="00B31371">
                        <w:rPr>
                          <w:rFonts w:asciiTheme="majorHAnsi" w:hAnsiTheme="majorHAnsi"/>
                          <w:i/>
                          <w:sz w:val="18"/>
                          <w:szCs w:val="18"/>
                          <w:lang w:val="id-ID"/>
                        </w:rPr>
                        <w:t>x</w:t>
                      </w:r>
                    </w:p>
                    <w:p w14:paraId="03CBBA6B" w14:textId="77777777" w:rsidR="00EB23FD" w:rsidRDefault="00EB23FD" w:rsidP="00EB23FD">
                      <w:pPr>
                        <w:pStyle w:val="Header"/>
                      </w:pPr>
                    </w:p>
                    <w:p w14:paraId="39BB5E88" w14:textId="77777777" w:rsidR="00EB23FD" w:rsidRDefault="00EB23FD" w:rsidP="00EB23FD"/>
                  </w:txbxContent>
                </v:textbox>
              </v:shape>
            </w:pict>
          </mc:Fallback>
        </mc:AlternateContent>
      </w:r>
    </w:p>
    <w:p w14:paraId="2D7A7BC6" w14:textId="77777777" w:rsidR="00151FC0" w:rsidRDefault="00013D23" w:rsidP="00013D23">
      <w:pPr>
        <w:pStyle w:val="01judulartikel"/>
        <w:tabs>
          <w:tab w:val="center" w:pos="4677"/>
        </w:tabs>
        <w:jc w:val="both"/>
        <w:rPr>
          <w:lang w:val="id-ID"/>
        </w:rPr>
      </w:pPr>
      <w:r>
        <w:rPr>
          <w:lang w:val="id-ID"/>
        </w:rPr>
        <w:tab/>
      </w:r>
    </w:p>
    <w:p w14:paraId="4EEB13CD" w14:textId="77777777" w:rsidR="00151FC0" w:rsidRDefault="00151FC0" w:rsidP="00013D23">
      <w:pPr>
        <w:pStyle w:val="01judulartikel"/>
        <w:jc w:val="left"/>
        <w:rPr>
          <w:lang w:val="id-ID"/>
        </w:rPr>
      </w:pPr>
    </w:p>
    <w:p w14:paraId="2B637425" w14:textId="1FA8023B" w:rsidR="00DD0207" w:rsidRPr="00B31371" w:rsidRDefault="00DD0207" w:rsidP="00E56840">
      <w:pPr>
        <w:pStyle w:val="01judulartikel"/>
        <w:rPr>
          <w:lang w:val="id-ID"/>
        </w:rPr>
      </w:pPr>
      <w:r w:rsidRPr="00B31371">
        <w:rPr>
          <w:noProof/>
          <w:lang w:val="en-US" w:eastAsia="en-US"/>
        </w:rPr>
        <mc:AlternateContent>
          <mc:Choice Requires="wps">
            <w:drawing>
              <wp:anchor distT="0" distB="0" distL="114300" distR="114300" simplePos="0" relativeHeight="251658240" behindDoc="0" locked="0" layoutInCell="1" allowOverlap="1" wp14:anchorId="796D7041" wp14:editId="767862A6">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B431C7" id="Straight Connector 7"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mc:Fallback>
        </mc:AlternateContent>
      </w:r>
      <w:r w:rsidRPr="00B31371">
        <w:rPr>
          <w:noProof/>
          <w:lang w:val="en-US" w:eastAsia="en-US"/>
        </w:rPr>
        <mc:AlternateContent>
          <mc:Choice Requires="wps">
            <w:drawing>
              <wp:anchor distT="0" distB="0" distL="114300" distR="114300" simplePos="0" relativeHeight="251655168" behindDoc="0" locked="0" layoutInCell="1" allowOverlap="1" wp14:anchorId="036D7005" wp14:editId="186F3115">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35F5C8" id="Straight Connector 8"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mc:Fallback>
        </mc:AlternateContent>
      </w:r>
      <w:r w:rsidR="00F134AC">
        <w:rPr>
          <w:caps w:val="0"/>
        </w:rPr>
        <w:t>Faktor yang mempengaruhi kepercayan orang tua terhadap imunisasi</w:t>
      </w:r>
    </w:p>
    <w:p w14:paraId="216B6CA9" w14:textId="1D4DA1EC" w:rsidR="00007D53" w:rsidRPr="00117838" w:rsidRDefault="00F134AC" w:rsidP="00DD0207">
      <w:pPr>
        <w:pStyle w:val="02penulis"/>
        <w:rPr>
          <w:lang w:val="en-US"/>
        </w:rPr>
      </w:pPr>
      <w:r>
        <w:rPr>
          <w:lang w:val="en-US"/>
        </w:rPr>
        <w:t>Ridha Inanda</w:t>
      </w:r>
      <w:r w:rsidR="00F05E2B" w:rsidRPr="00DD0207">
        <w:rPr>
          <w:vertAlign w:val="superscript"/>
        </w:rPr>
        <w:t>*</w:t>
      </w:r>
      <w:r w:rsidR="00007D53" w:rsidRPr="00DD0207">
        <w:rPr>
          <w:vertAlign w:val="superscript"/>
        </w:rPr>
        <w:t>1</w:t>
      </w:r>
      <w:r w:rsidR="00007D53" w:rsidRPr="00DD0207">
        <w:t xml:space="preserve">, </w:t>
      </w:r>
      <w:r>
        <w:rPr>
          <w:sz w:val="24"/>
          <w:szCs w:val="24"/>
          <w:lang w:val="en-ID"/>
        </w:rPr>
        <w:t>Desiana</w:t>
      </w:r>
      <w:r w:rsidR="0096027F">
        <w:rPr>
          <w:vertAlign w:val="superscript"/>
          <w:lang w:val="id-ID"/>
        </w:rPr>
        <w:t xml:space="preserve"> </w:t>
      </w:r>
      <w:r w:rsidR="00E81005">
        <w:rPr>
          <w:vertAlign w:val="superscript"/>
          <w:lang w:val="id-ID"/>
        </w:rPr>
        <w:t>2</w:t>
      </w:r>
      <w:r w:rsidR="00117838">
        <w:rPr>
          <w:lang w:val="en-US"/>
        </w:rPr>
        <w:t>,</w:t>
      </w:r>
      <w:r w:rsidR="008C1B45">
        <w:rPr>
          <w:lang w:val="en-US"/>
        </w:rPr>
        <w:t xml:space="preserve"> </w:t>
      </w:r>
      <w:r>
        <w:rPr>
          <w:sz w:val="24"/>
          <w:szCs w:val="24"/>
        </w:rPr>
        <w:t>Aslinar</w:t>
      </w:r>
      <w:r>
        <w:rPr>
          <w:vertAlign w:val="superscript"/>
          <w:lang w:val="id-ID"/>
        </w:rPr>
        <w:t>3</w:t>
      </w:r>
    </w:p>
    <w:p w14:paraId="3134523B" w14:textId="14F9833F" w:rsidR="00B31371" w:rsidRDefault="00B31371" w:rsidP="0056397C">
      <w:pPr>
        <w:pStyle w:val="03almtpenulis"/>
        <w:ind w:left="210" w:hanging="84"/>
        <w:jc w:val="both"/>
      </w:pPr>
      <w:r w:rsidRPr="00E81005">
        <w:rPr>
          <w:szCs w:val="22"/>
          <w:vertAlign w:val="superscript"/>
        </w:rPr>
        <w:t>1</w:t>
      </w:r>
      <w:r w:rsidR="00E81005" w:rsidRPr="00E81005">
        <w:rPr>
          <w:szCs w:val="22"/>
          <w:lang w:val="id-ID"/>
        </w:rPr>
        <w:t>M</w:t>
      </w:r>
      <w:r w:rsidR="00E81005">
        <w:rPr>
          <w:szCs w:val="22"/>
          <w:lang w:val="id-ID"/>
        </w:rPr>
        <w:t xml:space="preserve">ahasiswa </w:t>
      </w:r>
      <w:r w:rsidRPr="00E81005">
        <w:rPr>
          <w:szCs w:val="22"/>
          <w:lang w:val="id-ID"/>
        </w:rPr>
        <w:t>Program</w:t>
      </w:r>
      <w:r w:rsidRPr="00F579C6">
        <w:rPr>
          <w:szCs w:val="22"/>
          <w:lang w:val="id-ID"/>
        </w:rPr>
        <w:t xml:space="preserve"> Studi </w:t>
      </w:r>
      <w:r w:rsidR="00F134AC">
        <w:rPr>
          <w:szCs w:val="22"/>
          <w:lang w:val="en-US"/>
        </w:rPr>
        <w:t>Pendidikan Dokter</w:t>
      </w:r>
      <w:r>
        <w:rPr>
          <w:szCs w:val="22"/>
          <w:lang w:val="en-US"/>
        </w:rPr>
        <w:t xml:space="preserve">, </w:t>
      </w:r>
      <w:r w:rsidRPr="00F579C6">
        <w:rPr>
          <w:szCs w:val="22"/>
        </w:rPr>
        <w:t>Fakultas</w:t>
      </w:r>
      <w:r w:rsidRPr="00F579C6">
        <w:rPr>
          <w:szCs w:val="22"/>
          <w:lang w:val="id-ID"/>
        </w:rPr>
        <w:t xml:space="preserve"> </w:t>
      </w:r>
      <w:r w:rsidR="00F134AC">
        <w:rPr>
          <w:szCs w:val="22"/>
          <w:lang w:val="en-US"/>
        </w:rPr>
        <w:t>Kedokteran</w:t>
      </w:r>
      <w:r w:rsidRPr="00F579C6">
        <w:rPr>
          <w:szCs w:val="22"/>
        </w:rPr>
        <w:t xml:space="preserve">, </w:t>
      </w:r>
      <w:r w:rsidRPr="00A719FD">
        <w:t>Universitas Abulyatama, Aceh Besar, 23372, Indonesia.</w:t>
      </w:r>
    </w:p>
    <w:p w14:paraId="30E535A7" w14:textId="03081076" w:rsidR="00E81005" w:rsidRDefault="00E81005" w:rsidP="0056397C">
      <w:pPr>
        <w:pStyle w:val="03almtpenulis"/>
        <w:ind w:left="210" w:hanging="84"/>
        <w:jc w:val="both"/>
      </w:pPr>
      <w:r w:rsidRPr="00E81005">
        <w:rPr>
          <w:vertAlign w:val="superscript"/>
          <w:lang w:val="id-ID"/>
        </w:rPr>
        <w:t>2</w:t>
      </w:r>
      <w:r>
        <w:rPr>
          <w:lang w:val="id-ID"/>
        </w:rPr>
        <w:t xml:space="preserve">Dosen </w:t>
      </w:r>
      <w:r w:rsidR="0073705A" w:rsidRPr="00E81005">
        <w:rPr>
          <w:szCs w:val="22"/>
          <w:lang w:val="id-ID"/>
        </w:rPr>
        <w:t>Program</w:t>
      </w:r>
      <w:r w:rsidR="0073705A" w:rsidRPr="00F579C6">
        <w:rPr>
          <w:szCs w:val="22"/>
          <w:lang w:val="id-ID"/>
        </w:rPr>
        <w:t xml:space="preserve"> Studi </w:t>
      </w:r>
      <w:r w:rsidR="00F134AC">
        <w:rPr>
          <w:szCs w:val="22"/>
          <w:lang w:val="en-US"/>
        </w:rPr>
        <w:t xml:space="preserve">Pendidikan Dokter, </w:t>
      </w:r>
      <w:r w:rsidR="00F134AC" w:rsidRPr="00F579C6">
        <w:rPr>
          <w:szCs w:val="22"/>
        </w:rPr>
        <w:t>Fakultas</w:t>
      </w:r>
      <w:r w:rsidR="00F134AC" w:rsidRPr="00F579C6">
        <w:rPr>
          <w:szCs w:val="22"/>
          <w:lang w:val="id-ID"/>
        </w:rPr>
        <w:t xml:space="preserve"> </w:t>
      </w:r>
      <w:r w:rsidR="00F134AC">
        <w:rPr>
          <w:szCs w:val="22"/>
          <w:lang w:val="en-US"/>
        </w:rPr>
        <w:t>Kedokteran</w:t>
      </w:r>
      <w:r w:rsidR="0073705A" w:rsidRPr="00F579C6">
        <w:rPr>
          <w:szCs w:val="22"/>
        </w:rPr>
        <w:t xml:space="preserve">, </w:t>
      </w:r>
      <w:r w:rsidR="0073705A" w:rsidRPr="00A719FD">
        <w:t>Universitas Abulyatama, Aceh Besar, 23372, Indonesia</w:t>
      </w:r>
      <w:r w:rsidR="0096027F" w:rsidRPr="00A719FD">
        <w:t>.</w:t>
      </w:r>
    </w:p>
    <w:p w14:paraId="79B0B316" w14:textId="0F54A9E1" w:rsidR="00F134AC" w:rsidRPr="00E81005" w:rsidRDefault="00F134AC" w:rsidP="00F134AC">
      <w:pPr>
        <w:pStyle w:val="03almtpenulis"/>
        <w:ind w:left="210" w:hanging="84"/>
        <w:jc w:val="both"/>
        <w:rPr>
          <w:lang w:val="id-ID"/>
        </w:rPr>
      </w:pPr>
      <w:r>
        <w:rPr>
          <w:vertAlign w:val="superscript"/>
          <w:lang w:val="id-ID"/>
        </w:rPr>
        <w:t>3</w:t>
      </w:r>
      <w:r>
        <w:rPr>
          <w:lang w:val="id-ID"/>
        </w:rPr>
        <w:t xml:space="preserve">Dosen </w:t>
      </w:r>
      <w:r w:rsidRPr="00E81005">
        <w:rPr>
          <w:szCs w:val="22"/>
          <w:lang w:val="id-ID"/>
        </w:rPr>
        <w:t>Program</w:t>
      </w:r>
      <w:r w:rsidRPr="00F579C6">
        <w:rPr>
          <w:szCs w:val="22"/>
          <w:lang w:val="id-ID"/>
        </w:rPr>
        <w:t xml:space="preserve"> Studi </w:t>
      </w:r>
      <w:r>
        <w:rPr>
          <w:szCs w:val="22"/>
          <w:lang w:val="en-US"/>
        </w:rPr>
        <w:t xml:space="preserve">Pendidikan Dokter, </w:t>
      </w:r>
      <w:r w:rsidRPr="00F579C6">
        <w:rPr>
          <w:szCs w:val="22"/>
        </w:rPr>
        <w:t>Fakultas</w:t>
      </w:r>
      <w:r w:rsidRPr="00F579C6">
        <w:rPr>
          <w:szCs w:val="22"/>
          <w:lang w:val="id-ID"/>
        </w:rPr>
        <w:t xml:space="preserve"> </w:t>
      </w:r>
      <w:r>
        <w:rPr>
          <w:szCs w:val="22"/>
          <w:lang w:val="en-US"/>
        </w:rPr>
        <w:t>Kedokteran</w:t>
      </w:r>
      <w:r w:rsidRPr="00F579C6">
        <w:rPr>
          <w:szCs w:val="22"/>
        </w:rPr>
        <w:t xml:space="preserve">, </w:t>
      </w:r>
      <w:r w:rsidRPr="00A719FD">
        <w:t>Universitas Abulyatama, Aceh Besar, 23372, Indonesia.</w:t>
      </w:r>
    </w:p>
    <w:p w14:paraId="676C3C02" w14:textId="77777777" w:rsidR="00F134AC" w:rsidRPr="00E81005" w:rsidRDefault="00F134AC" w:rsidP="0056397C">
      <w:pPr>
        <w:pStyle w:val="03almtpenulis"/>
        <w:ind w:left="210" w:hanging="84"/>
        <w:jc w:val="both"/>
        <w:rPr>
          <w:lang w:val="id-ID"/>
        </w:rPr>
      </w:pPr>
    </w:p>
    <w:p w14:paraId="3F437C2C" w14:textId="740D63B5" w:rsidR="00151FC0" w:rsidRPr="004D5FB8" w:rsidRDefault="00151FC0" w:rsidP="0056397C">
      <w:pPr>
        <w:pStyle w:val="03almtpenulis"/>
        <w:ind w:left="196" w:hanging="168"/>
        <w:jc w:val="left"/>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w:t>
      </w:r>
      <w:r w:rsidR="004D5FB8" w:rsidRPr="0096027F">
        <w:rPr>
          <w:szCs w:val="22"/>
          <w:lang w:val="id-ID"/>
        </w:rPr>
        <w:t xml:space="preserve">: </w:t>
      </w:r>
      <w:hyperlink r:id="rId11" w:history="1">
        <w:r w:rsidR="00F134AC" w:rsidRPr="00180310">
          <w:rPr>
            <w:rStyle w:val="Hyperlink"/>
            <w:bCs/>
            <w:szCs w:val="22"/>
            <w:lang w:val="id-ID"/>
          </w:rPr>
          <w:t xml:space="preserve"> </w:t>
        </w:r>
        <w:r w:rsidR="00F134AC" w:rsidRPr="00180310">
          <w:rPr>
            <w:rStyle w:val="Hyperlink"/>
            <w:bCs/>
            <w:szCs w:val="22"/>
            <w:lang w:val="en-US"/>
          </w:rPr>
          <w:t>RidhaInanda53@gmail.com</w:t>
        </w:r>
        <w:r w:rsidR="00F134AC" w:rsidRPr="00180310">
          <w:rPr>
            <w:rStyle w:val="Hyperlink"/>
            <w:szCs w:val="22"/>
            <w:vertAlign w:val="superscript"/>
            <w:lang w:val="id-ID"/>
          </w:rPr>
          <w:t>1</w:t>
        </w:r>
      </w:hyperlink>
    </w:p>
    <w:p w14:paraId="1AFF7C8D" w14:textId="77777777" w:rsidR="008B7192" w:rsidRDefault="008B7192" w:rsidP="008B7192">
      <w:pPr>
        <w:pStyle w:val="03almtpenulis"/>
        <w:rPr>
          <w:sz w:val="24"/>
          <w:szCs w:val="24"/>
          <w:lang w:val="id-ID"/>
        </w:rPr>
      </w:pPr>
    </w:p>
    <w:p w14:paraId="5659FB86" w14:textId="6D7B0EA3" w:rsidR="00075496" w:rsidRPr="00D55825" w:rsidRDefault="00E079AD" w:rsidP="001218A8">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53632" behindDoc="0" locked="0" layoutInCell="1" allowOverlap="1" wp14:anchorId="61709B98" wp14:editId="380DFE5F">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5D9D6B" id="Straight Connector 13" o:spid="_x0000_s1026" style="position:absolute;flip:y;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w:t>
      </w:r>
      <w:r w:rsidR="008C1B45">
        <w:rPr>
          <w:sz w:val="18"/>
          <w:szCs w:val="18"/>
          <w:lang w:val="id-ID"/>
        </w:rPr>
        <w:tab/>
      </w:r>
      <w:r w:rsidR="00075496" w:rsidRPr="00EB23FD">
        <w:rPr>
          <w:sz w:val="18"/>
          <w:szCs w:val="18"/>
          <w:lang w:val="id-ID"/>
        </w:rPr>
        <w:t xml:space="preserve">Dipublikasi </w:t>
      </w:r>
      <w:r w:rsidR="000A536E">
        <w:rPr>
          <w:sz w:val="18"/>
          <w:szCs w:val="18"/>
          <w:lang w:val="en-US"/>
        </w:rPr>
        <w:t>……………….</w:t>
      </w:r>
      <w:r w:rsidR="00075496" w:rsidRPr="00D55825">
        <w:rPr>
          <w:sz w:val="18"/>
          <w:szCs w:val="18"/>
          <w:lang w:val="id-ID"/>
        </w:rPr>
        <w:t xml:space="preserve"> </w:t>
      </w:r>
    </w:p>
    <w:p w14:paraId="55131666" w14:textId="77777777" w:rsidR="00075496" w:rsidRPr="00E56840" w:rsidRDefault="00075496" w:rsidP="00080898">
      <w:pPr>
        <w:pStyle w:val="03almtpenulis"/>
        <w:rPr>
          <w:rFonts w:cs="Arial"/>
          <w:i/>
          <w:kern w:val="0"/>
          <w:sz w:val="20"/>
          <w:szCs w:val="18"/>
          <w:lang w:val="id-ID"/>
        </w:rPr>
      </w:pPr>
    </w:p>
    <w:p w14:paraId="07E54487" w14:textId="62193D0C" w:rsidR="00F134AC" w:rsidRPr="009454E0" w:rsidRDefault="00F05E2B" w:rsidP="00F134AC">
      <w:pPr>
        <w:rPr>
          <w:sz w:val="24"/>
          <w:szCs w:val="24"/>
        </w:rPr>
      </w:pPr>
      <w:r w:rsidRPr="00E56840">
        <w:rPr>
          <w:b/>
        </w:rPr>
        <w:t>Abstract:</w:t>
      </w:r>
      <w:r w:rsidR="004C0210" w:rsidRPr="00E56840">
        <w:t xml:space="preserve"> </w:t>
      </w:r>
      <w:r w:rsidR="00F134AC" w:rsidRPr="00F134AC">
        <w:t xml:space="preserve">The aim of this research was to find out factors affecting parental credence of child immunization. </w:t>
      </w:r>
      <w:r w:rsidR="00F134AC" w:rsidRPr="00F134AC">
        <w:rPr>
          <w:lang w:val="id-ID"/>
        </w:rPr>
        <w:t>The method used in this study was cross-sectional using</w:t>
      </w:r>
      <w:r w:rsidR="00F134AC" w:rsidRPr="00F134AC">
        <w:t xml:space="preserve"> simple random sampling. Respondents were society or parents who’s live at Ateuk Jawo Banda Aceh and fulfill the inclusion and exclusion criteria of 50 respondent. This research was carried out by distributing and filling out questionnaire’s by respondent. </w:t>
      </w:r>
      <w:r w:rsidR="00F134AC" w:rsidRPr="00F134AC">
        <w:rPr>
          <w:lang w:val="id-ID"/>
        </w:rPr>
        <w:t>Data analysis was performed by</w:t>
      </w:r>
      <w:r w:rsidR="00F134AC" w:rsidRPr="00F134AC">
        <w:t xml:space="preserve"> univariate analysis and bivariate analysis, univariate analysis used to look the frequency or percentage of each variable,while bivariate analysis used to determine the correlation between dependent variable and independent variable. the result of univariate analysis showed that were 100% of respondent believe in immunization, 64% of respondent have high knowledge about immunization while 34% of respondent have medium knowledge, 100% of respondent have a good attitude about immunization, and 100% of respondent have a good husband’s support for immunizing their children. And the result of bivariate analysis using the chi-square method showed that </w:t>
      </w:r>
      <w:r w:rsidR="00F134AC" w:rsidRPr="00F134AC">
        <w:rPr>
          <w:rStyle w:val="tlid-translation"/>
          <w:lang w:val="id-ID"/>
        </w:rPr>
        <w:t>there is a significant correlation between</w:t>
      </w:r>
      <w:r w:rsidR="00F134AC" w:rsidRPr="00F134AC">
        <w:rPr>
          <w:rStyle w:val="tlid-translation"/>
        </w:rPr>
        <w:t xml:space="preserve"> knowledge and credence </w:t>
      </w:r>
      <w:r w:rsidR="00F134AC" w:rsidRPr="00F134AC">
        <w:rPr>
          <w:rStyle w:val="tlid-translation"/>
          <w:lang w:val="id-ID"/>
        </w:rPr>
        <w:t>with a value of p = 0.048 (p &lt;0.05)</w:t>
      </w:r>
      <w:r w:rsidR="00F134AC" w:rsidRPr="00F134AC">
        <w:rPr>
          <w:rStyle w:val="tlid-translation"/>
        </w:rPr>
        <w:t xml:space="preserve">. 64% of respondent have high knowledge about immunization while 34% </w:t>
      </w:r>
      <w:r w:rsidR="00F134AC" w:rsidRPr="00F134AC">
        <w:t>of respondent have medium knowledge with 100% respondent believe in immunization.</w:t>
      </w:r>
      <w:r w:rsidR="00F134AC" w:rsidRPr="00F134AC">
        <w:rPr>
          <w:lang w:val="id-ID"/>
        </w:rPr>
        <w:t xml:space="preserve"> The conclusion of this research is that</w:t>
      </w:r>
      <w:r w:rsidR="00F134AC" w:rsidRPr="00F134AC">
        <w:t xml:space="preserve"> there is </w:t>
      </w:r>
      <w:r w:rsidR="00F134AC" w:rsidRPr="00F134AC">
        <w:rPr>
          <w:lang w:val="id-ID"/>
        </w:rPr>
        <w:t>significant correlation between</w:t>
      </w:r>
      <w:r w:rsidR="00F134AC" w:rsidRPr="00F134AC">
        <w:t xml:space="preserve"> knowledge,attitude,and husband’s support with parental credence of child immunization at Ateuk jawo Banda Aceh in 2018.</w:t>
      </w:r>
    </w:p>
    <w:p w14:paraId="584F3546" w14:textId="5200F488" w:rsidR="00E56840" w:rsidRPr="00E56840" w:rsidRDefault="00E56840" w:rsidP="00E81005">
      <w:pPr>
        <w:pStyle w:val="04abstractEnglish"/>
        <w:ind w:left="378" w:right="340"/>
      </w:pPr>
    </w:p>
    <w:p w14:paraId="4B831C7C" w14:textId="623935C1" w:rsidR="00F134AC" w:rsidRPr="009454E0" w:rsidRDefault="00DD0207" w:rsidP="00F134AC">
      <w:pPr>
        <w:rPr>
          <w:sz w:val="24"/>
          <w:szCs w:val="24"/>
        </w:rPr>
      </w:pPr>
      <w:r w:rsidRPr="0060274F">
        <w:rPr>
          <w:lang w:eastAsia="id-ID"/>
        </w:rPr>
        <w:t xml:space="preserve">Keywords: </w:t>
      </w:r>
      <w:r w:rsidR="00F134AC" w:rsidRPr="00F134AC">
        <w:rPr>
          <w:lang w:eastAsia="id-ID"/>
        </w:rPr>
        <w:t>T</w:t>
      </w:r>
      <w:r w:rsidR="00F134AC" w:rsidRPr="00F134AC">
        <w:t>rust, knowledge, attitude, husband’s support, immunization.</w:t>
      </w:r>
    </w:p>
    <w:p w14:paraId="71BB9FAF" w14:textId="26D81AA6" w:rsidR="00DD0207" w:rsidRDefault="00DD0207" w:rsidP="00DD0207">
      <w:pPr>
        <w:pStyle w:val="04bkeywords"/>
        <w:ind w:left="308"/>
        <w:rPr>
          <w:szCs w:val="20"/>
        </w:rPr>
      </w:pPr>
    </w:p>
    <w:p w14:paraId="45E9F3EF" w14:textId="77777777" w:rsidR="000E4959" w:rsidRPr="000E4959" w:rsidRDefault="000E4959" w:rsidP="00DD0207">
      <w:pPr>
        <w:pStyle w:val="04bkeywords"/>
        <w:ind w:left="308"/>
        <w:rPr>
          <w:lang w:eastAsia="id-ID"/>
        </w:rPr>
      </w:pPr>
    </w:p>
    <w:p w14:paraId="0075C264" w14:textId="77777777" w:rsidR="00F134AC" w:rsidRDefault="00F05E2B" w:rsidP="00F134AC">
      <w:pPr>
        <w:rPr>
          <w:sz w:val="24"/>
          <w:szCs w:val="24"/>
        </w:rPr>
      </w:pPr>
      <w:r w:rsidRPr="000E4959">
        <w:rPr>
          <w:rFonts w:cs="Arial"/>
          <w:b/>
          <w:szCs w:val="18"/>
          <w:lang w:val="id-ID"/>
        </w:rPr>
        <w:t>Abstrak</w:t>
      </w:r>
      <w:r w:rsidRPr="000E4959">
        <w:rPr>
          <w:rFonts w:cs="Arial"/>
          <w:szCs w:val="18"/>
          <w:lang w:val="id-ID"/>
        </w:rPr>
        <w:t>:</w:t>
      </w:r>
      <w:r w:rsidR="004C0210" w:rsidRPr="000E4959">
        <w:rPr>
          <w:rFonts w:cs="Arial"/>
          <w:szCs w:val="18"/>
          <w:lang w:val="id-ID"/>
        </w:rPr>
        <w:t xml:space="preserve"> </w:t>
      </w:r>
      <w:r w:rsidR="00F134AC" w:rsidRPr="00F134AC">
        <w:t xml:space="preserve">Tujuan dari penelitian ini adalah untuk mengetahui faktor-faktor apa saja yang mempengaruhi kepercayaan orang tua terhadap imunisasi anak. metode yang digunakan pada penelitian ini adalah </w:t>
      </w:r>
      <w:r w:rsidR="00F134AC" w:rsidRPr="00F134AC">
        <w:rPr>
          <w:i/>
        </w:rPr>
        <w:t xml:space="preserve">cross sectional </w:t>
      </w:r>
      <w:r w:rsidR="00F134AC" w:rsidRPr="00F134AC">
        <w:t xml:space="preserve">dengan teknik yang digunakan untuk penentuan sampel yaitu </w:t>
      </w:r>
      <w:r w:rsidR="00F134AC" w:rsidRPr="00F134AC">
        <w:rPr>
          <w:i/>
        </w:rPr>
        <w:t>simple random sampling</w:t>
      </w:r>
      <w:r w:rsidR="00F134AC" w:rsidRPr="00F134AC">
        <w:t xml:space="preserve">. Responden merupakan masyarakat atau ibu-ibu yang berdomisili di desa Ateuk Jawo, Banda Aceh dan memenuhi kriteria inklusi dan eklusi yang ditentukan oleh peneliti sebanyak 50 responden. Penelitian dilakukan dengan cara pembagian dan pengisian kuesioner oleh responden. Analisis data dilakukan dengan menggunakan rumus univariat dan bivariat, rumus univariat untuk melihat frekuensi atau persentase setiap variabel, sedangkan rumus bivariat untuk melihat hubungan antara variabel dependen dan variable independent menggunakan metode </w:t>
      </w:r>
      <w:r w:rsidR="00F134AC" w:rsidRPr="00F134AC">
        <w:rPr>
          <w:i/>
        </w:rPr>
        <w:t xml:space="preserve">Chi-square. </w:t>
      </w:r>
      <w:r w:rsidR="00F134AC" w:rsidRPr="00F134AC">
        <w:t xml:space="preserve">Hasil penelitian menunjukkan untuk persentase dari setiap variabel  yaitu hasil menunjukkan untuk faktor kepercayaan terdapat 100% responden yang </w:t>
      </w:r>
      <w:r w:rsidR="00F134AC" w:rsidRPr="00F134AC">
        <w:lastRenderedPageBreak/>
        <w:t xml:space="preserve">mempercayai imunisasi, untuk faktor pengetahuan terdapat 64% responden yang memiliki pengetahuan tinggi dan 36% yang memiliki pengetahuan sedang tentang imunisasi, untuk faktor sikap terdapat 100% responden yang memiliki sikap yang positif terhadap imunisasi, dan untuk faktor dukungan suami terdapat 100% responden yang memiliki dukungan suami yang baik untuk mengimunisasi anak mereka. Dan hasil penelitian menggunakan rumus bivariat menggunakan metode </w:t>
      </w:r>
      <w:r w:rsidR="00F134AC" w:rsidRPr="00F134AC">
        <w:rPr>
          <w:i/>
        </w:rPr>
        <w:t xml:space="preserve">chi-square </w:t>
      </w:r>
      <w:r w:rsidR="00F134AC" w:rsidRPr="00F134AC">
        <w:t>untuk faktor pengetahuan dengan kepercayaan menunjukkan bahwa adanya hubungan bermakna antara pengetahuan dan kepercayaan dengan nilai p= 0.048 (p&lt;0.05). 64% responden memiliki pengetahuan tinggi dan 36% responden memiliki pengetahuan sedang dengan kepercayaan 100% responden. Kesimpulan dari penelitian ini adalah terdapat hubungan bermakna antara pengetahuan,sikap,dan dukungan suami dengan kepercayaan orang tua terhadap imunisasi di desa Ateuk Jawo Banda Aceh tahun 2018.</w:t>
      </w:r>
    </w:p>
    <w:p w14:paraId="3B3FFF4D" w14:textId="6EDF1D59" w:rsidR="000E4959" w:rsidRPr="000E4959" w:rsidRDefault="000E4959" w:rsidP="000E4959">
      <w:pPr>
        <w:pStyle w:val="NoSpacing"/>
        <w:ind w:left="336" w:right="312"/>
        <w:jc w:val="both"/>
        <w:rPr>
          <w:rFonts w:cs="Arial"/>
          <w:sz w:val="20"/>
          <w:szCs w:val="18"/>
          <w:lang w:val="id-ID"/>
        </w:rPr>
      </w:pPr>
    </w:p>
    <w:p w14:paraId="213200E5" w14:textId="6C017658" w:rsidR="00F05E2B" w:rsidRDefault="00F05E2B" w:rsidP="00DD0207">
      <w:pPr>
        <w:pStyle w:val="05bkatakunci"/>
        <w:ind w:left="322" w:right="228"/>
        <w:rPr>
          <w:lang w:val="id-ID"/>
        </w:rPr>
      </w:pPr>
      <w:r w:rsidRPr="008A4591">
        <w:t xml:space="preserve">Kata kunci : </w:t>
      </w:r>
      <w:r w:rsidR="00F134AC" w:rsidRPr="00F134AC">
        <w:rPr>
          <w:rFonts w:cs="Times New Roman"/>
          <w:szCs w:val="20"/>
        </w:rPr>
        <w:t>Kepercayaan, pengetahuan, sikap, dukungan suami, imunisasi.</w:t>
      </w:r>
    </w:p>
    <w:p w14:paraId="16591574" w14:textId="77777777" w:rsidR="000E4959" w:rsidRDefault="000E4959" w:rsidP="00DD0207">
      <w:pPr>
        <w:pStyle w:val="05bkatakunci"/>
        <w:ind w:left="322" w:right="228"/>
        <w:rPr>
          <w:lang w:val="id-ID"/>
        </w:rPr>
      </w:pPr>
    </w:p>
    <w:p w14:paraId="7298C8D2" w14:textId="77777777" w:rsidR="000E4959" w:rsidRPr="000E4959" w:rsidRDefault="000E4959" w:rsidP="00DD0207">
      <w:pPr>
        <w:pStyle w:val="05bkatakunci"/>
        <w:ind w:left="322" w:right="228"/>
        <w:rPr>
          <w:lang w:val="id-ID"/>
        </w:rPr>
        <w:sectPr w:rsidR="000E4959" w:rsidRPr="000E4959" w:rsidSect="00C36C39">
          <w:headerReference w:type="even" r:id="rId12"/>
          <w:headerReference w:type="default" r:id="rId13"/>
          <w:footerReference w:type="even" r:id="rId14"/>
          <w:footerReference w:type="default" r:id="rId15"/>
          <w:type w:val="nextColumn"/>
          <w:pgSz w:w="12191" w:h="16840" w:code="9"/>
          <w:pgMar w:top="1701" w:right="1418" w:bottom="1418" w:left="1418" w:header="709" w:footer="1156" w:gutter="0"/>
          <w:pgNumType w:start="1"/>
          <w:cols w:space="709"/>
          <w:docGrid w:linePitch="360"/>
        </w:sectPr>
      </w:pPr>
    </w:p>
    <w:p w14:paraId="63512756" w14:textId="77777777" w:rsidR="004D3B70" w:rsidRPr="00C02F9C" w:rsidRDefault="004D3B70" w:rsidP="004D3B70">
      <w:pPr>
        <w:pStyle w:val="ListParagraph"/>
        <w:spacing w:line="360" w:lineRule="auto"/>
        <w:ind w:left="0" w:firstLine="709"/>
        <w:jc w:val="both"/>
        <w:rPr>
          <w:rFonts w:ascii="Times New Roman" w:hAnsi="Times New Roman"/>
        </w:rPr>
      </w:pPr>
      <w:r w:rsidRPr="00C02F9C">
        <w:rPr>
          <w:rFonts w:ascii="Times New Roman" w:hAnsi="Times New Roman"/>
        </w:rPr>
        <w:lastRenderedPageBreak/>
        <w:t>Imunisasi merupakan salah satu cara pencegahan penyakit menular khususnya penyakit yang dapat dicegah dengan imunisasi (PD3I) yang diberikan kepada tidak hanya anak sejak masih bayi hingga remaja tetapi juga kepada dewasa. Cara kerja imunisasi yaitu dengan memberikan antigen bakteri atau virus tertentu yang sudah dilemahkan atau dimatikan dengan tujuan merangsang sistem imun tubuh untuk membentuk antibodi. Antibodi yang terbentuk setelah imunisasi berguna untuk menimbulkan atau meningkatkan kekebalan seseorang secara aktif sehingga dapat mencegah atau mengurangi akibat penularan PD3I tersebut.</w:t>
      </w:r>
      <w:r w:rsidRPr="00C02F9C">
        <w:rPr>
          <w:rFonts w:ascii="Times New Roman" w:hAnsi="Times New Roman"/>
        </w:rPr>
        <w:fldChar w:fldCharType="begin" w:fldLock="1"/>
      </w:r>
      <w:r w:rsidRPr="00C02F9C">
        <w:rPr>
          <w:rFonts w:ascii="Times New Roman" w:hAnsi="Times New Roman"/>
        </w:rPr>
        <w:instrText>ADDIN CSL_CITATION {"citationItems":[{"id":"ITEM-1","itemData":{"DOI":"2442-7659","author":[{"dropping-particle":"","family":"Kementrian Kesehatan Republik Indonesia","given":"","non-dropping-particle":"","parse-names":false,"suffix":""}],"id":"ITEM-1","issued":{"date-parts":[["2016"]]},"number-of-pages":"12","title":"InfoDatin Situasi Imunisasi di Indonesia Tahun 2007-2015","type":"report"},"uris":["http://www.mendeley.com/documents/?uuid=d1f89697-7c10-4fdd-a6e0-47c99c0f9f56"]}],"mendeley":{"formattedCitation":"&lt;sup&gt;1&lt;/sup&gt;","plainTextFormattedCitation":"1","previouslyFormattedCitation":"&lt;sup&gt;1&lt;/sup&gt;"},"properties":{"noteIndex":0},"schema":"https://github.com/citation-style-language/schema/raw/master/csl-citation.json"}</w:instrText>
      </w:r>
      <w:r w:rsidRPr="00C02F9C">
        <w:rPr>
          <w:rFonts w:ascii="Times New Roman" w:hAnsi="Times New Roman"/>
        </w:rPr>
        <w:fldChar w:fldCharType="separate"/>
      </w:r>
      <w:r w:rsidRPr="00C02F9C">
        <w:rPr>
          <w:rFonts w:ascii="Times New Roman" w:hAnsi="Times New Roman"/>
          <w:noProof/>
          <w:vertAlign w:val="superscript"/>
        </w:rPr>
        <w:t>1</w:t>
      </w:r>
      <w:r w:rsidRPr="00C02F9C">
        <w:rPr>
          <w:rFonts w:ascii="Times New Roman" w:hAnsi="Times New Roman"/>
        </w:rPr>
        <w:fldChar w:fldCharType="end"/>
      </w:r>
    </w:p>
    <w:p w14:paraId="754DFAA4" w14:textId="77777777" w:rsidR="004D3B70" w:rsidRPr="00C02F9C" w:rsidRDefault="004D3B70" w:rsidP="004D3B70">
      <w:pPr>
        <w:pStyle w:val="ListParagraph"/>
        <w:spacing w:line="360" w:lineRule="auto"/>
        <w:ind w:left="0" w:firstLine="709"/>
        <w:jc w:val="both"/>
        <w:rPr>
          <w:rFonts w:ascii="Times New Roman" w:hAnsi="Times New Roman"/>
        </w:rPr>
      </w:pPr>
      <w:r w:rsidRPr="00C02F9C">
        <w:rPr>
          <w:rFonts w:ascii="Times New Roman" w:hAnsi="Times New Roman"/>
        </w:rPr>
        <w:t>Dibandingkan dengan negara lain di antara sebelas negara di Asia Tenggara (SEARO), Indonesia memiliki cakupan imunisasi campak sebesar 84% dan termasuk dalam kategori cakupan imunisasi campak sedang (World Health Statistic 2015). Sedangkan Timor Leste dan India termasuk dalam kategori cakupan imunisasi campak rendah.</w:t>
      </w:r>
      <w:r w:rsidRPr="00C02F9C">
        <w:rPr>
          <w:rFonts w:ascii="Times New Roman" w:hAnsi="Times New Roman"/>
        </w:rPr>
        <w:fldChar w:fldCharType="begin" w:fldLock="1"/>
      </w:r>
      <w:r w:rsidRPr="00C02F9C">
        <w:rPr>
          <w:rFonts w:ascii="Times New Roman" w:hAnsi="Times New Roman"/>
        </w:rPr>
        <w:instrText>ADDIN CSL_CITATION {"citationItems":[{"id":"ITEM-1","itemData":{"DOI":"2442-7659","author":[{"dropping-particle":"","family":"Kementrian Kesehatan Republik Indonesia","given":"","non-dropping-particle":"","parse-names":false,"suffix":""}],"id":"ITEM-1","issued":{"date-parts":[["2016"]]},"number-of-pages":"12","title":"InfoDatin Situasi Imunisasi di Indonesia Tahun 2007-2015","type":"report"},"uris":["http://www.mendeley.com/documents/?uuid=d1f89697-7c10-4fdd-a6e0-47c99c0f9f56"]}],"mendeley":{"formattedCitation":"&lt;sup&gt;1&lt;/sup&gt;","plainTextFormattedCitation":"1","previouslyFormattedCitation":"&lt;sup&gt;1&lt;/sup&gt;"},"properties":{"noteIndex":0},"schema":"https://github.com/citation-style-language/schema/raw/master/csl-citation.json"}</w:instrText>
      </w:r>
      <w:r w:rsidRPr="00C02F9C">
        <w:rPr>
          <w:rFonts w:ascii="Times New Roman" w:hAnsi="Times New Roman"/>
        </w:rPr>
        <w:fldChar w:fldCharType="separate"/>
      </w:r>
      <w:r w:rsidRPr="00C02F9C">
        <w:rPr>
          <w:rFonts w:ascii="Times New Roman" w:hAnsi="Times New Roman"/>
          <w:noProof/>
          <w:vertAlign w:val="superscript"/>
        </w:rPr>
        <w:t>1</w:t>
      </w:r>
      <w:r w:rsidRPr="00C02F9C">
        <w:rPr>
          <w:rFonts w:ascii="Times New Roman" w:hAnsi="Times New Roman"/>
        </w:rPr>
        <w:fldChar w:fldCharType="end"/>
      </w:r>
      <w:r w:rsidRPr="00C02F9C">
        <w:rPr>
          <w:rFonts w:ascii="Times New Roman" w:hAnsi="Times New Roman"/>
        </w:rPr>
        <w:t xml:space="preserve"> </w:t>
      </w:r>
    </w:p>
    <w:p w14:paraId="4A3B41DE" w14:textId="77777777" w:rsidR="004D3B70" w:rsidRPr="00C02F9C" w:rsidRDefault="004D3B70" w:rsidP="004D3B70">
      <w:pPr>
        <w:pStyle w:val="ListParagraph"/>
        <w:spacing w:line="360" w:lineRule="auto"/>
        <w:ind w:left="0" w:firstLine="709"/>
        <w:jc w:val="both"/>
        <w:rPr>
          <w:rFonts w:ascii="Times New Roman" w:hAnsi="Times New Roman"/>
        </w:rPr>
      </w:pPr>
      <w:r w:rsidRPr="00C02F9C">
        <w:rPr>
          <w:rFonts w:ascii="Times New Roman" w:hAnsi="Times New Roman"/>
        </w:rPr>
        <w:t xml:space="preserve">Dalam Undang-undang kesehatan nomor 36 tahun 2009 dinyatakan bahwa setiap anak berhak memperoleh imunisasi dasar sesuai dengan ketentuan untuk mencegah terjadinya penyakit yang dapat di hindari melalui imunisasi </w:t>
      </w:r>
      <w:r w:rsidRPr="00C02F9C">
        <w:rPr>
          <w:rFonts w:ascii="Times New Roman" w:hAnsi="Times New Roman"/>
        </w:rPr>
        <w:lastRenderedPageBreak/>
        <w:t>dan pemerintah wajib memberikan imunisasi lengkap kepada setiap bayi dan anak. Penyelenggaraan imunisasi tertuang dalam Peraturan Menteri Kesehatan Nomor 42 tahun 2013.</w:t>
      </w:r>
      <w:r w:rsidRPr="00C02F9C">
        <w:rPr>
          <w:rFonts w:ascii="Times New Roman" w:hAnsi="Times New Roman"/>
        </w:rPr>
        <w:fldChar w:fldCharType="begin" w:fldLock="1"/>
      </w:r>
      <w:r w:rsidRPr="00C02F9C">
        <w:rPr>
          <w:rFonts w:ascii="Times New Roman" w:hAnsi="Times New Roman"/>
        </w:rPr>
        <w:instrText>ADDIN CSL_CITATION {"citationItems":[{"id":"ITEM-1","itemData":{"DOI":"2442-7659","author":[{"dropping-particle":"","family":"Kementrian Kesehatan Republik Indonesia","given":"","non-dropping-particle":"","parse-names":false,"suffix":""}],"id":"ITEM-1","issued":{"date-parts":[["2016"]]},"number-of-pages":"12","title":"InfoDatin Situasi Imunisasi di Indonesia Tahun 2007-2015","type":"report"},"uris":["http://www.mendeley.com/documents/?uuid=d1f89697-7c10-4fdd-a6e0-47c99c0f9f56"]}],"mendeley":{"formattedCitation":"&lt;sup&gt;1&lt;/sup&gt;","plainTextFormattedCitation":"1","previouslyFormattedCitation":"&lt;sup&gt;1&lt;/sup&gt;"},"properties":{"noteIndex":0},"schema":"https://github.com/citation-style-language/schema/raw/master/csl-citation.json"}</w:instrText>
      </w:r>
      <w:r w:rsidRPr="00C02F9C">
        <w:rPr>
          <w:rFonts w:ascii="Times New Roman" w:hAnsi="Times New Roman"/>
        </w:rPr>
        <w:fldChar w:fldCharType="separate"/>
      </w:r>
      <w:r w:rsidRPr="00C02F9C">
        <w:rPr>
          <w:rFonts w:ascii="Times New Roman" w:hAnsi="Times New Roman"/>
          <w:noProof/>
          <w:vertAlign w:val="superscript"/>
        </w:rPr>
        <w:t>1</w:t>
      </w:r>
      <w:r w:rsidRPr="00C02F9C">
        <w:rPr>
          <w:rFonts w:ascii="Times New Roman" w:hAnsi="Times New Roman"/>
        </w:rPr>
        <w:fldChar w:fldCharType="end"/>
      </w:r>
    </w:p>
    <w:p w14:paraId="2A4F053B" w14:textId="59E729C0" w:rsidR="004D3B70" w:rsidRPr="00C02F9C" w:rsidRDefault="004D3B70" w:rsidP="004D3B70">
      <w:pPr>
        <w:pStyle w:val="ListParagraph"/>
        <w:spacing w:line="360" w:lineRule="auto"/>
        <w:ind w:left="0" w:firstLine="709"/>
        <w:jc w:val="both"/>
        <w:rPr>
          <w:rFonts w:ascii="Times New Roman" w:hAnsi="Times New Roman"/>
        </w:rPr>
      </w:pPr>
      <w:r w:rsidRPr="00C02F9C">
        <w:rPr>
          <w:rFonts w:ascii="Times New Roman" w:hAnsi="Times New Roman"/>
        </w:rPr>
        <w:t xml:space="preserve">Imunisasi menyelamatkan jutaan nyawa dan secara luas diakui sebagai salah satu intervensi kesehatan yang paling berhasil dan efektif di dunia. Namun, masih ada lebih dari 19 juta anak didunia yang tidak di vaksinasi atau vaksinasinya tidak lengkap karena di sebabkan oleh bermacam hal, yang membuat mereka sangat berisiko untuk menderita penyakit-penyakit yang berpotensi mematikan. Dari anak-anak ini, 1 dari 10 anak tidak pernah menerima vaksin apapun,, dan umumnya tidak terdeteksi oleh sistem kesehatan. Memperluas akses imunisasi adalah hal yang sangat penting dalam mencapai </w:t>
      </w:r>
      <w:r w:rsidRPr="00C02F9C">
        <w:rPr>
          <w:rFonts w:ascii="Times New Roman" w:hAnsi="Times New Roman"/>
          <w:i/>
        </w:rPr>
        <w:t xml:space="preserve">Sustainable Development Goals </w:t>
      </w:r>
      <w:r w:rsidRPr="00C02F9C">
        <w:rPr>
          <w:rFonts w:ascii="Times New Roman" w:hAnsi="Times New Roman"/>
        </w:rPr>
        <w:t>(SDG). Vaksinasi tidak hanya mencegah penderitaan dan kematian yang terkait dengan penyakit menular seperti tuberkulosis, diare, campak, pneumonia, polio dan batuk rejan, tetapi juga membantu mendukung prioritas nasional seperti pendidikan dan pembangunan ekonomi.</w:t>
      </w:r>
      <w:r w:rsidRPr="00C02F9C">
        <w:rPr>
          <w:rFonts w:ascii="Times New Roman" w:hAnsi="Times New Roman"/>
        </w:rPr>
        <w:fldChar w:fldCharType="begin" w:fldLock="1"/>
      </w:r>
      <w:r w:rsidRPr="00C02F9C">
        <w:rPr>
          <w:rFonts w:ascii="Times New Roman" w:hAnsi="Times New Roman"/>
        </w:rPr>
        <w:instrText>ADDIN CSL_CITATION {"citationItems":[{"id":"ITEM-1","itemData":{"author":[{"dropping-particle":"","family":"IDAI","given":"","non-dropping-particle":"","parse-names":false,"suffix":""}],"container-title":"Ikatan Dokter Anak Indonesia","id":"ITEM-1","issued":{"date-parts":[["2018"]]},"title":"Seputar Pekan Imunisasi Dunia 2018","type":"article-journal"},"uris":["http://www.mendeley.com/documents/?uuid=3daa4094-be80-4654-bf48-8398370d2e6b"]}],"mendeley":{"formattedCitation":"&lt;sup&gt;2&lt;/sup&gt;","plainTextFormattedCitation":"2","previouslyFormattedCitation":"&lt;sup&gt;2&lt;/sup&gt;"},"properties":{"noteIndex":0},"schema":"https://github.com/citation-style-language/schema/raw/master/csl-citation.json"}</w:instrText>
      </w:r>
      <w:r w:rsidRPr="00C02F9C">
        <w:rPr>
          <w:rFonts w:ascii="Times New Roman" w:hAnsi="Times New Roman"/>
        </w:rPr>
        <w:fldChar w:fldCharType="separate"/>
      </w:r>
      <w:r w:rsidRPr="00C02F9C">
        <w:rPr>
          <w:rFonts w:ascii="Times New Roman" w:hAnsi="Times New Roman"/>
          <w:noProof/>
          <w:vertAlign w:val="superscript"/>
        </w:rPr>
        <w:t>2</w:t>
      </w:r>
      <w:r w:rsidRPr="00C02F9C">
        <w:rPr>
          <w:rFonts w:ascii="Times New Roman" w:hAnsi="Times New Roman"/>
        </w:rPr>
        <w:fldChar w:fldCharType="end"/>
      </w:r>
    </w:p>
    <w:p w14:paraId="11471870" w14:textId="221F809A" w:rsidR="000A536E" w:rsidRPr="00C02F9C" w:rsidRDefault="004D3B70" w:rsidP="008C1B45">
      <w:pPr>
        <w:pStyle w:val="ListParagraph"/>
        <w:spacing w:line="360" w:lineRule="auto"/>
        <w:ind w:left="0" w:firstLine="709"/>
        <w:jc w:val="both"/>
        <w:rPr>
          <w:rFonts w:ascii="Times New Roman" w:hAnsi="Times New Roman"/>
        </w:rPr>
      </w:pPr>
      <w:r w:rsidRPr="00C02F9C">
        <w:rPr>
          <w:rFonts w:ascii="Times New Roman" w:hAnsi="Times New Roman"/>
        </w:rPr>
        <w:t xml:space="preserve">Banyak anggapan salah tentang imunisasi yang berkembang dalam masyarakat. </w:t>
      </w:r>
      <w:r w:rsidRPr="00C02F9C">
        <w:rPr>
          <w:rFonts w:ascii="Times New Roman" w:hAnsi="Times New Roman"/>
        </w:rPr>
        <w:lastRenderedPageBreak/>
        <w:t>Banyak pula orang tua dan kalangan praktisi tertentu khawatir terhadap risiko dari beberapa vaksin. Adapula media yang masih mempertanyakan manfaat imunisasi serta membesar-besarkan risiko beberapa vaksin. Penelitian Davies mendapatkan bahwa 43% situs yang ada di internet merupakan situs anti vaksinasi. Semua keadaan ini pada akhirnya dapat menyebabkan rendahnya angka cakupan yang ingin dicapai.</w:t>
      </w:r>
      <w:r w:rsidRPr="00C02F9C">
        <w:rPr>
          <w:rFonts w:ascii="Times New Roman" w:hAnsi="Times New Roman"/>
        </w:rPr>
        <w:fldChar w:fldCharType="begin" w:fldLock="1"/>
      </w:r>
      <w:r w:rsidRPr="00C02F9C">
        <w:rPr>
          <w:rFonts w:ascii="Times New Roman" w:hAnsi="Times New Roman"/>
        </w:rPr>
        <w:instrText>ADDIN CSL_CITATION {"citationItems":[{"id":"ITEM-1","itemData":{"author":[{"dropping-particle":"","family":"RI","given":"Ditjen PP Depkes","non-dropping-particle":"","parse-names":false,"suffix":""}],"id":"ITEM-1","issued":{"date-parts":[["2013"]]},"page":"1-27","title":"petunjuk teknis reaksi samping imunisasi","type":"article-journal","volume":"42"},"uris":["http://www.mendeley.com/documents/?uuid=5aa6fb8d-f4bc-4bd1-8d80-2fd73e193f8e"]}],"mendeley":{"formattedCitation":"&lt;sup&gt;3&lt;/sup&gt;","plainTextFormattedCitation":"3","previouslyFormattedCitation":"&lt;sup&gt;3&lt;/sup&gt;"},"properties":{"noteIndex":0},"schema":"https://github.com/citation-style-language/schema/raw/master/csl-citation.json"}</w:instrText>
      </w:r>
      <w:r w:rsidRPr="00C02F9C">
        <w:rPr>
          <w:rFonts w:ascii="Times New Roman" w:hAnsi="Times New Roman"/>
        </w:rPr>
        <w:fldChar w:fldCharType="separate"/>
      </w:r>
      <w:r w:rsidRPr="00C02F9C">
        <w:rPr>
          <w:rFonts w:ascii="Times New Roman" w:hAnsi="Times New Roman"/>
          <w:noProof/>
          <w:vertAlign w:val="superscript"/>
        </w:rPr>
        <w:t>3</w:t>
      </w:r>
      <w:r w:rsidRPr="00C02F9C">
        <w:rPr>
          <w:rFonts w:ascii="Times New Roman" w:hAnsi="Times New Roman"/>
        </w:rPr>
        <w:fldChar w:fldCharType="end"/>
      </w:r>
      <w:r w:rsidRPr="00C02F9C">
        <w:rPr>
          <w:rFonts w:ascii="Times New Roman" w:hAnsi="Times New Roman"/>
        </w:rPr>
        <w:t xml:space="preserve"> Pengembangan Program Imunisasi (PPI) di Indonesia yang dilaksanakan mulai tahun 1979 (awal PELITA III) menghadapi masalah yang sama dengan yang dijumpai di berbagai negara di dunia, yaitu rendahnya angka cakupan imunisasi dan tingginya angka drop-out kunjungan ulangan. Menurut Lubis, dari suatu penelitian yang dilakukan Gunawan didapatkan bahwa kurangnya peran serta ibu rumah tangga dalam hal ini disebabkan karena kurang informasi (60-75%), kurang motivasi (2-3%) serta hambatan lainnya (23-37%).</w:t>
      </w:r>
      <w:r w:rsidRPr="00C02F9C">
        <w:rPr>
          <w:rFonts w:ascii="Times New Roman" w:hAnsi="Times New Roman"/>
        </w:rPr>
        <w:fldChar w:fldCharType="begin" w:fldLock="1"/>
      </w:r>
      <w:r w:rsidRPr="00C02F9C">
        <w:rPr>
          <w:rFonts w:ascii="Times New Roman" w:hAnsi="Times New Roman"/>
        </w:rPr>
        <w:instrText>ADDIN CSL_CITATION {"citationItems":[{"id":"ITEM-1","itemData":{"author":[{"dropping-particle":"","family":"RI","given":"Ditjen PP Depkes","non-dropping-particle":"","parse-names":false,"suffix":""}],"id":"ITEM-1","issued":{"date-parts":[["2013"]]},"page":"1-27","title":"petunjuk teknis reaksi samping imunisasi","type":"article-journal","volume":"42"},"uris":["http://www.mendeley.com/documents/?uuid=5aa6fb8d-f4bc-4bd1-8d80-2fd73e193f8e"]}],"mendeley":{"formattedCitation":"&lt;sup&gt;3&lt;/sup&gt;","plainTextFormattedCitation":"3","previouslyFormattedCitation":"&lt;sup&gt;3&lt;/sup&gt;"},"properties":{"noteIndex":0},"schema":"https://github.com/citation-style-language/schema/raw/master/csl-citation.json"}</w:instrText>
      </w:r>
      <w:r w:rsidRPr="00C02F9C">
        <w:rPr>
          <w:rFonts w:ascii="Times New Roman" w:hAnsi="Times New Roman"/>
        </w:rPr>
        <w:fldChar w:fldCharType="separate"/>
      </w:r>
      <w:r w:rsidRPr="00C02F9C">
        <w:rPr>
          <w:rFonts w:ascii="Times New Roman" w:hAnsi="Times New Roman"/>
          <w:noProof/>
          <w:vertAlign w:val="superscript"/>
        </w:rPr>
        <w:t>3</w:t>
      </w:r>
      <w:r w:rsidRPr="00C02F9C">
        <w:rPr>
          <w:rFonts w:ascii="Times New Roman" w:hAnsi="Times New Roman"/>
        </w:rPr>
        <w:fldChar w:fldCharType="end"/>
      </w:r>
    </w:p>
    <w:p w14:paraId="6F813DD4" w14:textId="77777777" w:rsidR="000A536E" w:rsidRPr="000A536E" w:rsidRDefault="000A536E" w:rsidP="00E81005">
      <w:pPr>
        <w:pStyle w:val="07aSubJudul"/>
      </w:pPr>
      <w:r w:rsidRPr="000A536E">
        <w:t>KAJIAN PUSTAKA</w:t>
      </w:r>
    </w:p>
    <w:p w14:paraId="2EACBAAC" w14:textId="77777777" w:rsidR="004D3B70" w:rsidRPr="004D3B70" w:rsidRDefault="004D3B70" w:rsidP="004D3B70">
      <w:pPr>
        <w:spacing w:line="360" w:lineRule="auto"/>
        <w:ind w:firstLine="0"/>
        <w:outlineLvl w:val="0"/>
        <w:rPr>
          <w:b/>
          <w:sz w:val="22"/>
          <w:szCs w:val="22"/>
        </w:rPr>
      </w:pPr>
      <w:r w:rsidRPr="004D3B70">
        <w:rPr>
          <w:b/>
          <w:sz w:val="22"/>
          <w:szCs w:val="22"/>
        </w:rPr>
        <w:t>Definisi Imunisasi</w:t>
      </w:r>
    </w:p>
    <w:p w14:paraId="3CE06255" w14:textId="7CF60871" w:rsidR="00C02F9C" w:rsidRDefault="004D3B70" w:rsidP="004D3B70">
      <w:pPr>
        <w:pStyle w:val="ListParagraph"/>
        <w:spacing w:line="360" w:lineRule="auto"/>
        <w:ind w:left="0" w:firstLine="709"/>
        <w:jc w:val="both"/>
        <w:rPr>
          <w:rFonts w:ascii="Times New Roman" w:hAnsi="Times New Roman"/>
        </w:rPr>
      </w:pPr>
      <w:r w:rsidRPr="004D3B70">
        <w:rPr>
          <w:rFonts w:ascii="Times New Roman" w:hAnsi="Times New Roman"/>
        </w:rPr>
        <w:t>Imunisasi adalah pemberian kekebalan tubuh terhadap suatu penyakit dengan memasukkan suatu kedalam tubuh agar tubuh tahan terhadap penyakit yang sedang mewabah atau berbahaya bagi seseorang. Imunisasi berasal dari kata imun yang berarti kebal atau resisten. Imunisasi terhadap suatu penyakit hanya akan memberikan kekebalan atau resistensi kepada penyakit itu saja, sehingga untuk terhindar dari penyakit lain perlu dilakukan imunisasi lainnya.</w:t>
      </w:r>
      <w:r w:rsidRPr="004D3B70">
        <w:rPr>
          <w:rFonts w:ascii="Times New Roman" w:hAnsi="Times New Roman"/>
        </w:rPr>
        <w:fldChar w:fldCharType="begin" w:fldLock="1"/>
      </w:r>
      <w:r w:rsidRPr="004D3B70">
        <w:rPr>
          <w:rFonts w:ascii="Times New Roman" w:hAnsi="Times New Roman"/>
        </w:rPr>
        <w:instrText>ADDIN CSL_CITATION {"citationItems":[{"id":"ITEM-1","itemData":{"DOI":"351.077 Ind r","ISBN":"9786022359883","ISSN":"9786022359883","abstract":"Pembangunan kesehatan pada hakekatnya adalah upaya yang dilaksanakan oleh semua komponen Bangsa Indonesia yang bertujuan untuk meningkatkan kesadaran, kemauan, dan kemampuan hidup sehat bagi setiap orang agar terwujud derajat kesehatan masyarakat yang setinggitingginya, sebagai investasi bagi pembangunan sumber daya manusia yang produktif secara sosial dan ekonomis. Keberhasilan pembangunan kesehatan sangat ditentukan oleh kesinambungan antar upaya program dan sektor, serta kesinambungan dengan upaya-upaya yang telah dilaksanakan oleh periode sebelumnya. Undang-Undang Nomor 25 Tahun 2004, tentang Sistem Perencanaan Pembangunan Nasional (SPPN) mengamanatkan bahwa setiap kementerian perlu menyusun Rencana Strategis (Renstra) yang mengacu pada Rencana Pembangunan Jangka Menengah Nasional (RPJMN). Dengan telah ditetapkannya RPJMN 2015-2019","author":[{"dropping-particle":"","family":"Kemenkes","given":"","non-dropping-particle":"","parse-names":false,"suffix":""}],"container-title":"Kementerian Kesehatan RI. Sekretariat r Jenderal. Rencana Strategis Kementerian Kesehatan Tahun Rencana Strategis Kementerian Kesehatan Tahun","edition":"Ed 2","editor":[{"dropping-particle":"","family":"M.Sc-CMFM","given":"dr. Erna Mulati","non-dropping-particle":"","parse-names":false,"suffix":""},{"dropping-particle":"","family":"Reza ISfan, SKM","given":"M.Kes","non-dropping-particle":"","parse-names":false,"suffix":""},{"dropping-particle":"","family":"Dra. Oos Fatimah Royati","given":"M.kes","non-dropping-particle":"","parse-names":false,"suffix":""},{"dropping-particle":"","family":"Widyaningsih","given":"S.Kp MKM Yuyun","non-dropping-particle":"","parse-names":false,"suffix":""}],"id":"ITEM-1","issued":{"date-parts":[["2015"]]},"number-of-pages":"248","publisher":"Pusat pendidikan dan pelatihan tenaga kesehatan","publisher-place":"Jakarta Selatan","title":"Buku Ajar Imunisasi","type":"book"},"uris":["http://www.mendeley.com/documents/?uuid=aba8faff-4123-4774-bbfa-3417022e6b49"]}],"mendeley":{"formattedCitation":"&lt;sup&gt;5&lt;/sup&gt;","plainTextFormattedCitation":"5","previouslyFormattedCitation":"&lt;sup&gt;5&lt;/sup&gt;"},"properties":{"noteIndex":0},"schema":"https://github.com/citation-style-language/schema/raw/master/csl-citation.json"}</w:instrText>
      </w:r>
      <w:r w:rsidRPr="004D3B70">
        <w:rPr>
          <w:rFonts w:ascii="Times New Roman" w:hAnsi="Times New Roman"/>
        </w:rPr>
        <w:fldChar w:fldCharType="separate"/>
      </w:r>
      <w:r w:rsidRPr="004D3B70">
        <w:rPr>
          <w:rFonts w:ascii="Times New Roman" w:hAnsi="Times New Roman"/>
          <w:noProof/>
          <w:vertAlign w:val="superscript"/>
        </w:rPr>
        <w:t>5</w:t>
      </w:r>
      <w:r w:rsidRPr="004D3B70">
        <w:rPr>
          <w:rFonts w:ascii="Times New Roman" w:hAnsi="Times New Roman"/>
        </w:rPr>
        <w:fldChar w:fldCharType="end"/>
      </w:r>
      <w:r w:rsidRPr="004D3B70">
        <w:rPr>
          <w:rFonts w:ascii="Times New Roman" w:hAnsi="Times New Roman"/>
        </w:rPr>
        <w:t xml:space="preserve"> </w:t>
      </w:r>
    </w:p>
    <w:p w14:paraId="05AEC3C7" w14:textId="53F2B59D" w:rsidR="00C02F9C" w:rsidRDefault="00C02F9C" w:rsidP="004D3B70">
      <w:pPr>
        <w:pStyle w:val="ListParagraph"/>
        <w:spacing w:line="360" w:lineRule="auto"/>
        <w:ind w:left="0" w:firstLine="709"/>
        <w:jc w:val="both"/>
        <w:rPr>
          <w:rFonts w:ascii="Times New Roman" w:hAnsi="Times New Roman"/>
        </w:rPr>
      </w:pPr>
    </w:p>
    <w:p w14:paraId="212E36B5" w14:textId="77777777" w:rsidR="00C02F9C" w:rsidRDefault="00C02F9C" w:rsidP="004D3B70">
      <w:pPr>
        <w:pStyle w:val="ListParagraph"/>
        <w:spacing w:line="360" w:lineRule="auto"/>
        <w:ind w:left="0" w:firstLine="709"/>
        <w:jc w:val="both"/>
        <w:rPr>
          <w:rFonts w:ascii="Times New Roman" w:hAnsi="Times New Roman"/>
        </w:rPr>
      </w:pPr>
    </w:p>
    <w:p w14:paraId="22C0839F" w14:textId="3019307E" w:rsidR="004D3B70" w:rsidRPr="00C02F9C" w:rsidRDefault="004D3B70" w:rsidP="00C02F9C">
      <w:pPr>
        <w:spacing w:line="360" w:lineRule="auto"/>
        <w:ind w:firstLine="0"/>
        <w:rPr>
          <w:sz w:val="22"/>
          <w:szCs w:val="22"/>
        </w:rPr>
      </w:pPr>
      <w:r w:rsidRPr="00C02F9C">
        <w:rPr>
          <w:b/>
          <w:sz w:val="22"/>
          <w:szCs w:val="22"/>
        </w:rPr>
        <w:lastRenderedPageBreak/>
        <w:t>Definisi Vaksin</w:t>
      </w:r>
    </w:p>
    <w:p w14:paraId="0E9869EA" w14:textId="77777777" w:rsidR="004D3B70" w:rsidRPr="004D3B70" w:rsidRDefault="004D3B70" w:rsidP="004D3B70">
      <w:pPr>
        <w:pStyle w:val="ListParagraph"/>
        <w:spacing w:line="360" w:lineRule="auto"/>
        <w:ind w:left="0" w:firstLine="709"/>
        <w:jc w:val="both"/>
        <w:rPr>
          <w:rFonts w:ascii="Times New Roman" w:hAnsi="Times New Roman"/>
        </w:rPr>
      </w:pPr>
      <w:r w:rsidRPr="004D3B70">
        <w:rPr>
          <w:rFonts w:ascii="Times New Roman" w:hAnsi="Times New Roman"/>
        </w:rPr>
        <w:t>Vaksin adalah antigen mikroorganisme yang sudah mati, masih hidup tapi dilemahkan, masih utuh atau bagianya, telah diolah, berupa toksin mikroorganisme yang telah diolah menjadi toksoid, protein rekombinan yang apabila diberikan kepada seseorang akan menimbulkan kekebalan spesifik secara aktif terhadap penyakit infeksi tertentu.</w:t>
      </w:r>
      <w:r w:rsidRPr="004D3B70">
        <w:rPr>
          <w:rFonts w:ascii="Times New Roman" w:hAnsi="Times New Roman"/>
        </w:rPr>
        <w:fldChar w:fldCharType="begin" w:fldLock="1"/>
      </w:r>
      <w:r w:rsidRPr="004D3B70">
        <w:rPr>
          <w:rFonts w:ascii="Times New Roman" w:hAnsi="Times New Roman"/>
        </w:rPr>
        <w:instrText>ADDIN CSL_CITATION {"citationItems":[{"id":"ITEM-1","itemData":{"DOI":"351.077 Ind r","ISBN":"9786022359883","ISSN":"9786022359883","abstract":"Pembangunan kesehatan pada hakekatnya adalah upaya yang dilaksanakan oleh semua komponen Bangsa Indonesia yang bertujuan untuk meningkatkan kesadaran, kemauan, dan kemampuan hidup sehat bagi setiap orang agar terwujud derajat kesehatan masyarakat yang setinggitingginya, sebagai investasi bagi pembangunan sumber daya manusia yang produktif secara sosial dan ekonomis. Keberhasilan pembangunan kesehatan sangat ditentukan oleh kesinambungan antar upaya program dan sektor, serta kesinambungan dengan upaya-upaya yang telah dilaksanakan oleh periode sebelumnya. Undang-Undang Nomor 25 Tahun 2004, tentang Sistem Perencanaan Pembangunan Nasional (SPPN) mengamanatkan bahwa setiap kementerian perlu menyusun Rencana Strategis (Renstra) yang mengacu pada Rencana Pembangunan Jangka Menengah Nasional (RPJMN). Dengan telah ditetapkannya RPJMN 2015-2019","author":[{"dropping-particle":"","family":"Kemenkes","given":"","non-dropping-particle":"","parse-names":false,"suffix":""}],"container-title":"Kementerian Kesehatan RI. Sekretariat r Jenderal. Rencana Strategis Kementerian Kesehatan Tahun Rencana Strategis Kementerian Kesehatan Tahun","edition":"Ed 2","editor":[{"dropping-particle":"","family":"M.Sc-CMFM","given":"dr. Erna Mulati","non-dropping-particle":"","parse-names":false,"suffix":""},{"dropping-particle":"","family":"Reza ISfan, SKM","given":"M.Kes","non-dropping-particle":"","parse-names":false,"suffix":""},{"dropping-particle":"","family":"Dra. Oos Fatimah Royati","given":"M.kes","non-dropping-particle":"","parse-names":false,"suffix":""},{"dropping-particle":"","family":"Widyaningsih","given":"S.Kp MKM Yuyun","non-dropping-particle":"","parse-names":false,"suffix":""}],"id":"ITEM-1","issued":{"date-parts":[["2015"]]},"number-of-pages":"248","publisher":"Pusat pendidikan dan pelatihan tenaga kesehatan","publisher-place":"Jakarta Selatan","title":"Buku Ajar Imunisasi","type":"book"},"uris":["http://www.mendeley.com/documents/?uuid=aba8faff-4123-4774-bbfa-3417022e6b49"]}],"mendeley":{"formattedCitation":"&lt;sup&gt;5&lt;/sup&gt;","plainTextFormattedCitation":"5","previouslyFormattedCitation":"&lt;sup&gt;5&lt;/sup&gt;"},"properties":{"noteIndex":0},"schema":"https://github.com/citation-style-language/schema/raw/master/csl-citation.json"}</w:instrText>
      </w:r>
      <w:r w:rsidRPr="004D3B70">
        <w:rPr>
          <w:rFonts w:ascii="Times New Roman" w:hAnsi="Times New Roman"/>
        </w:rPr>
        <w:fldChar w:fldCharType="separate"/>
      </w:r>
      <w:r w:rsidRPr="004D3B70">
        <w:rPr>
          <w:rFonts w:ascii="Times New Roman" w:hAnsi="Times New Roman"/>
          <w:noProof/>
          <w:vertAlign w:val="superscript"/>
        </w:rPr>
        <w:t>5</w:t>
      </w:r>
      <w:r w:rsidRPr="004D3B70">
        <w:rPr>
          <w:rFonts w:ascii="Times New Roman" w:hAnsi="Times New Roman"/>
        </w:rPr>
        <w:fldChar w:fldCharType="end"/>
      </w:r>
      <w:r w:rsidRPr="004D3B70">
        <w:rPr>
          <w:rFonts w:ascii="Times New Roman" w:hAnsi="Times New Roman"/>
        </w:rPr>
        <w:t xml:space="preserve"> </w:t>
      </w:r>
    </w:p>
    <w:p w14:paraId="149ADFD3" w14:textId="4C2F2A78" w:rsidR="00DB5425" w:rsidRDefault="008F299B" w:rsidP="00DB5425">
      <w:pPr>
        <w:pStyle w:val="07bsubsubjuduldibawahparagraf"/>
      </w:pPr>
      <w:r>
        <w:t>Sasaran Imunisasi</w:t>
      </w:r>
    </w:p>
    <w:tbl>
      <w:tblPr>
        <w:tblW w:w="3945" w:type="dxa"/>
        <w:tblInd w:w="28" w:type="dxa"/>
        <w:tblBorders>
          <w:top w:val="single" w:sz="4" w:space="0" w:color="auto"/>
          <w:bottom w:val="single" w:sz="4" w:space="0" w:color="auto"/>
          <w:insideH w:val="single" w:sz="4" w:space="0" w:color="auto"/>
        </w:tblBorders>
        <w:tblLayout w:type="fixed"/>
        <w:tblCellMar>
          <w:left w:w="28" w:type="dxa"/>
          <w:right w:w="28" w:type="dxa"/>
        </w:tblCellMar>
        <w:tblLook w:val="04A0" w:firstRow="1" w:lastRow="0" w:firstColumn="1" w:lastColumn="0" w:noHBand="0" w:noVBand="1"/>
      </w:tblPr>
      <w:tblGrid>
        <w:gridCol w:w="1157"/>
        <w:gridCol w:w="790"/>
        <w:gridCol w:w="852"/>
        <w:gridCol w:w="1146"/>
      </w:tblGrid>
      <w:tr w:rsidR="008F299B" w14:paraId="779A105E" w14:textId="77777777" w:rsidTr="00D23D54">
        <w:trPr>
          <w:cantSplit/>
          <w:trHeight w:val="568"/>
        </w:trPr>
        <w:tc>
          <w:tcPr>
            <w:tcW w:w="1158" w:type="dxa"/>
            <w:tcBorders>
              <w:top w:val="single" w:sz="4" w:space="0" w:color="auto"/>
              <w:left w:val="nil"/>
              <w:bottom w:val="single" w:sz="4" w:space="0" w:color="auto"/>
              <w:right w:val="nil"/>
            </w:tcBorders>
            <w:noWrap/>
            <w:vAlign w:val="center"/>
            <w:hideMark/>
          </w:tcPr>
          <w:p w14:paraId="752C3719" w14:textId="66308BD4" w:rsidR="008F299B" w:rsidRPr="008F299B" w:rsidRDefault="008F299B" w:rsidP="00D23D54">
            <w:pPr>
              <w:spacing w:line="276" w:lineRule="auto"/>
              <w:ind w:firstLine="0"/>
              <w:jc w:val="center"/>
              <w:rPr>
                <w:sz w:val="18"/>
                <w:szCs w:val="18"/>
              </w:rPr>
            </w:pPr>
            <w:r>
              <w:rPr>
                <w:sz w:val="18"/>
                <w:szCs w:val="18"/>
              </w:rPr>
              <w:t>Jenis imunisasi</w:t>
            </w:r>
          </w:p>
        </w:tc>
        <w:tc>
          <w:tcPr>
            <w:tcW w:w="790" w:type="dxa"/>
            <w:tcBorders>
              <w:top w:val="single" w:sz="4" w:space="0" w:color="auto"/>
              <w:left w:val="nil"/>
              <w:bottom w:val="single" w:sz="4" w:space="0" w:color="auto"/>
              <w:right w:val="nil"/>
            </w:tcBorders>
            <w:noWrap/>
            <w:vAlign w:val="center"/>
            <w:hideMark/>
          </w:tcPr>
          <w:p w14:paraId="3C4AC3A7" w14:textId="4214EE6C" w:rsidR="008F299B" w:rsidRPr="008F299B" w:rsidRDefault="008F299B" w:rsidP="00D23D54">
            <w:pPr>
              <w:spacing w:line="276" w:lineRule="auto"/>
              <w:ind w:firstLine="0"/>
              <w:jc w:val="center"/>
              <w:rPr>
                <w:sz w:val="18"/>
                <w:szCs w:val="18"/>
              </w:rPr>
            </w:pPr>
            <w:r>
              <w:rPr>
                <w:sz w:val="18"/>
                <w:szCs w:val="18"/>
              </w:rPr>
              <w:t>Usia pemberian</w:t>
            </w:r>
          </w:p>
        </w:tc>
        <w:tc>
          <w:tcPr>
            <w:tcW w:w="852" w:type="dxa"/>
            <w:tcBorders>
              <w:top w:val="single" w:sz="4" w:space="0" w:color="auto"/>
              <w:left w:val="nil"/>
              <w:bottom w:val="single" w:sz="4" w:space="0" w:color="auto"/>
              <w:right w:val="nil"/>
            </w:tcBorders>
            <w:noWrap/>
            <w:vAlign w:val="center"/>
            <w:hideMark/>
          </w:tcPr>
          <w:p w14:paraId="1B40A407" w14:textId="58141987" w:rsidR="008F299B" w:rsidRPr="008F299B" w:rsidRDefault="008F299B" w:rsidP="00D23D54">
            <w:pPr>
              <w:spacing w:line="276" w:lineRule="auto"/>
              <w:ind w:firstLine="0"/>
              <w:jc w:val="center"/>
              <w:rPr>
                <w:sz w:val="18"/>
                <w:szCs w:val="18"/>
              </w:rPr>
            </w:pPr>
            <w:r>
              <w:rPr>
                <w:sz w:val="18"/>
                <w:szCs w:val="18"/>
              </w:rPr>
              <w:t>Jumlah pemberian</w:t>
            </w:r>
          </w:p>
        </w:tc>
        <w:tc>
          <w:tcPr>
            <w:tcW w:w="1146" w:type="dxa"/>
            <w:tcBorders>
              <w:top w:val="single" w:sz="4" w:space="0" w:color="auto"/>
              <w:left w:val="nil"/>
              <w:bottom w:val="single" w:sz="4" w:space="0" w:color="auto"/>
              <w:right w:val="nil"/>
            </w:tcBorders>
            <w:noWrap/>
            <w:vAlign w:val="center"/>
            <w:hideMark/>
          </w:tcPr>
          <w:p w14:paraId="19E16987" w14:textId="383E61F7" w:rsidR="008F299B" w:rsidRPr="008F299B" w:rsidRDefault="008F299B" w:rsidP="00D23D54">
            <w:pPr>
              <w:spacing w:line="276" w:lineRule="auto"/>
              <w:ind w:firstLine="0"/>
              <w:jc w:val="center"/>
              <w:rPr>
                <w:sz w:val="18"/>
                <w:szCs w:val="18"/>
              </w:rPr>
            </w:pPr>
            <w:r>
              <w:rPr>
                <w:sz w:val="18"/>
                <w:szCs w:val="18"/>
              </w:rPr>
              <w:t>Interval minimal</w:t>
            </w:r>
          </w:p>
        </w:tc>
      </w:tr>
      <w:tr w:rsidR="008F299B" w14:paraId="543B22F4" w14:textId="77777777" w:rsidTr="00D23D54">
        <w:trPr>
          <w:trHeight w:val="389"/>
        </w:trPr>
        <w:tc>
          <w:tcPr>
            <w:tcW w:w="1158" w:type="dxa"/>
            <w:tcBorders>
              <w:top w:val="single" w:sz="4" w:space="0" w:color="auto"/>
              <w:left w:val="nil"/>
              <w:bottom w:val="nil"/>
              <w:right w:val="nil"/>
            </w:tcBorders>
            <w:noWrap/>
            <w:vAlign w:val="center"/>
            <w:hideMark/>
          </w:tcPr>
          <w:p w14:paraId="6C72EC6B" w14:textId="46EED253" w:rsidR="008F299B" w:rsidRPr="008F299B" w:rsidRDefault="008F299B" w:rsidP="00D23D54">
            <w:pPr>
              <w:spacing w:line="276" w:lineRule="auto"/>
              <w:ind w:firstLine="0"/>
              <w:jc w:val="center"/>
              <w:rPr>
                <w:sz w:val="18"/>
                <w:szCs w:val="18"/>
              </w:rPr>
            </w:pPr>
            <w:r>
              <w:rPr>
                <w:sz w:val="18"/>
                <w:szCs w:val="18"/>
              </w:rPr>
              <w:t>Hepatitis B</w:t>
            </w:r>
          </w:p>
        </w:tc>
        <w:tc>
          <w:tcPr>
            <w:tcW w:w="790" w:type="dxa"/>
            <w:tcBorders>
              <w:top w:val="single" w:sz="4" w:space="0" w:color="auto"/>
              <w:left w:val="nil"/>
              <w:bottom w:val="nil"/>
              <w:right w:val="nil"/>
            </w:tcBorders>
            <w:noWrap/>
            <w:vAlign w:val="center"/>
            <w:hideMark/>
          </w:tcPr>
          <w:p w14:paraId="0FE4B1E5" w14:textId="2AD609FC" w:rsidR="008F299B" w:rsidRPr="008F299B" w:rsidRDefault="008F299B" w:rsidP="00D23D54">
            <w:pPr>
              <w:spacing w:line="276" w:lineRule="auto"/>
              <w:ind w:firstLine="0"/>
              <w:jc w:val="center"/>
              <w:rPr>
                <w:sz w:val="18"/>
                <w:szCs w:val="18"/>
              </w:rPr>
            </w:pPr>
            <w:r>
              <w:rPr>
                <w:sz w:val="18"/>
                <w:szCs w:val="18"/>
              </w:rPr>
              <w:t>0-7 hari</w:t>
            </w:r>
          </w:p>
        </w:tc>
        <w:tc>
          <w:tcPr>
            <w:tcW w:w="852" w:type="dxa"/>
            <w:tcBorders>
              <w:top w:val="single" w:sz="4" w:space="0" w:color="auto"/>
              <w:left w:val="nil"/>
              <w:bottom w:val="nil"/>
              <w:right w:val="nil"/>
            </w:tcBorders>
            <w:noWrap/>
            <w:vAlign w:val="center"/>
            <w:hideMark/>
          </w:tcPr>
          <w:p w14:paraId="53895CC1" w14:textId="73DD1A3B" w:rsidR="008F299B" w:rsidRPr="008F299B" w:rsidRDefault="008F299B" w:rsidP="00D23D54">
            <w:pPr>
              <w:spacing w:line="276" w:lineRule="auto"/>
              <w:ind w:firstLine="0"/>
              <w:jc w:val="center"/>
              <w:rPr>
                <w:sz w:val="18"/>
                <w:szCs w:val="18"/>
              </w:rPr>
            </w:pPr>
            <w:r>
              <w:rPr>
                <w:sz w:val="18"/>
                <w:szCs w:val="18"/>
              </w:rPr>
              <w:t>1</w:t>
            </w:r>
          </w:p>
        </w:tc>
        <w:tc>
          <w:tcPr>
            <w:tcW w:w="1146" w:type="dxa"/>
            <w:tcBorders>
              <w:top w:val="single" w:sz="4" w:space="0" w:color="auto"/>
              <w:left w:val="nil"/>
              <w:bottom w:val="nil"/>
              <w:right w:val="nil"/>
            </w:tcBorders>
            <w:noWrap/>
            <w:vAlign w:val="center"/>
            <w:hideMark/>
          </w:tcPr>
          <w:p w14:paraId="57B84BA7" w14:textId="5076C4D3" w:rsidR="008F299B" w:rsidRPr="008F299B" w:rsidRDefault="008F299B" w:rsidP="00D23D54">
            <w:pPr>
              <w:spacing w:line="276" w:lineRule="auto"/>
              <w:ind w:firstLine="0"/>
              <w:jc w:val="center"/>
              <w:rPr>
                <w:sz w:val="18"/>
                <w:szCs w:val="18"/>
              </w:rPr>
            </w:pPr>
            <w:r>
              <w:rPr>
                <w:sz w:val="18"/>
                <w:szCs w:val="18"/>
              </w:rPr>
              <w:t>-</w:t>
            </w:r>
          </w:p>
        </w:tc>
      </w:tr>
      <w:tr w:rsidR="008F299B" w14:paraId="2040E7D1" w14:textId="77777777" w:rsidTr="008F299B">
        <w:trPr>
          <w:trHeight w:val="445"/>
        </w:trPr>
        <w:tc>
          <w:tcPr>
            <w:tcW w:w="1158" w:type="dxa"/>
            <w:tcBorders>
              <w:top w:val="nil"/>
              <w:left w:val="nil"/>
              <w:bottom w:val="nil"/>
              <w:right w:val="nil"/>
            </w:tcBorders>
            <w:noWrap/>
            <w:vAlign w:val="center"/>
            <w:hideMark/>
          </w:tcPr>
          <w:p w14:paraId="7BB8C9F2" w14:textId="661EDFFF" w:rsidR="008F299B" w:rsidRPr="008F299B" w:rsidRDefault="008F299B" w:rsidP="00D23D54">
            <w:pPr>
              <w:spacing w:line="276" w:lineRule="auto"/>
              <w:ind w:firstLine="0"/>
              <w:jc w:val="center"/>
              <w:rPr>
                <w:sz w:val="18"/>
                <w:szCs w:val="18"/>
              </w:rPr>
            </w:pPr>
            <w:r>
              <w:rPr>
                <w:sz w:val="18"/>
                <w:szCs w:val="18"/>
              </w:rPr>
              <w:t>BCG</w:t>
            </w:r>
          </w:p>
        </w:tc>
        <w:tc>
          <w:tcPr>
            <w:tcW w:w="790" w:type="dxa"/>
            <w:tcBorders>
              <w:top w:val="nil"/>
              <w:left w:val="nil"/>
              <w:bottom w:val="nil"/>
              <w:right w:val="nil"/>
            </w:tcBorders>
            <w:noWrap/>
            <w:vAlign w:val="center"/>
            <w:hideMark/>
          </w:tcPr>
          <w:p w14:paraId="7B284AE9" w14:textId="50B30025" w:rsidR="008F299B" w:rsidRPr="008F299B" w:rsidRDefault="008F299B" w:rsidP="00D23D54">
            <w:pPr>
              <w:spacing w:line="276" w:lineRule="auto"/>
              <w:ind w:firstLine="0"/>
              <w:jc w:val="center"/>
              <w:rPr>
                <w:sz w:val="18"/>
                <w:szCs w:val="18"/>
              </w:rPr>
            </w:pPr>
            <w:r>
              <w:rPr>
                <w:sz w:val="18"/>
                <w:szCs w:val="18"/>
              </w:rPr>
              <w:t>1 bulan</w:t>
            </w:r>
          </w:p>
        </w:tc>
        <w:tc>
          <w:tcPr>
            <w:tcW w:w="852" w:type="dxa"/>
            <w:tcBorders>
              <w:top w:val="nil"/>
              <w:left w:val="nil"/>
              <w:bottom w:val="nil"/>
              <w:right w:val="nil"/>
            </w:tcBorders>
            <w:noWrap/>
            <w:vAlign w:val="center"/>
            <w:hideMark/>
          </w:tcPr>
          <w:p w14:paraId="53CED28A" w14:textId="34C9A7AD" w:rsidR="008F299B" w:rsidRPr="008F299B" w:rsidRDefault="008F299B" w:rsidP="00D23D54">
            <w:pPr>
              <w:spacing w:line="276" w:lineRule="auto"/>
              <w:ind w:firstLine="0"/>
              <w:jc w:val="center"/>
              <w:rPr>
                <w:spacing w:val="-7"/>
                <w:sz w:val="18"/>
                <w:szCs w:val="18"/>
              </w:rPr>
            </w:pPr>
            <w:r>
              <w:rPr>
                <w:spacing w:val="-7"/>
                <w:sz w:val="18"/>
                <w:szCs w:val="18"/>
              </w:rPr>
              <w:t>1</w:t>
            </w:r>
          </w:p>
        </w:tc>
        <w:tc>
          <w:tcPr>
            <w:tcW w:w="1146" w:type="dxa"/>
            <w:tcBorders>
              <w:top w:val="nil"/>
              <w:left w:val="nil"/>
              <w:bottom w:val="nil"/>
              <w:right w:val="nil"/>
            </w:tcBorders>
            <w:noWrap/>
            <w:vAlign w:val="center"/>
            <w:hideMark/>
          </w:tcPr>
          <w:p w14:paraId="406FE8C0" w14:textId="20F70F4B" w:rsidR="008F299B" w:rsidRPr="008F299B" w:rsidRDefault="008F299B" w:rsidP="00D23D54">
            <w:pPr>
              <w:spacing w:line="276" w:lineRule="auto"/>
              <w:ind w:firstLine="0"/>
              <w:jc w:val="center"/>
              <w:rPr>
                <w:spacing w:val="-7"/>
                <w:sz w:val="18"/>
                <w:szCs w:val="18"/>
              </w:rPr>
            </w:pPr>
            <w:r>
              <w:rPr>
                <w:spacing w:val="-7"/>
                <w:sz w:val="18"/>
                <w:szCs w:val="18"/>
              </w:rPr>
              <w:t>-</w:t>
            </w:r>
          </w:p>
        </w:tc>
      </w:tr>
      <w:tr w:rsidR="008F299B" w14:paraId="354950FB" w14:textId="77777777" w:rsidTr="008F299B">
        <w:trPr>
          <w:trHeight w:val="445"/>
        </w:trPr>
        <w:tc>
          <w:tcPr>
            <w:tcW w:w="1158" w:type="dxa"/>
            <w:tcBorders>
              <w:top w:val="nil"/>
              <w:left w:val="nil"/>
              <w:bottom w:val="nil"/>
              <w:right w:val="nil"/>
            </w:tcBorders>
            <w:noWrap/>
            <w:vAlign w:val="center"/>
          </w:tcPr>
          <w:p w14:paraId="068A9DBF" w14:textId="3D0C6AFC" w:rsidR="008F299B" w:rsidRDefault="008F299B" w:rsidP="00D23D54">
            <w:pPr>
              <w:spacing w:line="276" w:lineRule="auto"/>
              <w:ind w:firstLine="0"/>
              <w:jc w:val="center"/>
              <w:rPr>
                <w:sz w:val="18"/>
                <w:szCs w:val="18"/>
              </w:rPr>
            </w:pPr>
            <w:r>
              <w:rPr>
                <w:sz w:val="18"/>
                <w:szCs w:val="18"/>
              </w:rPr>
              <w:t>Polio/ipv</w:t>
            </w:r>
          </w:p>
        </w:tc>
        <w:tc>
          <w:tcPr>
            <w:tcW w:w="790" w:type="dxa"/>
            <w:tcBorders>
              <w:top w:val="nil"/>
              <w:left w:val="nil"/>
              <w:bottom w:val="nil"/>
              <w:right w:val="nil"/>
            </w:tcBorders>
            <w:noWrap/>
            <w:vAlign w:val="center"/>
          </w:tcPr>
          <w:p w14:paraId="0ED26874" w14:textId="61191E39" w:rsidR="008F299B" w:rsidRDefault="008F299B" w:rsidP="00D23D54">
            <w:pPr>
              <w:spacing w:line="276" w:lineRule="auto"/>
              <w:ind w:firstLine="0"/>
              <w:jc w:val="center"/>
              <w:rPr>
                <w:sz w:val="18"/>
                <w:szCs w:val="18"/>
              </w:rPr>
            </w:pPr>
            <w:r>
              <w:rPr>
                <w:sz w:val="18"/>
                <w:szCs w:val="18"/>
              </w:rPr>
              <w:t>1,2,3,4 bulan</w:t>
            </w:r>
          </w:p>
        </w:tc>
        <w:tc>
          <w:tcPr>
            <w:tcW w:w="852" w:type="dxa"/>
            <w:tcBorders>
              <w:top w:val="nil"/>
              <w:left w:val="nil"/>
              <w:bottom w:val="nil"/>
              <w:right w:val="nil"/>
            </w:tcBorders>
            <w:noWrap/>
            <w:vAlign w:val="center"/>
          </w:tcPr>
          <w:p w14:paraId="38FDE93B" w14:textId="0965E53F" w:rsidR="008F299B" w:rsidRDefault="008F299B" w:rsidP="00D23D54">
            <w:pPr>
              <w:spacing w:line="276" w:lineRule="auto"/>
              <w:ind w:firstLine="0"/>
              <w:jc w:val="center"/>
              <w:rPr>
                <w:spacing w:val="-7"/>
                <w:sz w:val="18"/>
                <w:szCs w:val="18"/>
              </w:rPr>
            </w:pPr>
            <w:r>
              <w:rPr>
                <w:spacing w:val="-7"/>
                <w:sz w:val="18"/>
                <w:szCs w:val="18"/>
              </w:rPr>
              <w:t>4</w:t>
            </w:r>
          </w:p>
        </w:tc>
        <w:tc>
          <w:tcPr>
            <w:tcW w:w="1146" w:type="dxa"/>
            <w:tcBorders>
              <w:top w:val="nil"/>
              <w:left w:val="nil"/>
              <w:bottom w:val="nil"/>
              <w:right w:val="nil"/>
            </w:tcBorders>
            <w:noWrap/>
            <w:vAlign w:val="center"/>
          </w:tcPr>
          <w:p w14:paraId="7FE95405" w14:textId="5C65E4F2" w:rsidR="008F299B" w:rsidRDefault="008F299B" w:rsidP="00D23D54">
            <w:pPr>
              <w:spacing w:line="276" w:lineRule="auto"/>
              <w:ind w:firstLine="0"/>
              <w:jc w:val="center"/>
              <w:rPr>
                <w:spacing w:val="-7"/>
                <w:sz w:val="18"/>
                <w:szCs w:val="18"/>
              </w:rPr>
            </w:pPr>
            <w:r>
              <w:rPr>
                <w:spacing w:val="-7"/>
                <w:sz w:val="18"/>
                <w:szCs w:val="18"/>
              </w:rPr>
              <w:t>4 minggu</w:t>
            </w:r>
          </w:p>
        </w:tc>
      </w:tr>
      <w:tr w:rsidR="008F299B" w14:paraId="6655A742" w14:textId="77777777" w:rsidTr="008F299B">
        <w:trPr>
          <w:trHeight w:val="445"/>
        </w:trPr>
        <w:tc>
          <w:tcPr>
            <w:tcW w:w="1158" w:type="dxa"/>
            <w:tcBorders>
              <w:top w:val="nil"/>
              <w:left w:val="nil"/>
              <w:bottom w:val="nil"/>
              <w:right w:val="nil"/>
            </w:tcBorders>
            <w:noWrap/>
            <w:vAlign w:val="center"/>
          </w:tcPr>
          <w:p w14:paraId="1C3F6F15" w14:textId="3A51599F" w:rsidR="008F299B" w:rsidRDefault="008F299B" w:rsidP="00D23D54">
            <w:pPr>
              <w:spacing w:line="276" w:lineRule="auto"/>
              <w:ind w:firstLine="0"/>
              <w:jc w:val="center"/>
              <w:rPr>
                <w:sz w:val="18"/>
                <w:szCs w:val="18"/>
              </w:rPr>
            </w:pPr>
            <w:r>
              <w:rPr>
                <w:sz w:val="18"/>
                <w:szCs w:val="18"/>
              </w:rPr>
              <w:t>DPT-HB-HIB</w:t>
            </w:r>
          </w:p>
        </w:tc>
        <w:tc>
          <w:tcPr>
            <w:tcW w:w="790" w:type="dxa"/>
            <w:tcBorders>
              <w:top w:val="nil"/>
              <w:left w:val="nil"/>
              <w:bottom w:val="nil"/>
              <w:right w:val="nil"/>
            </w:tcBorders>
            <w:noWrap/>
            <w:vAlign w:val="center"/>
          </w:tcPr>
          <w:p w14:paraId="48953A91" w14:textId="280D45CC" w:rsidR="008F299B" w:rsidRDefault="008F299B" w:rsidP="00D23D54">
            <w:pPr>
              <w:spacing w:line="276" w:lineRule="auto"/>
              <w:ind w:firstLine="0"/>
              <w:jc w:val="center"/>
              <w:rPr>
                <w:sz w:val="18"/>
                <w:szCs w:val="18"/>
              </w:rPr>
            </w:pPr>
            <w:r>
              <w:rPr>
                <w:sz w:val="18"/>
                <w:szCs w:val="18"/>
              </w:rPr>
              <w:t>2,3,4 bulan</w:t>
            </w:r>
          </w:p>
        </w:tc>
        <w:tc>
          <w:tcPr>
            <w:tcW w:w="852" w:type="dxa"/>
            <w:tcBorders>
              <w:top w:val="nil"/>
              <w:left w:val="nil"/>
              <w:bottom w:val="nil"/>
              <w:right w:val="nil"/>
            </w:tcBorders>
            <w:noWrap/>
            <w:vAlign w:val="center"/>
          </w:tcPr>
          <w:p w14:paraId="1FF4A086" w14:textId="294B3ABE" w:rsidR="008F299B" w:rsidRDefault="008F299B" w:rsidP="00D23D54">
            <w:pPr>
              <w:spacing w:line="276" w:lineRule="auto"/>
              <w:ind w:firstLine="0"/>
              <w:jc w:val="center"/>
              <w:rPr>
                <w:spacing w:val="-7"/>
                <w:sz w:val="18"/>
                <w:szCs w:val="18"/>
              </w:rPr>
            </w:pPr>
            <w:r>
              <w:rPr>
                <w:spacing w:val="-7"/>
                <w:sz w:val="18"/>
                <w:szCs w:val="18"/>
              </w:rPr>
              <w:t>3</w:t>
            </w:r>
          </w:p>
        </w:tc>
        <w:tc>
          <w:tcPr>
            <w:tcW w:w="1146" w:type="dxa"/>
            <w:tcBorders>
              <w:top w:val="nil"/>
              <w:left w:val="nil"/>
              <w:bottom w:val="nil"/>
              <w:right w:val="nil"/>
            </w:tcBorders>
            <w:noWrap/>
            <w:vAlign w:val="center"/>
          </w:tcPr>
          <w:p w14:paraId="06BEF1FA" w14:textId="631AC2BE" w:rsidR="008F299B" w:rsidRDefault="008F299B" w:rsidP="00D23D54">
            <w:pPr>
              <w:spacing w:line="276" w:lineRule="auto"/>
              <w:ind w:firstLine="0"/>
              <w:jc w:val="center"/>
              <w:rPr>
                <w:spacing w:val="-7"/>
                <w:sz w:val="18"/>
                <w:szCs w:val="18"/>
              </w:rPr>
            </w:pPr>
            <w:r>
              <w:rPr>
                <w:spacing w:val="-7"/>
                <w:sz w:val="18"/>
                <w:szCs w:val="18"/>
              </w:rPr>
              <w:t>4 minggu</w:t>
            </w:r>
          </w:p>
        </w:tc>
      </w:tr>
      <w:tr w:rsidR="008F299B" w14:paraId="22723DDF" w14:textId="77777777" w:rsidTr="00D23D54">
        <w:trPr>
          <w:trHeight w:val="445"/>
        </w:trPr>
        <w:tc>
          <w:tcPr>
            <w:tcW w:w="1158" w:type="dxa"/>
            <w:tcBorders>
              <w:top w:val="nil"/>
              <w:left w:val="nil"/>
              <w:bottom w:val="single" w:sz="4" w:space="0" w:color="auto"/>
              <w:right w:val="nil"/>
            </w:tcBorders>
            <w:noWrap/>
            <w:vAlign w:val="center"/>
          </w:tcPr>
          <w:p w14:paraId="6F322F9E" w14:textId="3029C494" w:rsidR="008F299B" w:rsidRDefault="008F299B" w:rsidP="00D23D54">
            <w:pPr>
              <w:spacing w:line="276" w:lineRule="auto"/>
              <w:ind w:firstLine="0"/>
              <w:jc w:val="center"/>
              <w:rPr>
                <w:sz w:val="18"/>
                <w:szCs w:val="18"/>
              </w:rPr>
            </w:pPr>
            <w:r>
              <w:rPr>
                <w:sz w:val="18"/>
                <w:szCs w:val="18"/>
              </w:rPr>
              <w:t>MR</w:t>
            </w:r>
          </w:p>
        </w:tc>
        <w:tc>
          <w:tcPr>
            <w:tcW w:w="790" w:type="dxa"/>
            <w:tcBorders>
              <w:top w:val="nil"/>
              <w:left w:val="nil"/>
              <w:bottom w:val="single" w:sz="4" w:space="0" w:color="auto"/>
              <w:right w:val="nil"/>
            </w:tcBorders>
            <w:noWrap/>
            <w:vAlign w:val="center"/>
          </w:tcPr>
          <w:p w14:paraId="7359C060" w14:textId="27687624" w:rsidR="008F299B" w:rsidRDefault="008F299B" w:rsidP="00D23D54">
            <w:pPr>
              <w:spacing w:line="276" w:lineRule="auto"/>
              <w:ind w:firstLine="0"/>
              <w:jc w:val="center"/>
              <w:rPr>
                <w:sz w:val="18"/>
                <w:szCs w:val="18"/>
              </w:rPr>
            </w:pPr>
            <w:r>
              <w:rPr>
                <w:sz w:val="18"/>
                <w:szCs w:val="18"/>
              </w:rPr>
              <w:t>9 bulan</w:t>
            </w:r>
          </w:p>
        </w:tc>
        <w:tc>
          <w:tcPr>
            <w:tcW w:w="852" w:type="dxa"/>
            <w:tcBorders>
              <w:top w:val="nil"/>
              <w:left w:val="nil"/>
              <w:bottom w:val="single" w:sz="4" w:space="0" w:color="auto"/>
              <w:right w:val="nil"/>
            </w:tcBorders>
            <w:noWrap/>
            <w:vAlign w:val="center"/>
          </w:tcPr>
          <w:p w14:paraId="55360601" w14:textId="04CE27C9" w:rsidR="008F299B" w:rsidRDefault="008F299B" w:rsidP="00D23D54">
            <w:pPr>
              <w:spacing w:line="276" w:lineRule="auto"/>
              <w:ind w:firstLine="0"/>
              <w:jc w:val="center"/>
              <w:rPr>
                <w:spacing w:val="-7"/>
                <w:sz w:val="18"/>
                <w:szCs w:val="18"/>
              </w:rPr>
            </w:pPr>
            <w:r>
              <w:rPr>
                <w:spacing w:val="-7"/>
                <w:sz w:val="18"/>
                <w:szCs w:val="18"/>
              </w:rPr>
              <w:t>1</w:t>
            </w:r>
          </w:p>
        </w:tc>
        <w:tc>
          <w:tcPr>
            <w:tcW w:w="1146" w:type="dxa"/>
            <w:tcBorders>
              <w:top w:val="nil"/>
              <w:left w:val="nil"/>
              <w:bottom w:val="single" w:sz="4" w:space="0" w:color="auto"/>
              <w:right w:val="nil"/>
            </w:tcBorders>
            <w:noWrap/>
            <w:vAlign w:val="center"/>
          </w:tcPr>
          <w:p w14:paraId="14913A32" w14:textId="4F0D7682" w:rsidR="008F299B" w:rsidRDefault="008F299B" w:rsidP="00D23D54">
            <w:pPr>
              <w:spacing w:line="276" w:lineRule="auto"/>
              <w:ind w:firstLine="0"/>
              <w:jc w:val="center"/>
              <w:rPr>
                <w:spacing w:val="-7"/>
                <w:sz w:val="18"/>
                <w:szCs w:val="18"/>
              </w:rPr>
            </w:pPr>
            <w:r>
              <w:rPr>
                <w:spacing w:val="-7"/>
                <w:sz w:val="18"/>
                <w:szCs w:val="18"/>
              </w:rPr>
              <w:t>-</w:t>
            </w:r>
          </w:p>
        </w:tc>
      </w:tr>
    </w:tbl>
    <w:p w14:paraId="7509FD23" w14:textId="23763574" w:rsidR="008F299B" w:rsidRDefault="008F299B" w:rsidP="008F299B">
      <w:pPr>
        <w:pStyle w:val="12SumberTabel"/>
        <w:rPr>
          <w:lang w:val="en-US"/>
        </w:rPr>
      </w:pPr>
      <w:r>
        <w:t xml:space="preserve">Sumber: </w:t>
      </w:r>
      <w:r>
        <w:rPr>
          <w:lang w:val="en-US"/>
        </w:rPr>
        <w:t>Kemenkes, Buku Ajar Imunisasi ed.2 (2015)</w:t>
      </w:r>
    </w:p>
    <w:p w14:paraId="08ED78CA" w14:textId="77777777" w:rsidR="008F299B" w:rsidRDefault="008F299B" w:rsidP="008F299B">
      <w:pPr>
        <w:pStyle w:val="12SumberTabel"/>
        <w:rPr>
          <w:lang w:val="en-US"/>
        </w:rPr>
      </w:pPr>
    </w:p>
    <w:tbl>
      <w:tblPr>
        <w:tblW w:w="4225" w:type="dxa"/>
        <w:tblInd w:w="28" w:type="dxa"/>
        <w:tblBorders>
          <w:top w:val="single" w:sz="4" w:space="0" w:color="auto"/>
          <w:bottom w:val="single" w:sz="4" w:space="0" w:color="auto"/>
          <w:insideH w:val="single" w:sz="4" w:space="0" w:color="auto"/>
        </w:tblBorders>
        <w:tblLayout w:type="fixed"/>
        <w:tblCellMar>
          <w:left w:w="28" w:type="dxa"/>
          <w:right w:w="28" w:type="dxa"/>
        </w:tblCellMar>
        <w:tblLook w:val="04A0" w:firstRow="1" w:lastRow="0" w:firstColumn="1" w:lastColumn="0" w:noHBand="0" w:noVBand="1"/>
      </w:tblPr>
      <w:tblGrid>
        <w:gridCol w:w="1157"/>
        <w:gridCol w:w="1650"/>
        <w:gridCol w:w="1418"/>
      </w:tblGrid>
      <w:tr w:rsidR="008F299B" w14:paraId="2E1A2714" w14:textId="77777777" w:rsidTr="008F299B">
        <w:trPr>
          <w:cantSplit/>
          <w:trHeight w:val="568"/>
        </w:trPr>
        <w:tc>
          <w:tcPr>
            <w:tcW w:w="1157" w:type="dxa"/>
            <w:tcBorders>
              <w:top w:val="single" w:sz="4" w:space="0" w:color="auto"/>
              <w:left w:val="nil"/>
              <w:bottom w:val="single" w:sz="4" w:space="0" w:color="auto"/>
              <w:right w:val="nil"/>
            </w:tcBorders>
            <w:noWrap/>
            <w:vAlign w:val="center"/>
            <w:hideMark/>
          </w:tcPr>
          <w:p w14:paraId="42B48600" w14:textId="6185A7B7" w:rsidR="008F299B" w:rsidRPr="008F299B" w:rsidRDefault="008F299B" w:rsidP="00D23D54">
            <w:pPr>
              <w:spacing w:line="276" w:lineRule="auto"/>
              <w:ind w:firstLine="0"/>
              <w:jc w:val="center"/>
              <w:rPr>
                <w:sz w:val="18"/>
                <w:szCs w:val="18"/>
              </w:rPr>
            </w:pPr>
            <w:r>
              <w:rPr>
                <w:sz w:val="18"/>
                <w:szCs w:val="18"/>
              </w:rPr>
              <w:t>Jenis imunisasi</w:t>
            </w:r>
          </w:p>
        </w:tc>
        <w:tc>
          <w:tcPr>
            <w:tcW w:w="1650" w:type="dxa"/>
            <w:tcBorders>
              <w:top w:val="single" w:sz="4" w:space="0" w:color="auto"/>
              <w:left w:val="nil"/>
              <w:bottom w:val="single" w:sz="4" w:space="0" w:color="auto"/>
              <w:right w:val="nil"/>
            </w:tcBorders>
            <w:noWrap/>
            <w:vAlign w:val="center"/>
            <w:hideMark/>
          </w:tcPr>
          <w:p w14:paraId="2285982D" w14:textId="249317F8" w:rsidR="008F299B" w:rsidRPr="008F299B" w:rsidRDefault="008F299B" w:rsidP="00D23D54">
            <w:pPr>
              <w:spacing w:line="276" w:lineRule="auto"/>
              <w:ind w:firstLine="0"/>
              <w:jc w:val="center"/>
              <w:rPr>
                <w:sz w:val="18"/>
                <w:szCs w:val="18"/>
              </w:rPr>
            </w:pPr>
            <w:r>
              <w:rPr>
                <w:sz w:val="18"/>
                <w:szCs w:val="18"/>
              </w:rPr>
              <w:t>Usia Pemberian</w:t>
            </w:r>
          </w:p>
        </w:tc>
        <w:tc>
          <w:tcPr>
            <w:tcW w:w="1418" w:type="dxa"/>
            <w:tcBorders>
              <w:top w:val="single" w:sz="4" w:space="0" w:color="auto"/>
              <w:left w:val="nil"/>
              <w:bottom w:val="single" w:sz="4" w:space="0" w:color="auto"/>
              <w:right w:val="nil"/>
            </w:tcBorders>
            <w:noWrap/>
            <w:vAlign w:val="center"/>
            <w:hideMark/>
          </w:tcPr>
          <w:p w14:paraId="7A2BB895" w14:textId="2C84A6A1" w:rsidR="008F299B" w:rsidRPr="008F299B" w:rsidRDefault="008F299B" w:rsidP="00D23D54">
            <w:pPr>
              <w:spacing w:line="276" w:lineRule="auto"/>
              <w:ind w:firstLine="0"/>
              <w:jc w:val="center"/>
              <w:rPr>
                <w:sz w:val="18"/>
                <w:szCs w:val="18"/>
              </w:rPr>
            </w:pPr>
            <w:r>
              <w:rPr>
                <w:sz w:val="18"/>
                <w:szCs w:val="18"/>
              </w:rPr>
              <w:t>Jumlah Pemberian</w:t>
            </w:r>
          </w:p>
        </w:tc>
      </w:tr>
      <w:tr w:rsidR="008F299B" w14:paraId="1F8464D8" w14:textId="77777777" w:rsidTr="008F299B">
        <w:trPr>
          <w:trHeight w:val="389"/>
        </w:trPr>
        <w:tc>
          <w:tcPr>
            <w:tcW w:w="1157" w:type="dxa"/>
            <w:tcBorders>
              <w:top w:val="single" w:sz="4" w:space="0" w:color="auto"/>
              <w:left w:val="nil"/>
              <w:bottom w:val="nil"/>
              <w:right w:val="nil"/>
            </w:tcBorders>
            <w:noWrap/>
            <w:vAlign w:val="center"/>
            <w:hideMark/>
          </w:tcPr>
          <w:p w14:paraId="3C59FC9D" w14:textId="28F47A27" w:rsidR="008F299B" w:rsidRPr="008F299B" w:rsidRDefault="008F299B" w:rsidP="00D23D54">
            <w:pPr>
              <w:spacing w:line="276" w:lineRule="auto"/>
              <w:ind w:firstLine="0"/>
              <w:jc w:val="center"/>
              <w:rPr>
                <w:sz w:val="18"/>
                <w:szCs w:val="18"/>
              </w:rPr>
            </w:pPr>
            <w:r>
              <w:rPr>
                <w:sz w:val="18"/>
                <w:szCs w:val="18"/>
              </w:rPr>
              <w:t>MMR</w:t>
            </w:r>
          </w:p>
        </w:tc>
        <w:tc>
          <w:tcPr>
            <w:tcW w:w="1650" w:type="dxa"/>
            <w:tcBorders>
              <w:top w:val="single" w:sz="4" w:space="0" w:color="auto"/>
              <w:left w:val="nil"/>
              <w:bottom w:val="nil"/>
              <w:right w:val="nil"/>
            </w:tcBorders>
            <w:noWrap/>
            <w:vAlign w:val="center"/>
            <w:hideMark/>
          </w:tcPr>
          <w:p w14:paraId="633CDE69" w14:textId="624086A0" w:rsidR="008F299B" w:rsidRPr="008F299B" w:rsidRDefault="008F299B" w:rsidP="00D23D54">
            <w:pPr>
              <w:spacing w:line="276" w:lineRule="auto"/>
              <w:ind w:firstLine="0"/>
              <w:jc w:val="center"/>
              <w:rPr>
                <w:sz w:val="18"/>
                <w:szCs w:val="18"/>
              </w:rPr>
            </w:pPr>
            <w:r>
              <w:rPr>
                <w:sz w:val="18"/>
                <w:szCs w:val="18"/>
              </w:rPr>
              <w:t>18 bulan</w:t>
            </w:r>
          </w:p>
        </w:tc>
        <w:tc>
          <w:tcPr>
            <w:tcW w:w="1418" w:type="dxa"/>
            <w:tcBorders>
              <w:top w:val="single" w:sz="4" w:space="0" w:color="auto"/>
              <w:left w:val="nil"/>
              <w:bottom w:val="nil"/>
              <w:right w:val="nil"/>
            </w:tcBorders>
            <w:noWrap/>
            <w:vAlign w:val="center"/>
            <w:hideMark/>
          </w:tcPr>
          <w:p w14:paraId="312D5802" w14:textId="18B8236A" w:rsidR="008F299B" w:rsidRPr="008F299B" w:rsidRDefault="008F299B" w:rsidP="00D23D54">
            <w:pPr>
              <w:spacing w:line="276" w:lineRule="auto"/>
              <w:ind w:firstLine="0"/>
              <w:jc w:val="center"/>
              <w:rPr>
                <w:sz w:val="18"/>
                <w:szCs w:val="18"/>
              </w:rPr>
            </w:pPr>
            <w:r>
              <w:rPr>
                <w:sz w:val="18"/>
                <w:szCs w:val="18"/>
              </w:rPr>
              <w:t>1</w:t>
            </w:r>
          </w:p>
        </w:tc>
      </w:tr>
      <w:tr w:rsidR="008F299B" w14:paraId="5B0F7E51" w14:textId="77777777" w:rsidTr="008F299B">
        <w:trPr>
          <w:trHeight w:val="445"/>
        </w:trPr>
        <w:tc>
          <w:tcPr>
            <w:tcW w:w="1157" w:type="dxa"/>
            <w:tcBorders>
              <w:top w:val="nil"/>
              <w:left w:val="nil"/>
              <w:bottom w:val="single" w:sz="4" w:space="0" w:color="auto"/>
              <w:right w:val="nil"/>
            </w:tcBorders>
            <w:noWrap/>
            <w:vAlign w:val="center"/>
            <w:hideMark/>
          </w:tcPr>
          <w:p w14:paraId="351D735C" w14:textId="1963EFD0" w:rsidR="008F299B" w:rsidRPr="008F299B" w:rsidRDefault="008F299B" w:rsidP="00D23D54">
            <w:pPr>
              <w:spacing w:line="276" w:lineRule="auto"/>
              <w:ind w:firstLine="0"/>
              <w:jc w:val="center"/>
              <w:rPr>
                <w:sz w:val="18"/>
                <w:szCs w:val="18"/>
              </w:rPr>
            </w:pPr>
            <w:r>
              <w:rPr>
                <w:sz w:val="18"/>
                <w:szCs w:val="18"/>
              </w:rPr>
              <w:t>Hepatitis A</w:t>
            </w:r>
          </w:p>
        </w:tc>
        <w:tc>
          <w:tcPr>
            <w:tcW w:w="1650" w:type="dxa"/>
            <w:tcBorders>
              <w:top w:val="nil"/>
              <w:left w:val="nil"/>
              <w:bottom w:val="single" w:sz="4" w:space="0" w:color="auto"/>
              <w:right w:val="nil"/>
            </w:tcBorders>
            <w:noWrap/>
            <w:vAlign w:val="center"/>
            <w:hideMark/>
          </w:tcPr>
          <w:p w14:paraId="45DF4F70" w14:textId="7343D34C" w:rsidR="008F299B" w:rsidRDefault="008F299B" w:rsidP="00D23D54">
            <w:pPr>
              <w:spacing w:line="276" w:lineRule="auto"/>
              <w:ind w:firstLine="0"/>
              <w:jc w:val="center"/>
              <w:rPr>
                <w:sz w:val="18"/>
                <w:szCs w:val="18"/>
                <w:lang w:val="id-ID"/>
              </w:rPr>
            </w:pPr>
            <w:r>
              <w:rPr>
                <w:sz w:val="18"/>
                <w:szCs w:val="18"/>
                <w:lang w:val="id-ID"/>
              </w:rPr>
              <w:t>24 bulan</w:t>
            </w:r>
          </w:p>
        </w:tc>
        <w:tc>
          <w:tcPr>
            <w:tcW w:w="1418" w:type="dxa"/>
            <w:tcBorders>
              <w:top w:val="nil"/>
              <w:left w:val="nil"/>
              <w:bottom w:val="single" w:sz="4" w:space="0" w:color="auto"/>
              <w:right w:val="nil"/>
            </w:tcBorders>
            <w:noWrap/>
            <w:vAlign w:val="center"/>
            <w:hideMark/>
          </w:tcPr>
          <w:p w14:paraId="22F74C50" w14:textId="3C3ABF04" w:rsidR="008F299B" w:rsidRPr="008F299B" w:rsidRDefault="008F299B" w:rsidP="00D23D54">
            <w:pPr>
              <w:spacing w:line="276" w:lineRule="auto"/>
              <w:ind w:firstLine="0"/>
              <w:jc w:val="center"/>
              <w:rPr>
                <w:spacing w:val="-7"/>
                <w:sz w:val="18"/>
                <w:szCs w:val="18"/>
              </w:rPr>
            </w:pPr>
            <w:r>
              <w:rPr>
                <w:spacing w:val="-7"/>
                <w:sz w:val="18"/>
                <w:szCs w:val="18"/>
              </w:rPr>
              <w:t>1</w:t>
            </w:r>
          </w:p>
        </w:tc>
      </w:tr>
    </w:tbl>
    <w:p w14:paraId="7C6DD64B" w14:textId="7B583646" w:rsidR="008F299B" w:rsidRDefault="008F299B" w:rsidP="008F299B">
      <w:pPr>
        <w:pStyle w:val="12SumberTabel"/>
        <w:rPr>
          <w:lang w:val="en-US"/>
        </w:rPr>
      </w:pPr>
      <w:r>
        <w:t xml:space="preserve">Sumber: </w:t>
      </w:r>
      <w:r>
        <w:rPr>
          <w:lang w:val="en-US"/>
        </w:rPr>
        <w:t>Kemenkes, Buku Ajar Imunisasi ed.2 (2015)</w:t>
      </w:r>
    </w:p>
    <w:p w14:paraId="022714BE" w14:textId="36EFBC55" w:rsidR="00860139" w:rsidRDefault="00860139" w:rsidP="008F299B">
      <w:pPr>
        <w:pStyle w:val="12SumberTabel"/>
        <w:rPr>
          <w:lang w:val="en-US"/>
        </w:rPr>
      </w:pPr>
    </w:p>
    <w:p w14:paraId="2BEBFD86" w14:textId="191A1E41" w:rsidR="00860139" w:rsidRPr="004D3B70" w:rsidRDefault="00860139" w:rsidP="00860139">
      <w:pPr>
        <w:spacing w:line="360" w:lineRule="auto"/>
        <w:ind w:firstLine="0"/>
        <w:outlineLvl w:val="0"/>
        <w:rPr>
          <w:b/>
          <w:sz w:val="22"/>
          <w:szCs w:val="22"/>
        </w:rPr>
      </w:pPr>
      <w:r>
        <w:rPr>
          <w:b/>
          <w:sz w:val="22"/>
          <w:szCs w:val="22"/>
        </w:rPr>
        <w:t>Klasifikasi Vaksin</w:t>
      </w:r>
    </w:p>
    <w:p w14:paraId="3E54CA16" w14:textId="2FE4DCC7" w:rsidR="009C4E0A" w:rsidRDefault="00860139" w:rsidP="009C4E0A">
      <w:pPr>
        <w:pStyle w:val="12SumberTabel"/>
        <w:ind w:left="0" w:firstLine="426"/>
        <w:rPr>
          <w:sz w:val="22"/>
          <w:szCs w:val="22"/>
          <w:lang w:val="en-US"/>
        </w:rPr>
      </w:pPr>
      <w:r>
        <w:rPr>
          <w:sz w:val="22"/>
          <w:szCs w:val="22"/>
          <w:lang w:val="en-US"/>
        </w:rPr>
        <w:t>Berdasarkan cara membuat vaksin, dapat dibedakan menjadi vaks</w:t>
      </w:r>
      <w:r w:rsidR="009C4E0A">
        <w:rPr>
          <w:sz w:val="22"/>
          <w:szCs w:val="22"/>
          <w:lang w:val="en-US"/>
        </w:rPr>
        <w:t>in hidup yang dilemahkan (Live attenuated vaccine) dan vaksin mati (Inactivated vaccine).</w:t>
      </w:r>
    </w:p>
    <w:p w14:paraId="79F69B5A" w14:textId="77777777" w:rsidR="009C4E0A" w:rsidRDefault="009C4E0A" w:rsidP="009C4E0A">
      <w:pPr>
        <w:pStyle w:val="12SumberTabel"/>
        <w:ind w:left="0" w:firstLine="426"/>
        <w:rPr>
          <w:sz w:val="22"/>
          <w:szCs w:val="22"/>
          <w:lang w:val="en-US"/>
        </w:rPr>
      </w:pPr>
    </w:p>
    <w:p w14:paraId="58E4DA7B" w14:textId="5A93D2C0" w:rsidR="009C4E0A" w:rsidRDefault="009C4E0A" w:rsidP="009C4E0A">
      <w:pPr>
        <w:pStyle w:val="12SumberTabel"/>
        <w:rPr>
          <w:sz w:val="22"/>
          <w:szCs w:val="22"/>
          <w:lang w:val="en-US"/>
        </w:rPr>
      </w:pPr>
      <w:r>
        <w:rPr>
          <w:b/>
          <w:sz w:val="22"/>
          <w:szCs w:val="22"/>
          <w:lang w:val="en-US"/>
        </w:rPr>
        <w:t>Penggolongan</w:t>
      </w:r>
      <w:r>
        <w:rPr>
          <w:b/>
          <w:sz w:val="22"/>
          <w:szCs w:val="22"/>
        </w:rPr>
        <w:t xml:space="preserve"> Vaksin</w:t>
      </w:r>
    </w:p>
    <w:p w14:paraId="740905C2" w14:textId="698A9D97" w:rsidR="009C4E0A" w:rsidRDefault="009C4E0A" w:rsidP="009C4E0A">
      <w:pPr>
        <w:pStyle w:val="12SumberTabel"/>
        <w:rPr>
          <w:sz w:val="22"/>
          <w:szCs w:val="22"/>
          <w:lang w:val="en-US"/>
        </w:rPr>
      </w:pPr>
    </w:p>
    <w:p w14:paraId="05CCA005" w14:textId="5366DA32" w:rsidR="009C4E0A" w:rsidRDefault="009C4E0A" w:rsidP="009C4E0A">
      <w:pPr>
        <w:pStyle w:val="12SumberTabel"/>
        <w:ind w:left="0" w:firstLine="426"/>
        <w:rPr>
          <w:sz w:val="22"/>
          <w:szCs w:val="22"/>
          <w:lang w:val="en-US"/>
        </w:rPr>
      </w:pPr>
      <w:r>
        <w:rPr>
          <w:sz w:val="22"/>
          <w:szCs w:val="22"/>
          <w:lang w:val="en-US"/>
        </w:rPr>
        <w:t>Ada 2 jenis vaksin berdasarkan sensitivitasnya terhadap suhu, yaitu :</w:t>
      </w:r>
    </w:p>
    <w:p w14:paraId="2BCD849C" w14:textId="4567BF8F" w:rsidR="009C4E0A" w:rsidRDefault="009C4E0A" w:rsidP="009C4E0A">
      <w:pPr>
        <w:pStyle w:val="12SumberTabel"/>
        <w:numPr>
          <w:ilvl w:val="0"/>
          <w:numId w:val="21"/>
        </w:numPr>
        <w:rPr>
          <w:sz w:val="22"/>
          <w:szCs w:val="22"/>
          <w:lang w:val="en-US"/>
        </w:rPr>
      </w:pPr>
      <w:r>
        <w:rPr>
          <w:sz w:val="22"/>
          <w:szCs w:val="22"/>
          <w:lang w:val="en-US"/>
        </w:rPr>
        <w:t>Vaksin yang sensitif terhadap suhu dingin, contohnya vaksin DT, TT, Td, Hepatitis B, DPT-HB-HIB</w:t>
      </w:r>
    </w:p>
    <w:p w14:paraId="3A40F788" w14:textId="19299C65" w:rsidR="00BD5105" w:rsidRPr="00C02F9C" w:rsidRDefault="009C4E0A" w:rsidP="00C02F9C">
      <w:pPr>
        <w:pStyle w:val="12SumberTabel"/>
        <w:numPr>
          <w:ilvl w:val="0"/>
          <w:numId w:val="21"/>
        </w:numPr>
        <w:rPr>
          <w:sz w:val="22"/>
          <w:szCs w:val="22"/>
          <w:lang w:val="en-US"/>
        </w:rPr>
      </w:pPr>
      <w:r>
        <w:rPr>
          <w:sz w:val="22"/>
          <w:szCs w:val="22"/>
          <w:lang w:val="en-US"/>
        </w:rPr>
        <w:t>Vaksin yang sensitive terhadap susu panas, contohnya vaksin Campak, Polio, dan BCG.</w:t>
      </w:r>
    </w:p>
    <w:p w14:paraId="6F84C63E" w14:textId="0A34DB8C" w:rsidR="009C4E0A" w:rsidRDefault="009C4E0A" w:rsidP="009C4E0A">
      <w:pPr>
        <w:pStyle w:val="12SumberTabel"/>
        <w:rPr>
          <w:b/>
          <w:sz w:val="22"/>
          <w:szCs w:val="22"/>
          <w:lang w:val="en-US"/>
        </w:rPr>
      </w:pPr>
      <w:r>
        <w:rPr>
          <w:b/>
          <w:sz w:val="22"/>
          <w:szCs w:val="22"/>
          <w:lang w:val="en-US"/>
        </w:rPr>
        <w:lastRenderedPageBreak/>
        <w:t>Jenis imunisasi</w:t>
      </w:r>
    </w:p>
    <w:p w14:paraId="28D74AC0" w14:textId="77777777" w:rsidR="009C4E0A" w:rsidRDefault="009C4E0A" w:rsidP="009C4E0A">
      <w:pPr>
        <w:pStyle w:val="12SumberTabel"/>
        <w:rPr>
          <w:b/>
          <w:sz w:val="22"/>
          <w:szCs w:val="22"/>
          <w:lang w:val="en-US"/>
        </w:rPr>
      </w:pPr>
    </w:p>
    <w:p w14:paraId="1EA2C6B3" w14:textId="1BB74608" w:rsidR="009C4E0A" w:rsidRDefault="009C4E0A" w:rsidP="009C4E0A">
      <w:pPr>
        <w:pStyle w:val="12SumberTabel"/>
        <w:rPr>
          <w:b/>
          <w:sz w:val="22"/>
          <w:szCs w:val="22"/>
          <w:lang w:val="en-US"/>
        </w:rPr>
      </w:pPr>
      <w:r w:rsidRPr="002F0329">
        <w:rPr>
          <w:noProof/>
          <w:sz w:val="24"/>
          <w:szCs w:val="24"/>
          <w:lang w:val="en-US" w:eastAsia="en-US"/>
        </w:rPr>
        <w:drawing>
          <wp:inline distT="0" distB="0" distL="0" distR="0" wp14:anchorId="76DE84AD" wp14:editId="22844E2D">
            <wp:extent cx="2745105" cy="983741"/>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ema Jenis Imunisasi Berdasarkan Sifat Penyelenggaraan.jpg"/>
                    <pic:cNvPicPr/>
                  </pic:nvPicPr>
                  <pic:blipFill>
                    <a:blip r:embed="rId16">
                      <a:extLst>
                        <a:ext uri="{28A0092B-C50C-407E-A947-70E740481C1C}">
                          <a14:useLocalDpi xmlns:a14="http://schemas.microsoft.com/office/drawing/2010/main" val="0"/>
                        </a:ext>
                      </a:extLst>
                    </a:blip>
                    <a:stretch>
                      <a:fillRect/>
                    </a:stretch>
                  </pic:blipFill>
                  <pic:spPr>
                    <a:xfrm>
                      <a:off x="0" y="0"/>
                      <a:ext cx="2745105" cy="983741"/>
                    </a:xfrm>
                    <a:prstGeom prst="rect">
                      <a:avLst/>
                    </a:prstGeom>
                  </pic:spPr>
                </pic:pic>
              </a:graphicData>
            </a:graphic>
          </wp:inline>
        </w:drawing>
      </w:r>
    </w:p>
    <w:p w14:paraId="12006398" w14:textId="285D41A0" w:rsidR="009C4E0A" w:rsidRDefault="009C4E0A" w:rsidP="009C4E0A">
      <w:pPr>
        <w:pStyle w:val="12SumberTabel"/>
        <w:rPr>
          <w:lang w:val="en-US"/>
        </w:rPr>
      </w:pPr>
      <w:r>
        <w:rPr>
          <w:lang w:val="en-US"/>
        </w:rPr>
        <w:t>s</w:t>
      </w:r>
      <w:r>
        <w:t xml:space="preserve">umber: </w:t>
      </w:r>
      <w:r>
        <w:rPr>
          <w:lang w:val="en-US"/>
        </w:rPr>
        <w:t>Kemenkes, Buku Ajar Imunisasi ed.2 (2015)</w:t>
      </w:r>
    </w:p>
    <w:p w14:paraId="1CAB4DD3" w14:textId="13F11D7C" w:rsidR="00BD5105" w:rsidRDefault="00BD5105" w:rsidP="009C4E0A">
      <w:pPr>
        <w:pStyle w:val="12SumberTabel"/>
        <w:rPr>
          <w:lang w:val="en-US"/>
        </w:rPr>
      </w:pPr>
    </w:p>
    <w:p w14:paraId="2404DF63" w14:textId="6683AAA5" w:rsidR="00BD5105" w:rsidRDefault="00BD5105" w:rsidP="00BD5105">
      <w:pPr>
        <w:pStyle w:val="12SumberTabel"/>
        <w:ind w:left="0" w:firstLine="0"/>
        <w:rPr>
          <w:b/>
          <w:sz w:val="22"/>
          <w:szCs w:val="22"/>
          <w:lang w:val="en-US"/>
        </w:rPr>
      </w:pPr>
      <w:r>
        <w:rPr>
          <w:b/>
          <w:sz w:val="22"/>
          <w:szCs w:val="22"/>
          <w:lang w:val="en-US"/>
        </w:rPr>
        <w:t>Faktor yang mempengaruhi kepercayaan orang tua terhadap imunisasi</w:t>
      </w:r>
    </w:p>
    <w:p w14:paraId="64365ED8" w14:textId="7E9EB062" w:rsidR="00BD5105" w:rsidRDefault="00BD5105" w:rsidP="00BD5105">
      <w:pPr>
        <w:pStyle w:val="12SumberTabel"/>
        <w:ind w:left="0" w:firstLine="0"/>
        <w:rPr>
          <w:b/>
          <w:sz w:val="22"/>
          <w:szCs w:val="22"/>
          <w:lang w:val="en-US"/>
        </w:rPr>
      </w:pPr>
    </w:p>
    <w:p w14:paraId="28E1A1C1" w14:textId="0ADD57DB" w:rsidR="00BD5105" w:rsidRDefault="00BD5105" w:rsidP="00BD5105">
      <w:pPr>
        <w:pStyle w:val="12SumberTabel"/>
        <w:ind w:left="0" w:firstLine="426"/>
        <w:rPr>
          <w:sz w:val="22"/>
          <w:szCs w:val="22"/>
          <w:lang w:val="en-US"/>
        </w:rPr>
      </w:pPr>
      <w:r>
        <w:rPr>
          <w:sz w:val="22"/>
          <w:szCs w:val="22"/>
          <w:lang w:val="en-US"/>
        </w:rPr>
        <w:t>Ada beberapa faktor yang mempengaruhi kepercayaan orang tua terhadap imunisasi, yaitu :</w:t>
      </w:r>
    </w:p>
    <w:p w14:paraId="54F39EDC" w14:textId="77777777" w:rsidR="00BD5105" w:rsidRPr="00BD5105" w:rsidRDefault="00BD5105" w:rsidP="00BD5105">
      <w:pPr>
        <w:pStyle w:val="12SumberTabel"/>
        <w:numPr>
          <w:ilvl w:val="0"/>
          <w:numId w:val="22"/>
        </w:numPr>
        <w:rPr>
          <w:sz w:val="22"/>
          <w:szCs w:val="22"/>
          <w:lang w:val="en-US"/>
        </w:rPr>
      </w:pPr>
      <w:r>
        <w:rPr>
          <w:sz w:val="22"/>
          <w:szCs w:val="22"/>
          <w:lang w:val="en-US"/>
        </w:rPr>
        <w:t xml:space="preserve">Pengetahuan, </w:t>
      </w:r>
      <w:r w:rsidRPr="00BD5105">
        <w:rPr>
          <w:sz w:val="22"/>
          <w:szCs w:val="22"/>
          <w:lang w:val="en-US"/>
        </w:rPr>
        <w:t>s</w:t>
      </w:r>
      <w:r w:rsidRPr="00BD5105">
        <w:rPr>
          <w:sz w:val="22"/>
          <w:szCs w:val="22"/>
        </w:rPr>
        <w:t>ebagian kalangan</w:t>
      </w:r>
      <w:r>
        <w:rPr>
          <w:sz w:val="22"/>
          <w:szCs w:val="22"/>
          <w:lang w:val="en-US"/>
        </w:rPr>
        <w:t xml:space="preserve"> masyarakat</w:t>
      </w:r>
      <w:r>
        <w:rPr>
          <w:sz w:val="22"/>
          <w:szCs w:val="22"/>
        </w:rPr>
        <w:t xml:space="preserve"> </w:t>
      </w:r>
      <w:r w:rsidRPr="00BD5105">
        <w:rPr>
          <w:sz w:val="22"/>
          <w:szCs w:val="22"/>
        </w:rPr>
        <w:t>yang kurang akan pengetahuan tentang pentingnya imunisasi bagi anak, baik karena keyakinan,adat mereka di suatu daerah, dan kurangnya promosi kesehatan didaerah tersebut, mengakibatkan kurangnya pengetahuan orang tua terhadap imunisasi, sehingga, banyak dari mereka yang tidak menjalankan imunisasi bagi anak mereka</w:t>
      </w:r>
      <w:r w:rsidRPr="002F0329">
        <w:rPr>
          <w:sz w:val="24"/>
          <w:szCs w:val="24"/>
        </w:rPr>
        <w:t>.</w:t>
      </w:r>
    </w:p>
    <w:p w14:paraId="6E31505E" w14:textId="6C0D4A98" w:rsidR="00BD5105" w:rsidRPr="00BD5105" w:rsidRDefault="00BD5105" w:rsidP="00BD5105">
      <w:pPr>
        <w:pStyle w:val="12SumberTabel"/>
        <w:numPr>
          <w:ilvl w:val="0"/>
          <w:numId w:val="22"/>
        </w:numPr>
        <w:rPr>
          <w:sz w:val="22"/>
          <w:szCs w:val="22"/>
          <w:lang w:val="en-US"/>
        </w:rPr>
      </w:pPr>
      <w:r w:rsidRPr="00BD5105">
        <w:rPr>
          <w:sz w:val="22"/>
          <w:szCs w:val="22"/>
          <w:lang w:val="en-US"/>
        </w:rPr>
        <w:t xml:space="preserve">Sikap, </w:t>
      </w:r>
      <w:r w:rsidRPr="00BD5105">
        <w:rPr>
          <w:sz w:val="22"/>
          <w:szCs w:val="22"/>
        </w:rPr>
        <w:t>Faktor ini juga berpengaruh dalam jalannya imunisasi anak, sikap seorang ibu/ayah yang kurang peduli terhadap kesehatan, yang menurut mereka , anak-anaknya itu baik-baik saja tanpa di imunisasi, mungkin ada sebagaian daerah yang masih mempercayai pengobatan lain (dukun), sehingga tidak terjalankannya imunisasi di daerah tersebut.</w:t>
      </w:r>
    </w:p>
    <w:p w14:paraId="769F5261" w14:textId="3D9551A4" w:rsidR="00BD5105" w:rsidRDefault="00BD5105" w:rsidP="00BD5105">
      <w:pPr>
        <w:pStyle w:val="12SumberTabel"/>
        <w:numPr>
          <w:ilvl w:val="0"/>
          <w:numId w:val="22"/>
        </w:numPr>
        <w:rPr>
          <w:sz w:val="22"/>
          <w:szCs w:val="22"/>
          <w:lang w:val="en-US"/>
        </w:rPr>
      </w:pPr>
      <w:r>
        <w:rPr>
          <w:sz w:val="22"/>
          <w:szCs w:val="22"/>
          <w:lang w:val="en-US"/>
        </w:rPr>
        <w:t>Motivasi, Faktor motivasi orang tua yang menginginkan anaknya hidup sehat/sejahtera yang terbebas dari penyakit menular yang sedang mewabah.</w:t>
      </w:r>
    </w:p>
    <w:p w14:paraId="47EC2D23" w14:textId="77777777" w:rsidR="00BD5105" w:rsidRDefault="00BD5105" w:rsidP="00BD5105">
      <w:pPr>
        <w:pStyle w:val="12SumberTabel"/>
        <w:numPr>
          <w:ilvl w:val="0"/>
          <w:numId w:val="22"/>
        </w:numPr>
        <w:rPr>
          <w:sz w:val="22"/>
          <w:szCs w:val="22"/>
          <w:lang w:val="en-US"/>
        </w:rPr>
      </w:pPr>
      <w:r>
        <w:rPr>
          <w:sz w:val="22"/>
          <w:szCs w:val="22"/>
          <w:lang w:val="en-US"/>
        </w:rPr>
        <w:t xml:space="preserve">Pelayanan imunisasi, </w:t>
      </w:r>
      <w:r w:rsidRPr="00BD5105">
        <w:rPr>
          <w:sz w:val="22"/>
          <w:szCs w:val="22"/>
        </w:rPr>
        <w:t>tersedianya pelayanan kesehatan yang memadai untuk dilakukkannya imunisasi pada daerah tersebut.</w:t>
      </w:r>
    </w:p>
    <w:p w14:paraId="17B88873" w14:textId="3F32142B" w:rsidR="00BD5105" w:rsidRPr="00BD5105" w:rsidRDefault="00BD5105" w:rsidP="00BD5105">
      <w:pPr>
        <w:pStyle w:val="12SumberTabel"/>
        <w:numPr>
          <w:ilvl w:val="0"/>
          <w:numId w:val="22"/>
        </w:numPr>
        <w:rPr>
          <w:sz w:val="22"/>
          <w:szCs w:val="22"/>
          <w:lang w:val="en-US"/>
        </w:rPr>
      </w:pPr>
      <w:r>
        <w:rPr>
          <w:sz w:val="22"/>
          <w:szCs w:val="22"/>
          <w:lang w:val="en-US"/>
        </w:rPr>
        <w:t xml:space="preserve">Informasi Kesehatan, </w:t>
      </w:r>
      <w:r>
        <w:rPr>
          <w:sz w:val="22"/>
          <w:szCs w:val="22"/>
        </w:rPr>
        <w:t>pemberian</w:t>
      </w:r>
      <w:r>
        <w:rPr>
          <w:sz w:val="22"/>
          <w:szCs w:val="22"/>
          <w:lang w:val="en-US"/>
        </w:rPr>
        <w:t xml:space="preserve"> </w:t>
      </w:r>
      <w:r w:rsidRPr="00BD5105">
        <w:rPr>
          <w:sz w:val="22"/>
          <w:szCs w:val="22"/>
        </w:rPr>
        <w:t>informasi tentang pentingnya imunisasi oleh tenaga kesehatan ataupun kementrian kesehatan.</w:t>
      </w:r>
    </w:p>
    <w:p w14:paraId="4146AE5D" w14:textId="3E625AB3" w:rsidR="009C4E0A" w:rsidRDefault="009C4E0A" w:rsidP="009C4E0A">
      <w:pPr>
        <w:pStyle w:val="12SumberTabel"/>
        <w:rPr>
          <w:lang w:val="en-US"/>
        </w:rPr>
      </w:pPr>
    </w:p>
    <w:p w14:paraId="5E3E55A6" w14:textId="11FA37AF" w:rsidR="00C02F9C" w:rsidRDefault="00C02F9C" w:rsidP="009C4E0A">
      <w:pPr>
        <w:pStyle w:val="12SumberTabel"/>
        <w:rPr>
          <w:lang w:val="en-US"/>
        </w:rPr>
      </w:pPr>
    </w:p>
    <w:p w14:paraId="4736FB88" w14:textId="1AB81898" w:rsidR="00C02F9C" w:rsidRDefault="00C02F9C" w:rsidP="009C4E0A">
      <w:pPr>
        <w:pStyle w:val="12SumberTabel"/>
        <w:rPr>
          <w:lang w:val="en-US"/>
        </w:rPr>
      </w:pPr>
    </w:p>
    <w:p w14:paraId="239445F4" w14:textId="77777777" w:rsidR="00C02F9C" w:rsidRDefault="00C02F9C" w:rsidP="009C4E0A">
      <w:pPr>
        <w:pStyle w:val="12SumberTabel"/>
        <w:rPr>
          <w:lang w:val="en-US"/>
        </w:rPr>
      </w:pPr>
    </w:p>
    <w:p w14:paraId="48EED0D6" w14:textId="77777777" w:rsidR="00654367" w:rsidRDefault="00654367" w:rsidP="00654367">
      <w:pPr>
        <w:pStyle w:val="07aSubJudul"/>
        <w:rPr>
          <w:lang w:val="id-ID"/>
        </w:rPr>
      </w:pPr>
      <w:r>
        <w:rPr>
          <w:lang w:val="id-ID"/>
        </w:rPr>
        <w:lastRenderedPageBreak/>
        <w:t xml:space="preserve">METODE PENELITIAN </w:t>
      </w:r>
    </w:p>
    <w:p w14:paraId="45432A16" w14:textId="0F042A2F" w:rsidR="008C1B45" w:rsidRPr="00C02F9C" w:rsidRDefault="00654367" w:rsidP="00C02F9C">
      <w:pPr>
        <w:pStyle w:val="08paragraf"/>
        <w:rPr>
          <w:lang w:val="en-US"/>
        </w:rPr>
      </w:pPr>
      <w:r>
        <w:t xml:space="preserve">penelitian </w:t>
      </w:r>
      <w:r w:rsidR="002F6480">
        <w:rPr>
          <w:lang w:val="en-US"/>
        </w:rPr>
        <w:t xml:space="preserve">ini menggunakan metode survei deskriptif analitik yang dilakukan di desa Ateuk Jawo, Banda Aceh, pada tanggal 15 mei 2019. Data diambil dari data primer pengisian kuesioner oleh masyarakat ateuk jawo yang memenuhi kriteria inklusi untuk menjadi responden. Jumlah sampel dari penelitian ini adalah 100 orang, teknik pengambilan sampel menggunakan teknik </w:t>
      </w:r>
      <w:r w:rsidR="002F6480" w:rsidRPr="002F6480">
        <w:rPr>
          <w:i/>
          <w:lang w:val="en-US"/>
        </w:rPr>
        <w:t>simple random sampling</w:t>
      </w:r>
      <w:r w:rsidR="002F6480">
        <w:rPr>
          <w:lang w:val="en-US"/>
        </w:rPr>
        <w:t>, teknik analisis data menggunakan 2 cara, yaitu univariate dan bivariate.</w:t>
      </w:r>
    </w:p>
    <w:p w14:paraId="6B4D736F" w14:textId="77777777" w:rsidR="00654367" w:rsidRDefault="00654367" w:rsidP="00654367">
      <w:pPr>
        <w:pStyle w:val="07aSubJudul"/>
      </w:pPr>
      <w:r>
        <w:t xml:space="preserve">HASIL </w:t>
      </w:r>
      <w:r>
        <w:rPr>
          <w:lang w:val="id-ID"/>
        </w:rPr>
        <w:t xml:space="preserve">DAN </w:t>
      </w:r>
      <w:r>
        <w:t>PEMBAHASAN</w:t>
      </w:r>
    </w:p>
    <w:p w14:paraId="733796B7" w14:textId="4F75B90B" w:rsidR="002F6480" w:rsidRDefault="002F6480" w:rsidP="00654367">
      <w:pPr>
        <w:pStyle w:val="07csubsubjuduldibawahsubjudul"/>
      </w:pPr>
      <w:r>
        <w:t>Hasil Analisa Univariat</w:t>
      </w:r>
    </w:p>
    <w:p w14:paraId="6E61F0C6" w14:textId="1946747C" w:rsidR="00992545" w:rsidRDefault="00992545" w:rsidP="00654367">
      <w:pPr>
        <w:pStyle w:val="08paragraf"/>
        <w:rPr>
          <w:lang w:val="en-US"/>
        </w:rPr>
      </w:pPr>
      <w:r>
        <w:rPr>
          <w:lang w:val="en-US"/>
        </w:rPr>
        <w:t>Dibawah ini merupakan descriptive analitik untuk tiap variable yang di teliti, yaitu kepercayaan, pengetahuan, sikap, dan motivasi/dukungan suami.</w:t>
      </w:r>
    </w:p>
    <w:p w14:paraId="3EEF7BE2" w14:textId="23BFFFD9" w:rsidR="00DD771A" w:rsidRPr="00DD771A" w:rsidRDefault="00DD771A" w:rsidP="00DD771A">
      <w:pPr>
        <w:pStyle w:val="08paragraf"/>
        <w:ind w:firstLine="0"/>
        <w:jc w:val="center"/>
        <w:rPr>
          <w:b/>
          <w:lang w:val="en-US"/>
        </w:rPr>
      </w:pPr>
      <w:r>
        <w:rPr>
          <w:b/>
          <w:lang w:val="en-US"/>
        </w:rPr>
        <w:t xml:space="preserve">Tabel 1. </w:t>
      </w:r>
      <w:r w:rsidR="00AF63A0">
        <w:rPr>
          <w:b/>
          <w:lang w:val="en-US"/>
        </w:rPr>
        <w:t>Deskripsi Faktor K</w:t>
      </w:r>
      <w:r>
        <w:rPr>
          <w:b/>
          <w:lang w:val="en-US"/>
        </w:rPr>
        <w:t>epercayaan</w:t>
      </w:r>
    </w:p>
    <w:tbl>
      <w:tblPr>
        <w:tblW w:w="4225" w:type="dxa"/>
        <w:tblInd w:w="28" w:type="dxa"/>
        <w:tblBorders>
          <w:top w:val="single" w:sz="4" w:space="0" w:color="auto"/>
          <w:bottom w:val="single" w:sz="4" w:space="0" w:color="auto"/>
          <w:insideH w:val="single" w:sz="4" w:space="0" w:color="auto"/>
        </w:tblBorders>
        <w:tblLayout w:type="fixed"/>
        <w:tblCellMar>
          <w:left w:w="28" w:type="dxa"/>
          <w:right w:w="28" w:type="dxa"/>
        </w:tblCellMar>
        <w:tblLook w:val="04A0" w:firstRow="1" w:lastRow="0" w:firstColumn="1" w:lastColumn="0" w:noHBand="0" w:noVBand="1"/>
      </w:tblPr>
      <w:tblGrid>
        <w:gridCol w:w="1157"/>
        <w:gridCol w:w="1650"/>
        <w:gridCol w:w="1418"/>
      </w:tblGrid>
      <w:tr w:rsidR="00992545" w14:paraId="0E20D201" w14:textId="77777777" w:rsidTr="00D23D54">
        <w:trPr>
          <w:cantSplit/>
          <w:trHeight w:val="568"/>
        </w:trPr>
        <w:tc>
          <w:tcPr>
            <w:tcW w:w="1157" w:type="dxa"/>
            <w:tcBorders>
              <w:top w:val="single" w:sz="4" w:space="0" w:color="auto"/>
              <w:left w:val="nil"/>
              <w:bottom w:val="single" w:sz="4" w:space="0" w:color="auto"/>
              <w:right w:val="nil"/>
            </w:tcBorders>
            <w:noWrap/>
            <w:vAlign w:val="center"/>
            <w:hideMark/>
          </w:tcPr>
          <w:p w14:paraId="09FE08C5" w14:textId="4AB9E4BE" w:rsidR="00992545" w:rsidRPr="008F299B" w:rsidRDefault="00992545" w:rsidP="00D23D54">
            <w:pPr>
              <w:spacing w:line="276" w:lineRule="auto"/>
              <w:ind w:firstLine="0"/>
              <w:jc w:val="center"/>
              <w:rPr>
                <w:sz w:val="18"/>
                <w:szCs w:val="18"/>
              </w:rPr>
            </w:pPr>
            <w:r>
              <w:rPr>
                <w:sz w:val="18"/>
                <w:szCs w:val="18"/>
              </w:rPr>
              <w:t>Kepercayaan</w:t>
            </w:r>
          </w:p>
        </w:tc>
        <w:tc>
          <w:tcPr>
            <w:tcW w:w="1650" w:type="dxa"/>
            <w:tcBorders>
              <w:top w:val="single" w:sz="4" w:space="0" w:color="auto"/>
              <w:left w:val="nil"/>
              <w:bottom w:val="single" w:sz="4" w:space="0" w:color="auto"/>
              <w:right w:val="nil"/>
            </w:tcBorders>
            <w:noWrap/>
            <w:vAlign w:val="center"/>
            <w:hideMark/>
          </w:tcPr>
          <w:p w14:paraId="71A311AE" w14:textId="08E15903" w:rsidR="00992545" w:rsidRPr="008F299B" w:rsidRDefault="00C02F9C" w:rsidP="00D23D54">
            <w:pPr>
              <w:spacing w:line="276" w:lineRule="auto"/>
              <w:ind w:firstLine="0"/>
              <w:jc w:val="center"/>
              <w:rPr>
                <w:sz w:val="18"/>
                <w:szCs w:val="18"/>
              </w:rPr>
            </w:pPr>
            <w:r>
              <w:rPr>
                <w:sz w:val="18"/>
                <w:szCs w:val="18"/>
              </w:rPr>
              <w:t>N</w:t>
            </w:r>
          </w:p>
        </w:tc>
        <w:tc>
          <w:tcPr>
            <w:tcW w:w="1418" w:type="dxa"/>
            <w:tcBorders>
              <w:top w:val="single" w:sz="4" w:space="0" w:color="auto"/>
              <w:left w:val="nil"/>
              <w:bottom w:val="single" w:sz="4" w:space="0" w:color="auto"/>
              <w:right w:val="nil"/>
            </w:tcBorders>
            <w:noWrap/>
            <w:vAlign w:val="center"/>
            <w:hideMark/>
          </w:tcPr>
          <w:p w14:paraId="17EA2F2F" w14:textId="5EFFEC0E" w:rsidR="00992545" w:rsidRPr="008F299B" w:rsidRDefault="00992545" w:rsidP="00D23D54">
            <w:pPr>
              <w:spacing w:line="276" w:lineRule="auto"/>
              <w:ind w:firstLine="0"/>
              <w:jc w:val="center"/>
              <w:rPr>
                <w:sz w:val="18"/>
                <w:szCs w:val="18"/>
              </w:rPr>
            </w:pPr>
            <w:r>
              <w:rPr>
                <w:sz w:val="18"/>
                <w:szCs w:val="18"/>
              </w:rPr>
              <w:t>Persentase</w:t>
            </w:r>
          </w:p>
        </w:tc>
      </w:tr>
      <w:tr w:rsidR="00992545" w14:paraId="35542A07" w14:textId="77777777" w:rsidTr="00D23D54">
        <w:trPr>
          <w:trHeight w:val="389"/>
        </w:trPr>
        <w:tc>
          <w:tcPr>
            <w:tcW w:w="1157" w:type="dxa"/>
            <w:tcBorders>
              <w:top w:val="single" w:sz="4" w:space="0" w:color="auto"/>
              <w:left w:val="nil"/>
              <w:bottom w:val="nil"/>
              <w:right w:val="nil"/>
            </w:tcBorders>
            <w:noWrap/>
            <w:vAlign w:val="center"/>
            <w:hideMark/>
          </w:tcPr>
          <w:p w14:paraId="1C251F1F" w14:textId="18EB5A62" w:rsidR="00992545" w:rsidRPr="008F299B" w:rsidRDefault="00992545" w:rsidP="00992545">
            <w:pPr>
              <w:spacing w:line="276" w:lineRule="auto"/>
              <w:ind w:firstLine="0"/>
              <w:jc w:val="center"/>
              <w:rPr>
                <w:sz w:val="18"/>
                <w:szCs w:val="18"/>
              </w:rPr>
            </w:pPr>
            <w:r>
              <w:rPr>
                <w:sz w:val="18"/>
                <w:szCs w:val="18"/>
              </w:rPr>
              <w:t>Percaya</w:t>
            </w:r>
          </w:p>
        </w:tc>
        <w:tc>
          <w:tcPr>
            <w:tcW w:w="1650" w:type="dxa"/>
            <w:tcBorders>
              <w:top w:val="single" w:sz="4" w:space="0" w:color="auto"/>
              <w:left w:val="nil"/>
              <w:bottom w:val="nil"/>
              <w:right w:val="nil"/>
            </w:tcBorders>
            <w:noWrap/>
            <w:vAlign w:val="center"/>
            <w:hideMark/>
          </w:tcPr>
          <w:p w14:paraId="5727A8EC" w14:textId="7335C7EC" w:rsidR="00992545" w:rsidRPr="008F299B" w:rsidRDefault="00992545" w:rsidP="00D23D54">
            <w:pPr>
              <w:spacing w:line="276" w:lineRule="auto"/>
              <w:ind w:firstLine="0"/>
              <w:jc w:val="center"/>
              <w:rPr>
                <w:sz w:val="18"/>
                <w:szCs w:val="18"/>
              </w:rPr>
            </w:pPr>
            <w:r>
              <w:rPr>
                <w:sz w:val="18"/>
                <w:szCs w:val="18"/>
              </w:rPr>
              <w:t>50</w:t>
            </w:r>
          </w:p>
        </w:tc>
        <w:tc>
          <w:tcPr>
            <w:tcW w:w="1418" w:type="dxa"/>
            <w:tcBorders>
              <w:top w:val="single" w:sz="4" w:space="0" w:color="auto"/>
              <w:left w:val="nil"/>
              <w:bottom w:val="nil"/>
              <w:right w:val="nil"/>
            </w:tcBorders>
            <w:noWrap/>
            <w:vAlign w:val="center"/>
            <w:hideMark/>
          </w:tcPr>
          <w:p w14:paraId="27885C93" w14:textId="2AD231E5" w:rsidR="00992545" w:rsidRPr="008F299B" w:rsidRDefault="00992545" w:rsidP="00D23D54">
            <w:pPr>
              <w:spacing w:line="276" w:lineRule="auto"/>
              <w:ind w:firstLine="0"/>
              <w:jc w:val="center"/>
              <w:rPr>
                <w:sz w:val="18"/>
                <w:szCs w:val="18"/>
              </w:rPr>
            </w:pPr>
            <w:r>
              <w:rPr>
                <w:sz w:val="18"/>
                <w:szCs w:val="18"/>
              </w:rPr>
              <w:t>100,0</w:t>
            </w:r>
          </w:p>
        </w:tc>
      </w:tr>
      <w:tr w:rsidR="00992545" w14:paraId="00B2C8C3" w14:textId="77777777" w:rsidTr="00992545">
        <w:trPr>
          <w:trHeight w:val="445"/>
        </w:trPr>
        <w:tc>
          <w:tcPr>
            <w:tcW w:w="1157" w:type="dxa"/>
            <w:tcBorders>
              <w:top w:val="nil"/>
              <w:left w:val="nil"/>
              <w:bottom w:val="nil"/>
              <w:right w:val="nil"/>
            </w:tcBorders>
            <w:noWrap/>
            <w:vAlign w:val="center"/>
            <w:hideMark/>
          </w:tcPr>
          <w:p w14:paraId="78DD11FA" w14:textId="19825206" w:rsidR="00992545" w:rsidRPr="008F299B" w:rsidRDefault="00992545" w:rsidP="00D23D54">
            <w:pPr>
              <w:spacing w:line="276" w:lineRule="auto"/>
              <w:ind w:firstLine="0"/>
              <w:jc w:val="center"/>
              <w:rPr>
                <w:sz w:val="18"/>
                <w:szCs w:val="18"/>
              </w:rPr>
            </w:pPr>
            <w:r>
              <w:rPr>
                <w:sz w:val="18"/>
                <w:szCs w:val="18"/>
              </w:rPr>
              <w:t>Tidak percaya</w:t>
            </w:r>
          </w:p>
        </w:tc>
        <w:tc>
          <w:tcPr>
            <w:tcW w:w="1650" w:type="dxa"/>
            <w:tcBorders>
              <w:top w:val="nil"/>
              <w:left w:val="nil"/>
              <w:bottom w:val="nil"/>
              <w:right w:val="nil"/>
            </w:tcBorders>
            <w:noWrap/>
            <w:vAlign w:val="center"/>
            <w:hideMark/>
          </w:tcPr>
          <w:p w14:paraId="54078FF1" w14:textId="7ACCB65F" w:rsidR="00992545" w:rsidRPr="00992545" w:rsidRDefault="00992545" w:rsidP="00D23D54">
            <w:pPr>
              <w:spacing w:line="276" w:lineRule="auto"/>
              <w:ind w:firstLine="0"/>
              <w:jc w:val="center"/>
              <w:rPr>
                <w:sz w:val="18"/>
                <w:szCs w:val="18"/>
              </w:rPr>
            </w:pPr>
            <w:r>
              <w:rPr>
                <w:sz w:val="18"/>
                <w:szCs w:val="18"/>
              </w:rPr>
              <w:t>-</w:t>
            </w:r>
          </w:p>
        </w:tc>
        <w:tc>
          <w:tcPr>
            <w:tcW w:w="1418" w:type="dxa"/>
            <w:tcBorders>
              <w:top w:val="nil"/>
              <w:left w:val="nil"/>
              <w:bottom w:val="nil"/>
              <w:right w:val="nil"/>
            </w:tcBorders>
            <w:noWrap/>
            <w:vAlign w:val="center"/>
            <w:hideMark/>
          </w:tcPr>
          <w:p w14:paraId="4129EE96" w14:textId="1988D59F" w:rsidR="00992545" w:rsidRPr="008F299B" w:rsidRDefault="00992545" w:rsidP="00D23D54">
            <w:pPr>
              <w:spacing w:line="276" w:lineRule="auto"/>
              <w:ind w:firstLine="0"/>
              <w:jc w:val="center"/>
              <w:rPr>
                <w:spacing w:val="-7"/>
                <w:sz w:val="18"/>
                <w:szCs w:val="18"/>
              </w:rPr>
            </w:pPr>
            <w:r>
              <w:rPr>
                <w:spacing w:val="-7"/>
                <w:sz w:val="18"/>
                <w:szCs w:val="18"/>
              </w:rPr>
              <w:t>0</w:t>
            </w:r>
          </w:p>
        </w:tc>
      </w:tr>
      <w:tr w:rsidR="00992545" w14:paraId="56804F99" w14:textId="77777777" w:rsidTr="00D23D54">
        <w:trPr>
          <w:trHeight w:val="445"/>
        </w:trPr>
        <w:tc>
          <w:tcPr>
            <w:tcW w:w="1157" w:type="dxa"/>
            <w:tcBorders>
              <w:top w:val="nil"/>
              <w:left w:val="nil"/>
              <w:bottom w:val="single" w:sz="4" w:space="0" w:color="auto"/>
              <w:right w:val="nil"/>
            </w:tcBorders>
            <w:noWrap/>
            <w:vAlign w:val="center"/>
          </w:tcPr>
          <w:p w14:paraId="45845407" w14:textId="325D7251" w:rsidR="00992545" w:rsidRPr="00992545" w:rsidRDefault="00992545" w:rsidP="00D23D54">
            <w:pPr>
              <w:spacing w:line="276" w:lineRule="auto"/>
              <w:ind w:firstLine="0"/>
              <w:jc w:val="center"/>
              <w:rPr>
                <w:b/>
                <w:sz w:val="18"/>
                <w:szCs w:val="18"/>
              </w:rPr>
            </w:pPr>
            <w:r w:rsidRPr="00992545">
              <w:rPr>
                <w:b/>
                <w:sz w:val="18"/>
                <w:szCs w:val="18"/>
              </w:rPr>
              <w:t>Total</w:t>
            </w:r>
          </w:p>
        </w:tc>
        <w:tc>
          <w:tcPr>
            <w:tcW w:w="1650" w:type="dxa"/>
            <w:tcBorders>
              <w:top w:val="nil"/>
              <w:left w:val="nil"/>
              <w:bottom w:val="single" w:sz="4" w:space="0" w:color="auto"/>
              <w:right w:val="nil"/>
            </w:tcBorders>
            <w:noWrap/>
            <w:vAlign w:val="center"/>
          </w:tcPr>
          <w:p w14:paraId="009860F2" w14:textId="34A0F034" w:rsidR="00992545" w:rsidRPr="00992545" w:rsidRDefault="00992545" w:rsidP="00D23D54">
            <w:pPr>
              <w:spacing w:line="276" w:lineRule="auto"/>
              <w:ind w:firstLine="0"/>
              <w:jc w:val="center"/>
              <w:rPr>
                <w:b/>
                <w:sz w:val="18"/>
                <w:szCs w:val="18"/>
              </w:rPr>
            </w:pPr>
            <w:r w:rsidRPr="00992545">
              <w:rPr>
                <w:b/>
                <w:sz w:val="18"/>
                <w:szCs w:val="18"/>
              </w:rPr>
              <w:t>50</w:t>
            </w:r>
          </w:p>
        </w:tc>
        <w:tc>
          <w:tcPr>
            <w:tcW w:w="1418" w:type="dxa"/>
            <w:tcBorders>
              <w:top w:val="nil"/>
              <w:left w:val="nil"/>
              <w:bottom w:val="single" w:sz="4" w:space="0" w:color="auto"/>
              <w:right w:val="nil"/>
            </w:tcBorders>
            <w:noWrap/>
            <w:vAlign w:val="center"/>
          </w:tcPr>
          <w:p w14:paraId="70CBD391" w14:textId="2614D01A" w:rsidR="00992545" w:rsidRPr="00992545" w:rsidRDefault="00992545" w:rsidP="00D23D54">
            <w:pPr>
              <w:spacing w:line="276" w:lineRule="auto"/>
              <w:ind w:firstLine="0"/>
              <w:jc w:val="center"/>
              <w:rPr>
                <w:b/>
                <w:spacing w:val="-7"/>
                <w:sz w:val="18"/>
                <w:szCs w:val="18"/>
              </w:rPr>
            </w:pPr>
            <w:r w:rsidRPr="00992545">
              <w:rPr>
                <w:b/>
                <w:spacing w:val="-7"/>
                <w:sz w:val="18"/>
                <w:szCs w:val="18"/>
              </w:rPr>
              <w:t>100,0</w:t>
            </w:r>
          </w:p>
        </w:tc>
      </w:tr>
    </w:tbl>
    <w:p w14:paraId="1C85C1E0" w14:textId="2FE50120" w:rsidR="00992545" w:rsidRDefault="00992545" w:rsidP="00654367">
      <w:pPr>
        <w:pStyle w:val="08paragraf"/>
        <w:rPr>
          <w:szCs w:val="22"/>
        </w:rPr>
      </w:pPr>
      <w:r w:rsidRPr="00992545">
        <w:rPr>
          <w:szCs w:val="22"/>
        </w:rPr>
        <w:t>Berdasarkan tabel di atas dapat diketahui bahwa 100% responden percaya terhadap imunisasi dari 50 responden.</w:t>
      </w:r>
    </w:p>
    <w:p w14:paraId="7F68EAB5" w14:textId="73B9C4A3" w:rsidR="00DD771A" w:rsidRPr="00DD771A" w:rsidRDefault="00DD771A" w:rsidP="00DD771A">
      <w:pPr>
        <w:pStyle w:val="08paragraf"/>
        <w:ind w:firstLine="0"/>
        <w:jc w:val="center"/>
        <w:rPr>
          <w:b/>
          <w:lang w:val="en-US"/>
        </w:rPr>
      </w:pPr>
      <w:r>
        <w:rPr>
          <w:b/>
          <w:lang w:val="en-US"/>
        </w:rPr>
        <w:t xml:space="preserve">Tabel 2. </w:t>
      </w:r>
      <w:r w:rsidR="00AF63A0">
        <w:rPr>
          <w:b/>
          <w:lang w:val="en-US"/>
        </w:rPr>
        <w:t>Deskripsi Faktor P</w:t>
      </w:r>
      <w:r>
        <w:rPr>
          <w:b/>
          <w:lang w:val="en-US"/>
        </w:rPr>
        <w:t>engetahuan</w:t>
      </w:r>
    </w:p>
    <w:tbl>
      <w:tblPr>
        <w:tblW w:w="4225" w:type="dxa"/>
        <w:tblInd w:w="28" w:type="dxa"/>
        <w:tblBorders>
          <w:top w:val="single" w:sz="4" w:space="0" w:color="auto"/>
          <w:bottom w:val="single" w:sz="4" w:space="0" w:color="auto"/>
          <w:insideH w:val="single" w:sz="4" w:space="0" w:color="auto"/>
        </w:tblBorders>
        <w:tblLayout w:type="fixed"/>
        <w:tblCellMar>
          <w:left w:w="28" w:type="dxa"/>
          <w:right w:w="28" w:type="dxa"/>
        </w:tblCellMar>
        <w:tblLook w:val="04A0" w:firstRow="1" w:lastRow="0" w:firstColumn="1" w:lastColumn="0" w:noHBand="0" w:noVBand="1"/>
      </w:tblPr>
      <w:tblGrid>
        <w:gridCol w:w="1532"/>
        <w:gridCol w:w="1275"/>
        <w:gridCol w:w="1418"/>
      </w:tblGrid>
      <w:tr w:rsidR="008652BB" w14:paraId="28F2EB2E" w14:textId="77777777" w:rsidTr="00D23D54">
        <w:trPr>
          <w:cantSplit/>
          <w:trHeight w:val="568"/>
        </w:trPr>
        <w:tc>
          <w:tcPr>
            <w:tcW w:w="1532" w:type="dxa"/>
            <w:tcBorders>
              <w:top w:val="single" w:sz="4" w:space="0" w:color="auto"/>
              <w:left w:val="nil"/>
              <w:bottom w:val="single" w:sz="4" w:space="0" w:color="auto"/>
              <w:right w:val="nil"/>
            </w:tcBorders>
            <w:noWrap/>
            <w:vAlign w:val="center"/>
            <w:hideMark/>
          </w:tcPr>
          <w:p w14:paraId="642746CA" w14:textId="1E2571F3" w:rsidR="008652BB" w:rsidRPr="008F299B" w:rsidRDefault="008652BB" w:rsidP="00D23D54">
            <w:pPr>
              <w:spacing w:line="276" w:lineRule="auto"/>
              <w:ind w:firstLine="0"/>
              <w:jc w:val="center"/>
              <w:rPr>
                <w:sz w:val="18"/>
                <w:szCs w:val="18"/>
              </w:rPr>
            </w:pPr>
            <w:r>
              <w:rPr>
                <w:sz w:val="18"/>
                <w:szCs w:val="18"/>
              </w:rPr>
              <w:t>Pengetahuan</w:t>
            </w:r>
          </w:p>
        </w:tc>
        <w:tc>
          <w:tcPr>
            <w:tcW w:w="1275" w:type="dxa"/>
            <w:tcBorders>
              <w:top w:val="single" w:sz="4" w:space="0" w:color="auto"/>
              <w:left w:val="nil"/>
              <w:bottom w:val="single" w:sz="4" w:space="0" w:color="auto"/>
              <w:right w:val="nil"/>
            </w:tcBorders>
            <w:noWrap/>
            <w:vAlign w:val="center"/>
            <w:hideMark/>
          </w:tcPr>
          <w:p w14:paraId="51D391A4" w14:textId="77777777" w:rsidR="008652BB" w:rsidRPr="008F299B" w:rsidRDefault="008652BB" w:rsidP="00D23D54">
            <w:pPr>
              <w:spacing w:line="276" w:lineRule="auto"/>
              <w:ind w:firstLine="0"/>
              <w:jc w:val="center"/>
              <w:rPr>
                <w:sz w:val="18"/>
                <w:szCs w:val="18"/>
              </w:rPr>
            </w:pPr>
            <w:r>
              <w:rPr>
                <w:sz w:val="18"/>
                <w:szCs w:val="18"/>
              </w:rPr>
              <w:t>n</w:t>
            </w:r>
          </w:p>
        </w:tc>
        <w:tc>
          <w:tcPr>
            <w:tcW w:w="1418" w:type="dxa"/>
            <w:tcBorders>
              <w:top w:val="single" w:sz="4" w:space="0" w:color="auto"/>
              <w:left w:val="nil"/>
              <w:bottom w:val="single" w:sz="4" w:space="0" w:color="auto"/>
              <w:right w:val="nil"/>
            </w:tcBorders>
            <w:noWrap/>
            <w:vAlign w:val="center"/>
            <w:hideMark/>
          </w:tcPr>
          <w:p w14:paraId="3C872DC0" w14:textId="77777777" w:rsidR="008652BB" w:rsidRPr="008F299B" w:rsidRDefault="008652BB" w:rsidP="00D23D54">
            <w:pPr>
              <w:spacing w:line="276" w:lineRule="auto"/>
              <w:ind w:firstLine="0"/>
              <w:jc w:val="center"/>
              <w:rPr>
                <w:sz w:val="18"/>
                <w:szCs w:val="18"/>
              </w:rPr>
            </w:pPr>
            <w:r>
              <w:rPr>
                <w:sz w:val="18"/>
                <w:szCs w:val="18"/>
              </w:rPr>
              <w:t>Persentase</w:t>
            </w:r>
          </w:p>
        </w:tc>
      </w:tr>
      <w:tr w:rsidR="008652BB" w14:paraId="349F6BED" w14:textId="77777777" w:rsidTr="00D23D54">
        <w:trPr>
          <w:trHeight w:val="389"/>
        </w:trPr>
        <w:tc>
          <w:tcPr>
            <w:tcW w:w="1532" w:type="dxa"/>
            <w:tcBorders>
              <w:top w:val="single" w:sz="4" w:space="0" w:color="auto"/>
              <w:left w:val="nil"/>
              <w:bottom w:val="nil"/>
              <w:right w:val="nil"/>
            </w:tcBorders>
            <w:noWrap/>
            <w:vAlign w:val="center"/>
            <w:hideMark/>
          </w:tcPr>
          <w:p w14:paraId="0A3501AE" w14:textId="77777777" w:rsidR="008652BB" w:rsidRPr="008F299B" w:rsidRDefault="008652BB" w:rsidP="00D23D54">
            <w:pPr>
              <w:spacing w:line="276" w:lineRule="auto"/>
              <w:ind w:firstLine="0"/>
              <w:jc w:val="center"/>
              <w:rPr>
                <w:sz w:val="18"/>
                <w:szCs w:val="18"/>
              </w:rPr>
            </w:pPr>
            <w:r>
              <w:rPr>
                <w:sz w:val="18"/>
                <w:szCs w:val="18"/>
              </w:rPr>
              <w:t xml:space="preserve">Tinggi </w:t>
            </w:r>
          </w:p>
        </w:tc>
        <w:tc>
          <w:tcPr>
            <w:tcW w:w="1275" w:type="dxa"/>
            <w:tcBorders>
              <w:top w:val="single" w:sz="4" w:space="0" w:color="auto"/>
              <w:left w:val="nil"/>
              <w:bottom w:val="nil"/>
              <w:right w:val="nil"/>
            </w:tcBorders>
            <w:noWrap/>
            <w:vAlign w:val="center"/>
            <w:hideMark/>
          </w:tcPr>
          <w:p w14:paraId="2E8E2C01" w14:textId="77777777" w:rsidR="008652BB" w:rsidRPr="008F299B" w:rsidRDefault="008652BB" w:rsidP="00D23D54">
            <w:pPr>
              <w:spacing w:line="276" w:lineRule="auto"/>
              <w:ind w:firstLine="0"/>
              <w:jc w:val="center"/>
              <w:rPr>
                <w:sz w:val="18"/>
                <w:szCs w:val="18"/>
              </w:rPr>
            </w:pPr>
            <w:r>
              <w:rPr>
                <w:sz w:val="18"/>
                <w:szCs w:val="18"/>
              </w:rPr>
              <w:t>32</w:t>
            </w:r>
          </w:p>
        </w:tc>
        <w:tc>
          <w:tcPr>
            <w:tcW w:w="1418" w:type="dxa"/>
            <w:tcBorders>
              <w:top w:val="single" w:sz="4" w:space="0" w:color="auto"/>
              <w:left w:val="nil"/>
              <w:bottom w:val="nil"/>
              <w:right w:val="nil"/>
            </w:tcBorders>
            <w:noWrap/>
            <w:vAlign w:val="center"/>
            <w:hideMark/>
          </w:tcPr>
          <w:p w14:paraId="1F3AFA42" w14:textId="77777777" w:rsidR="008652BB" w:rsidRPr="008F299B" w:rsidRDefault="008652BB" w:rsidP="00D23D54">
            <w:pPr>
              <w:spacing w:line="276" w:lineRule="auto"/>
              <w:ind w:firstLine="0"/>
              <w:jc w:val="center"/>
              <w:rPr>
                <w:sz w:val="18"/>
                <w:szCs w:val="18"/>
              </w:rPr>
            </w:pPr>
            <w:r>
              <w:rPr>
                <w:sz w:val="18"/>
                <w:szCs w:val="18"/>
              </w:rPr>
              <w:t>64,0</w:t>
            </w:r>
          </w:p>
        </w:tc>
      </w:tr>
      <w:tr w:rsidR="008652BB" w14:paraId="5D22D594" w14:textId="77777777" w:rsidTr="00D23D54">
        <w:trPr>
          <w:trHeight w:val="445"/>
        </w:trPr>
        <w:tc>
          <w:tcPr>
            <w:tcW w:w="1532" w:type="dxa"/>
            <w:tcBorders>
              <w:top w:val="nil"/>
              <w:left w:val="nil"/>
              <w:bottom w:val="nil"/>
              <w:right w:val="nil"/>
            </w:tcBorders>
            <w:noWrap/>
            <w:vAlign w:val="center"/>
            <w:hideMark/>
          </w:tcPr>
          <w:p w14:paraId="62FC348B" w14:textId="77777777" w:rsidR="008652BB" w:rsidRPr="008F299B" w:rsidRDefault="008652BB" w:rsidP="00D23D54">
            <w:pPr>
              <w:spacing w:line="276" w:lineRule="auto"/>
              <w:ind w:firstLine="0"/>
              <w:jc w:val="center"/>
              <w:rPr>
                <w:sz w:val="18"/>
                <w:szCs w:val="18"/>
              </w:rPr>
            </w:pPr>
            <w:r>
              <w:rPr>
                <w:sz w:val="18"/>
                <w:szCs w:val="18"/>
              </w:rPr>
              <w:t>Sedang</w:t>
            </w:r>
          </w:p>
        </w:tc>
        <w:tc>
          <w:tcPr>
            <w:tcW w:w="1275" w:type="dxa"/>
            <w:tcBorders>
              <w:top w:val="nil"/>
              <w:left w:val="nil"/>
              <w:bottom w:val="nil"/>
              <w:right w:val="nil"/>
            </w:tcBorders>
            <w:noWrap/>
            <w:vAlign w:val="center"/>
            <w:hideMark/>
          </w:tcPr>
          <w:p w14:paraId="0078A359" w14:textId="77777777" w:rsidR="008652BB" w:rsidRPr="00992545" w:rsidRDefault="008652BB" w:rsidP="00D23D54">
            <w:pPr>
              <w:spacing w:line="276" w:lineRule="auto"/>
              <w:ind w:firstLine="0"/>
              <w:jc w:val="center"/>
              <w:rPr>
                <w:sz w:val="18"/>
                <w:szCs w:val="18"/>
              </w:rPr>
            </w:pPr>
            <w:r>
              <w:rPr>
                <w:sz w:val="18"/>
                <w:szCs w:val="18"/>
              </w:rPr>
              <w:t>18</w:t>
            </w:r>
          </w:p>
        </w:tc>
        <w:tc>
          <w:tcPr>
            <w:tcW w:w="1418" w:type="dxa"/>
            <w:tcBorders>
              <w:top w:val="nil"/>
              <w:left w:val="nil"/>
              <w:bottom w:val="nil"/>
              <w:right w:val="nil"/>
            </w:tcBorders>
            <w:noWrap/>
            <w:vAlign w:val="center"/>
            <w:hideMark/>
          </w:tcPr>
          <w:p w14:paraId="2F1F418F" w14:textId="77777777" w:rsidR="008652BB" w:rsidRPr="008F299B" w:rsidRDefault="008652BB" w:rsidP="00D23D54">
            <w:pPr>
              <w:spacing w:line="276" w:lineRule="auto"/>
              <w:ind w:firstLine="0"/>
              <w:jc w:val="center"/>
              <w:rPr>
                <w:spacing w:val="-7"/>
                <w:sz w:val="18"/>
                <w:szCs w:val="18"/>
              </w:rPr>
            </w:pPr>
            <w:r>
              <w:rPr>
                <w:spacing w:val="-7"/>
                <w:sz w:val="18"/>
                <w:szCs w:val="18"/>
              </w:rPr>
              <w:t>36,0</w:t>
            </w:r>
          </w:p>
        </w:tc>
      </w:tr>
      <w:tr w:rsidR="008652BB" w14:paraId="51F8E1DA" w14:textId="77777777" w:rsidTr="00D23D54">
        <w:trPr>
          <w:trHeight w:val="445"/>
        </w:trPr>
        <w:tc>
          <w:tcPr>
            <w:tcW w:w="1532" w:type="dxa"/>
            <w:tcBorders>
              <w:top w:val="nil"/>
              <w:left w:val="nil"/>
              <w:bottom w:val="nil"/>
              <w:right w:val="nil"/>
            </w:tcBorders>
            <w:noWrap/>
            <w:vAlign w:val="center"/>
          </w:tcPr>
          <w:p w14:paraId="1C6870D0" w14:textId="77777777" w:rsidR="008652BB" w:rsidRDefault="008652BB" w:rsidP="00D23D54">
            <w:pPr>
              <w:spacing w:line="276" w:lineRule="auto"/>
              <w:ind w:firstLine="0"/>
              <w:jc w:val="center"/>
              <w:rPr>
                <w:sz w:val="18"/>
                <w:szCs w:val="18"/>
              </w:rPr>
            </w:pPr>
            <w:r>
              <w:rPr>
                <w:sz w:val="18"/>
                <w:szCs w:val="18"/>
              </w:rPr>
              <w:t>Rendah</w:t>
            </w:r>
          </w:p>
        </w:tc>
        <w:tc>
          <w:tcPr>
            <w:tcW w:w="1275" w:type="dxa"/>
            <w:tcBorders>
              <w:top w:val="nil"/>
              <w:left w:val="nil"/>
              <w:bottom w:val="nil"/>
              <w:right w:val="nil"/>
            </w:tcBorders>
            <w:noWrap/>
            <w:vAlign w:val="center"/>
          </w:tcPr>
          <w:p w14:paraId="6DBC95DB" w14:textId="77777777" w:rsidR="008652BB" w:rsidRDefault="008652BB" w:rsidP="00D23D54">
            <w:pPr>
              <w:spacing w:line="276" w:lineRule="auto"/>
              <w:ind w:firstLine="0"/>
              <w:jc w:val="center"/>
              <w:rPr>
                <w:sz w:val="18"/>
                <w:szCs w:val="18"/>
              </w:rPr>
            </w:pPr>
            <w:r>
              <w:rPr>
                <w:sz w:val="18"/>
                <w:szCs w:val="18"/>
              </w:rPr>
              <w:t>-</w:t>
            </w:r>
          </w:p>
        </w:tc>
        <w:tc>
          <w:tcPr>
            <w:tcW w:w="1418" w:type="dxa"/>
            <w:tcBorders>
              <w:top w:val="nil"/>
              <w:left w:val="nil"/>
              <w:bottom w:val="nil"/>
              <w:right w:val="nil"/>
            </w:tcBorders>
            <w:noWrap/>
            <w:vAlign w:val="center"/>
          </w:tcPr>
          <w:p w14:paraId="76CDD888" w14:textId="77777777" w:rsidR="008652BB" w:rsidRDefault="008652BB" w:rsidP="00D23D54">
            <w:pPr>
              <w:spacing w:line="276" w:lineRule="auto"/>
              <w:ind w:firstLine="0"/>
              <w:jc w:val="center"/>
              <w:rPr>
                <w:spacing w:val="-7"/>
                <w:sz w:val="18"/>
                <w:szCs w:val="18"/>
              </w:rPr>
            </w:pPr>
            <w:r>
              <w:rPr>
                <w:spacing w:val="-7"/>
                <w:sz w:val="18"/>
                <w:szCs w:val="18"/>
              </w:rPr>
              <w:t>-</w:t>
            </w:r>
          </w:p>
        </w:tc>
      </w:tr>
      <w:tr w:rsidR="008652BB" w14:paraId="29F495DA" w14:textId="77777777" w:rsidTr="00D23D54">
        <w:trPr>
          <w:trHeight w:val="445"/>
        </w:trPr>
        <w:tc>
          <w:tcPr>
            <w:tcW w:w="1532" w:type="dxa"/>
            <w:tcBorders>
              <w:top w:val="nil"/>
              <w:left w:val="nil"/>
              <w:bottom w:val="single" w:sz="4" w:space="0" w:color="auto"/>
              <w:right w:val="nil"/>
            </w:tcBorders>
            <w:noWrap/>
            <w:vAlign w:val="center"/>
          </w:tcPr>
          <w:p w14:paraId="53FD3931" w14:textId="77777777" w:rsidR="008652BB" w:rsidRPr="00992545" w:rsidRDefault="008652BB" w:rsidP="00D23D54">
            <w:pPr>
              <w:spacing w:line="276" w:lineRule="auto"/>
              <w:ind w:firstLine="0"/>
              <w:jc w:val="center"/>
              <w:rPr>
                <w:b/>
                <w:sz w:val="18"/>
                <w:szCs w:val="18"/>
              </w:rPr>
            </w:pPr>
            <w:r w:rsidRPr="00992545">
              <w:rPr>
                <w:b/>
                <w:sz w:val="18"/>
                <w:szCs w:val="18"/>
              </w:rPr>
              <w:t>Total</w:t>
            </w:r>
          </w:p>
        </w:tc>
        <w:tc>
          <w:tcPr>
            <w:tcW w:w="1275" w:type="dxa"/>
            <w:tcBorders>
              <w:top w:val="nil"/>
              <w:left w:val="nil"/>
              <w:bottom w:val="single" w:sz="4" w:space="0" w:color="auto"/>
              <w:right w:val="nil"/>
            </w:tcBorders>
            <w:noWrap/>
            <w:vAlign w:val="center"/>
          </w:tcPr>
          <w:p w14:paraId="3487F434" w14:textId="77777777" w:rsidR="008652BB" w:rsidRPr="00992545" w:rsidRDefault="008652BB" w:rsidP="00D23D54">
            <w:pPr>
              <w:spacing w:line="276" w:lineRule="auto"/>
              <w:ind w:left="345" w:hanging="345"/>
              <w:jc w:val="center"/>
              <w:rPr>
                <w:b/>
                <w:sz w:val="18"/>
                <w:szCs w:val="18"/>
              </w:rPr>
            </w:pPr>
            <w:r w:rsidRPr="00992545">
              <w:rPr>
                <w:b/>
                <w:sz w:val="18"/>
                <w:szCs w:val="18"/>
              </w:rPr>
              <w:t>50</w:t>
            </w:r>
          </w:p>
        </w:tc>
        <w:tc>
          <w:tcPr>
            <w:tcW w:w="1418" w:type="dxa"/>
            <w:tcBorders>
              <w:top w:val="nil"/>
              <w:left w:val="nil"/>
              <w:bottom w:val="single" w:sz="4" w:space="0" w:color="auto"/>
              <w:right w:val="nil"/>
            </w:tcBorders>
            <w:noWrap/>
            <w:vAlign w:val="center"/>
          </w:tcPr>
          <w:p w14:paraId="5EB03BD7" w14:textId="77777777" w:rsidR="008652BB" w:rsidRPr="00992545" w:rsidRDefault="008652BB" w:rsidP="00D23D54">
            <w:pPr>
              <w:spacing w:line="276" w:lineRule="auto"/>
              <w:ind w:firstLine="0"/>
              <w:jc w:val="center"/>
              <w:rPr>
                <w:b/>
                <w:spacing w:val="-7"/>
                <w:sz w:val="18"/>
                <w:szCs w:val="18"/>
              </w:rPr>
            </w:pPr>
            <w:r w:rsidRPr="00992545">
              <w:rPr>
                <w:b/>
                <w:spacing w:val="-7"/>
                <w:sz w:val="18"/>
                <w:szCs w:val="18"/>
              </w:rPr>
              <w:t>100,0</w:t>
            </w:r>
          </w:p>
        </w:tc>
      </w:tr>
    </w:tbl>
    <w:p w14:paraId="6744CD5E" w14:textId="77777777" w:rsidR="008652BB" w:rsidRPr="008652BB" w:rsidRDefault="008652BB" w:rsidP="008652BB">
      <w:pPr>
        <w:pStyle w:val="ListParagraph"/>
        <w:spacing w:after="0" w:line="360" w:lineRule="auto"/>
        <w:ind w:left="0" w:firstLine="709"/>
        <w:jc w:val="both"/>
        <w:rPr>
          <w:rFonts w:ascii="Times New Roman" w:hAnsi="Times New Roman"/>
        </w:rPr>
      </w:pPr>
      <w:r w:rsidRPr="008652BB">
        <w:rPr>
          <w:rFonts w:ascii="Times New Roman" w:hAnsi="Times New Roman"/>
        </w:rPr>
        <w:t xml:space="preserve">Berdasarkan tabel di atas dapat diketahui bahwa 64% responden memiliki pengetahuan yang tinggi tentang imunisasi dan 36% responden </w:t>
      </w:r>
      <w:r w:rsidRPr="008652BB">
        <w:rPr>
          <w:rFonts w:ascii="Times New Roman" w:hAnsi="Times New Roman"/>
        </w:rPr>
        <w:lastRenderedPageBreak/>
        <w:t>memiliki pengetahuan yang sedang terhadap imunisasi.</w:t>
      </w:r>
    </w:p>
    <w:p w14:paraId="32C105E8" w14:textId="63B86B8F" w:rsidR="00992545" w:rsidRPr="00DD771A" w:rsidRDefault="00DD771A" w:rsidP="00DD771A">
      <w:pPr>
        <w:pStyle w:val="08paragraf"/>
        <w:ind w:firstLine="0"/>
        <w:jc w:val="center"/>
        <w:rPr>
          <w:b/>
          <w:lang w:val="en-US"/>
        </w:rPr>
      </w:pPr>
      <w:r>
        <w:rPr>
          <w:b/>
          <w:lang w:val="en-US"/>
        </w:rPr>
        <w:t xml:space="preserve">Tabel 3. Deskripsi Faktor </w:t>
      </w:r>
      <w:r w:rsidR="00123365">
        <w:rPr>
          <w:b/>
          <w:lang w:val="en-US"/>
        </w:rPr>
        <w:t>Si</w:t>
      </w:r>
      <w:r>
        <w:rPr>
          <w:b/>
          <w:lang w:val="en-US"/>
        </w:rPr>
        <w:t>kap</w:t>
      </w:r>
    </w:p>
    <w:tbl>
      <w:tblPr>
        <w:tblW w:w="4225" w:type="dxa"/>
        <w:tblInd w:w="28" w:type="dxa"/>
        <w:tblBorders>
          <w:top w:val="single" w:sz="4" w:space="0" w:color="auto"/>
          <w:bottom w:val="single" w:sz="4" w:space="0" w:color="auto"/>
          <w:insideH w:val="single" w:sz="4" w:space="0" w:color="auto"/>
        </w:tblBorders>
        <w:tblLayout w:type="fixed"/>
        <w:tblCellMar>
          <w:left w:w="28" w:type="dxa"/>
          <w:right w:w="28" w:type="dxa"/>
        </w:tblCellMar>
        <w:tblLook w:val="04A0" w:firstRow="1" w:lastRow="0" w:firstColumn="1" w:lastColumn="0" w:noHBand="0" w:noVBand="1"/>
      </w:tblPr>
      <w:tblGrid>
        <w:gridCol w:w="1157"/>
        <w:gridCol w:w="1650"/>
        <w:gridCol w:w="1418"/>
      </w:tblGrid>
      <w:tr w:rsidR="00992545" w14:paraId="6AF5B965" w14:textId="77777777" w:rsidTr="00D23D54">
        <w:trPr>
          <w:cantSplit/>
          <w:trHeight w:val="568"/>
        </w:trPr>
        <w:tc>
          <w:tcPr>
            <w:tcW w:w="1157" w:type="dxa"/>
            <w:tcBorders>
              <w:top w:val="single" w:sz="4" w:space="0" w:color="auto"/>
              <w:left w:val="nil"/>
              <w:bottom w:val="single" w:sz="4" w:space="0" w:color="auto"/>
              <w:right w:val="nil"/>
            </w:tcBorders>
            <w:noWrap/>
            <w:vAlign w:val="center"/>
            <w:hideMark/>
          </w:tcPr>
          <w:p w14:paraId="5BA399F3" w14:textId="65579375" w:rsidR="00992545" w:rsidRPr="008F299B" w:rsidRDefault="00992545" w:rsidP="00D23D54">
            <w:pPr>
              <w:spacing w:line="276" w:lineRule="auto"/>
              <w:ind w:firstLine="0"/>
              <w:jc w:val="center"/>
              <w:rPr>
                <w:sz w:val="18"/>
                <w:szCs w:val="18"/>
              </w:rPr>
            </w:pPr>
            <w:r>
              <w:rPr>
                <w:sz w:val="18"/>
                <w:szCs w:val="18"/>
              </w:rPr>
              <w:t>Sikap</w:t>
            </w:r>
          </w:p>
        </w:tc>
        <w:tc>
          <w:tcPr>
            <w:tcW w:w="1650" w:type="dxa"/>
            <w:tcBorders>
              <w:top w:val="single" w:sz="4" w:space="0" w:color="auto"/>
              <w:left w:val="nil"/>
              <w:bottom w:val="single" w:sz="4" w:space="0" w:color="auto"/>
              <w:right w:val="nil"/>
            </w:tcBorders>
            <w:noWrap/>
            <w:vAlign w:val="center"/>
            <w:hideMark/>
          </w:tcPr>
          <w:p w14:paraId="2E55D7C5" w14:textId="7AB9A449" w:rsidR="00992545" w:rsidRPr="008F299B" w:rsidRDefault="00DD771A" w:rsidP="00D23D54">
            <w:pPr>
              <w:spacing w:line="276" w:lineRule="auto"/>
              <w:ind w:firstLine="0"/>
              <w:jc w:val="center"/>
              <w:rPr>
                <w:sz w:val="18"/>
                <w:szCs w:val="18"/>
              </w:rPr>
            </w:pPr>
            <w:r>
              <w:rPr>
                <w:sz w:val="18"/>
                <w:szCs w:val="18"/>
              </w:rPr>
              <w:t>n</w:t>
            </w:r>
          </w:p>
        </w:tc>
        <w:tc>
          <w:tcPr>
            <w:tcW w:w="1418" w:type="dxa"/>
            <w:tcBorders>
              <w:top w:val="single" w:sz="4" w:space="0" w:color="auto"/>
              <w:left w:val="nil"/>
              <w:bottom w:val="single" w:sz="4" w:space="0" w:color="auto"/>
              <w:right w:val="nil"/>
            </w:tcBorders>
            <w:noWrap/>
            <w:vAlign w:val="center"/>
            <w:hideMark/>
          </w:tcPr>
          <w:p w14:paraId="2E4367E6" w14:textId="77777777" w:rsidR="00992545" w:rsidRPr="008F299B" w:rsidRDefault="00992545" w:rsidP="00D23D54">
            <w:pPr>
              <w:spacing w:line="276" w:lineRule="auto"/>
              <w:ind w:firstLine="0"/>
              <w:jc w:val="center"/>
              <w:rPr>
                <w:sz w:val="18"/>
                <w:szCs w:val="18"/>
              </w:rPr>
            </w:pPr>
            <w:r>
              <w:rPr>
                <w:sz w:val="18"/>
                <w:szCs w:val="18"/>
              </w:rPr>
              <w:t>Persentase</w:t>
            </w:r>
          </w:p>
        </w:tc>
      </w:tr>
      <w:tr w:rsidR="00992545" w14:paraId="5C4DCD0C" w14:textId="77777777" w:rsidTr="00D23D54">
        <w:trPr>
          <w:trHeight w:val="389"/>
        </w:trPr>
        <w:tc>
          <w:tcPr>
            <w:tcW w:w="1157" w:type="dxa"/>
            <w:tcBorders>
              <w:top w:val="single" w:sz="4" w:space="0" w:color="auto"/>
              <w:left w:val="nil"/>
              <w:bottom w:val="nil"/>
              <w:right w:val="nil"/>
            </w:tcBorders>
            <w:noWrap/>
            <w:vAlign w:val="center"/>
            <w:hideMark/>
          </w:tcPr>
          <w:p w14:paraId="6FD64589" w14:textId="42037552" w:rsidR="00992545" w:rsidRPr="00992545" w:rsidRDefault="00992545" w:rsidP="00D23D54">
            <w:pPr>
              <w:spacing w:line="276" w:lineRule="auto"/>
              <w:ind w:firstLine="0"/>
              <w:jc w:val="center"/>
              <w:rPr>
                <w:i/>
                <w:sz w:val="18"/>
                <w:szCs w:val="18"/>
              </w:rPr>
            </w:pPr>
            <w:r w:rsidRPr="00992545">
              <w:rPr>
                <w:i/>
                <w:sz w:val="18"/>
                <w:szCs w:val="18"/>
              </w:rPr>
              <w:t>Positive</w:t>
            </w:r>
          </w:p>
        </w:tc>
        <w:tc>
          <w:tcPr>
            <w:tcW w:w="1650" w:type="dxa"/>
            <w:tcBorders>
              <w:top w:val="single" w:sz="4" w:space="0" w:color="auto"/>
              <w:left w:val="nil"/>
              <w:bottom w:val="nil"/>
              <w:right w:val="nil"/>
            </w:tcBorders>
            <w:noWrap/>
            <w:vAlign w:val="center"/>
            <w:hideMark/>
          </w:tcPr>
          <w:p w14:paraId="0A367DB4" w14:textId="77777777" w:rsidR="00992545" w:rsidRPr="008F299B" w:rsidRDefault="00992545" w:rsidP="00D23D54">
            <w:pPr>
              <w:spacing w:line="276" w:lineRule="auto"/>
              <w:ind w:firstLine="0"/>
              <w:jc w:val="center"/>
              <w:rPr>
                <w:sz w:val="18"/>
                <w:szCs w:val="18"/>
              </w:rPr>
            </w:pPr>
            <w:r>
              <w:rPr>
                <w:sz w:val="18"/>
                <w:szCs w:val="18"/>
              </w:rPr>
              <w:t>50</w:t>
            </w:r>
          </w:p>
        </w:tc>
        <w:tc>
          <w:tcPr>
            <w:tcW w:w="1418" w:type="dxa"/>
            <w:tcBorders>
              <w:top w:val="single" w:sz="4" w:space="0" w:color="auto"/>
              <w:left w:val="nil"/>
              <w:bottom w:val="nil"/>
              <w:right w:val="nil"/>
            </w:tcBorders>
            <w:noWrap/>
            <w:vAlign w:val="center"/>
            <w:hideMark/>
          </w:tcPr>
          <w:p w14:paraId="67810947" w14:textId="77777777" w:rsidR="00992545" w:rsidRPr="008F299B" w:rsidRDefault="00992545" w:rsidP="00D23D54">
            <w:pPr>
              <w:spacing w:line="276" w:lineRule="auto"/>
              <w:ind w:firstLine="0"/>
              <w:jc w:val="center"/>
              <w:rPr>
                <w:sz w:val="18"/>
                <w:szCs w:val="18"/>
              </w:rPr>
            </w:pPr>
            <w:r>
              <w:rPr>
                <w:sz w:val="18"/>
                <w:szCs w:val="18"/>
              </w:rPr>
              <w:t>100,0</w:t>
            </w:r>
          </w:p>
        </w:tc>
      </w:tr>
      <w:tr w:rsidR="00992545" w14:paraId="33B45352" w14:textId="77777777" w:rsidTr="00D23D54">
        <w:trPr>
          <w:trHeight w:val="445"/>
        </w:trPr>
        <w:tc>
          <w:tcPr>
            <w:tcW w:w="1157" w:type="dxa"/>
            <w:tcBorders>
              <w:top w:val="nil"/>
              <w:left w:val="nil"/>
              <w:bottom w:val="nil"/>
              <w:right w:val="nil"/>
            </w:tcBorders>
            <w:noWrap/>
            <w:vAlign w:val="center"/>
            <w:hideMark/>
          </w:tcPr>
          <w:p w14:paraId="2FC0208C" w14:textId="683EE2BF" w:rsidR="00992545" w:rsidRPr="00992545" w:rsidRDefault="00992545" w:rsidP="00D23D54">
            <w:pPr>
              <w:spacing w:line="276" w:lineRule="auto"/>
              <w:ind w:firstLine="0"/>
              <w:jc w:val="center"/>
              <w:rPr>
                <w:i/>
                <w:sz w:val="18"/>
                <w:szCs w:val="18"/>
              </w:rPr>
            </w:pPr>
            <w:r w:rsidRPr="00992545">
              <w:rPr>
                <w:i/>
                <w:sz w:val="18"/>
                <w:szCs w:val="18"/>
              </w:rPr>
              <w:t>Negative</w:t>
            </w:r>
          </w:p>
        </w:tc>
        <w:tc>
          <w:tcPr>
            <w:tcW w:w="1650" w:type="dxa"/>
            <w:tcBorders>
              <w:top w:val="nil"/>
              <w:left w:val="nil"/>
              <w:bottom w:val="nil"/>
              <w:right w:val="nil"/>
            </w:tcBorders>
            <w:noWrap/>
            <w:vAlign w:val="center"/>
            <w:hideMark/>
          </w:tcPr>
          <w:p w14:paraId="78AD76DE" w14:textId="77777777" w:rsidR="00992545" w:rsidRPr="00992545" w:rsidRDefault="00992545" w:rsidP="00D23D54">
            <w:pPr>
              <w:spacing w:line="276" w:lineRule="auto"/>
              <w:ind w:firstLine="0"/>
              <w:jc w:val="center"/>
              <w:rPr>
                <w:sz w:val="18"/>
                <w:szCs w:val="18"/>
              </w:rPr>
            </w:pPr>
            <w:r>
              <w:rPr>
                <w:sz w:val="18"/>
                <w:szCs w:val="18"/>
              </w:rPr>
              <w:t>-</w:t>
            </w:r>
          </w:p>
        </w:tc>
        <w:tc>
          <w:tcPr>
            <w:tcW w:w="1418" w:type="dxa"/>
            <w:tcBorders>
              <w:top w:val="nil"/>
              <w:left w:val="nil"/>
              <w:bottom w:val="nil"/>
              <w:right w:val="nil"/>
            </w:tcBorders>
            <w:noWrap/>
            <w:vAlign w:val="center"/>
            <w:hideMark/>
          </w:tcPr>
          <w:p w14:paraId="31B624F3" w14:textId="77777777" w:rsidR="00992545" w:rsidRPr="008F299B" w:rsidRDefault="00992545" w:rsidP="00D23D54">
            <w:pPr>
              <w:spacing w:line="276" w:lineRule="auto"/>
              <w:ind w:firstLine="0"/>
              <w:jc w:val="center"/>
              <w:rPr>
                <w:spacing w:val="-7"/>
                <w:sz w:val="18"/>
                <w:szCs w:val="18"/>
              </w:rPr>
            </w:pPr>
            <w:r>
              <w:rPr>
                <w:spacing w:val="-7"/>
                <w:sz w:val="18"/>
                <w:szCs w:val="18"/>
              </w:rPr>
              <w:t>0</w:t>
            </w:r>
          </w:p>
        </w:tc>
      </w:tr>
      <w:tr w:rsidR="00992545" w14:paraId="208E7994" w14:textId="77777777" w:rsidTr="00D23D54">
        <w:trPr>
          <w:trHeight w:val="445"/>
        </w:trPr>
        <w:tc>
          <w:tcPr>
            <w:tcW w:w="1157" w:type="dxa"/>
            <w:tcBorders>
              <w:top w:val="nil"/>
              <w:left w:val="nil"/>
              <w:bottom w:val="single" w:sz="4" w:space="0" w:color="auto"/>
              <w:right w:val="nil"/>
            </w:tcBorders>
            <w:noWrap/>
            <w:vAlign w:val="center"/>
          </w:tcPr>
          <w:p w14:paraId="27ED50D9" w14:textId="77777777" w:rsidR="00992545" w:rsidRPr="00992545" w:rsidRDefault="00992545" w:rsidP="00D23D54">
            <w:pPr>
              <w:spacing w:line="276" w:lineRule="auto"/>
              <w:ind w:firstLine="0"/>
              <w:jc w:val="center"/>
              <w:rPr>
                <w:b/>
                <w:sz w:val="18"/>
                <w:szCs w:val="18"/>
              </w:rPr>
            </w:pPr>
            <w:r w:rsidRPr="00992545">
              <w:rPr>
                <w:b/>
                <w:sz w:val="18"/>
                <w:szCs w:val="18"/>
              </w:rPr>
              <w:t>Total</w:t>
            </w:r>
          </w:p>
        </w:tc>
        <w:tc>
          <w:tcPr>
            <w:tcW w:w="1650" w:type="dxa"/>
            <w:tcBorders>
              <w:top w:val="nil"/>
              <w:left w:val="nil"/>
              <w:bottom w:val="single" w:sz="4" w:space="0" w:color="auto"/>
              <w:right w:val="nil"/>
            </w:tcBorders>
            <w:noWrap/>
            <w:vAlign w:val="center"/>
          </w:tcPr>
          <w:p w14:paraId="5643696D" w14:textId="77777777" w:rsidR="00992545" w:rsidRPr="00992545" w:rsidRDefault="00992545" w:rsidP="00D23D54">
            <w:pPr>
              <w:spacing w:line="276" w:lineRule="auto"/>
              <w:ind w:firstLine="0"/>
              <w:jc w:val="center"/>
              <w:rPr>
                <w:b/>
                <w:sz w:val="18"/>
                <w:szCs w:val="18"/>
              </w:rPr>
            </w:pPr>
            <w:r w:rsidRPr="00992545">
              <w:rPr>
                <w:b/>
                <w:sz w:val="18"/>
                <w:szCs w:val="18"/>
              </w:rPr>
              <w:t>50</w:t>
            </w:r>
          </w:p>
        </w:tc>
        <w:tc>
          <w:tcPr>
            <w:tcW w:w="1418" w:type="dxa"/>
            <w:tcBorders>
              <w:top w:val="nil"/>
              <w:left w:val="nil"/>
              <w:bottom w:val="single" w:sz="4" w:space="0" w:color="auto"/>
              <w:right w:val="nil"/>
            </w:tcBorders>
            <w:noWrap/>
            <w:vAlign w:val="center"/>
          </w:tcPr>
          <w:p w14:paraId="73305735" w14:textId="77777777" w:rsidR="00992545" w:rsidRPr="00992545" w:rsidRDefault="00992545" w:rsidP="00D23D54">
            <w:pPr>
              <w:spacing w:line="276" w:lineRule="auto"/>
              <w:ind w:firstLine="0"/>
              <w:jc w:val="center"/>
              <w:rPr>
                <w:b/>
                <w:spacing w:val="-7"/>
                <w:sz w:val="18"/>
                <w:szCs w:val="18"/>
              </w:rPr>
            </w:pPr>
            <w:r w:rsidRPr="00992545">
              <w:rPr>
                <w:b/>
                <w:spacing w:val="-7"/>
                <w:sz w:val="18"/>
                <w:szCs w:val="18"/>
              </w:rPr>
              <w:t>100,0</w:t>
            </w:r>
          </w:p>
        </w:tc>
      </w:tr>
    </w:tbl>
    <w:p w14:paraId="6C723472" w14:textId="347EE633" w:rsidR="008652BB" w:rsidRDefault="008652BB" w:rsidP="008652BB">
      <w:pPr>
        <w:spacing w:line="360" w:lineRule="auto"/>
        <w:ind w:firstLine="720"/>
        <w:rPr>
          <w:sz w:val="22"/>
          <w:szCs w:val="22"/>
        </w:rPr>
      </w:pPr>
      <w:r w:rsidRPr="008652BB">
        <w:rPr>
          <w:sz w:val="22"/>
          <w:szCs w:val="22"/>
        </w:rPr>
        <w:t>Berdasarkan tabel di atas dapat diketahui bahwa 100% responden memiliki sikap yang baik tentang imunisasi dari 50 responden.</w:t>
      </w:r>
    </w:p>
    <w:p w14:paraId="0467673D" w14:textId="3B35C139" w:rsidR="008C1B45" w:rsidRDefault="008C1B45" w:rsidP="008C1B45">
      <w:pPr>
        <w:spacing w:line="360" w:lineRule="auto"/>
        <w:ind w:firstLine="0"/>
        <w:rPr>
          <w:sz w:val="22"/>
          <w:szCs w:val="22"/>
        </w:rPr>
      </w:pPr>
    </w:p>
    <w:p w14:paraId="1989DFB8" w14:textId="1D8990D6" w:rsidR="008652BB" w:rsidRPr="00AF63A0" w:rsidRDefault="00AF63A0" w:rsidP="00AF63A0">
      <w:pPr>
        <w:pStyle w:val="08paragraf"/>
        <w:ind w:firstLine="0"/>
        <w:jc w:val="center"/>
        <w:rPr>
          <w:b/>
          <w:lang w:val="en-US"/>
        </w:rPr>
      </w:pPr>
      <w:r>
        <w:rPr>
          <w:b/>
          <w:lang w:val="en-US"/>
        </w:rPr>
        <w:t>Tabel 4. Deskripsi Faktor Motivasi/dukungan suami</w:t>
      </w:r>
    </w:p>
    <w:tbl>
      <w:tblPr>
        <w:tblW w:w="4225" w:type="dxa"/>
        <w:tblInd w:w="28" w:type="dxa"/>
        <w:tblBorders>
          <w:top w:val="single" w:sz="4" w:space="0" w:color="auto"/>
          <w:bottom w:val="single" w:sz="4" w:space="0" w:color="auto"/>
          <w:insideH w:val="single" w:sz="4" w:space="0" w:color="auto"/>
        </w:tblBorders>
        <w:tblLayout w:type="fixed"/>
        <w:tblCellMar>
          <w:left w:w="28" w:type="dxa"/>
          <w:right w:w="28" w:type="dxa"/>
        </w:tblCellMar>
        <w:tblLook w:val="04A0" w:firstRow="1" w:lastRow="0" w:firstColumn="1" w:lastColumn="0" w:noHBand="0" w:noVBand="1"/>
      </w:tblPr>
      <w:tblGrid>
        <w:gridCol w:w="1157"/>
        <w:gridCol w:w="1650"/>
        <w:gridCol w:w="1418"/>
      </w:tblGrid>
      <w:tr w:rsidR="008652BB" w14:paraId="41E13342" w14:textId="77777777" w:rsidTr="00D23D54">
        <w:trPr>
          <w:cantSplit/>
          <w:trHeight w:val="568"/>
        </w:trPr>
        <w:tc>
          <w:tcPr>
            <w:tcW w:w="1157" w:type="dxa"/>
            <w:tcBorders>
              <w:top w:val="single" w:sz="4" w:space="0" w:color="auto"/>
              <w:left w:val="nil"/>
              <w:bottom w:val="single" w:sz="4" w:space="0" w:color="auto"/>
              <w:right w:val="nil"/>
            </w:tcBorders>
            <w:noWrap/>
            <w:vAlign w:val="center"/>
            <w:hideMark/>
          </w:tcPr>
          <w:p w14:paraId="51594951" w14:textId="349BC326" w:rsidR="008652BB" w:rsidRPr="008F299B" w:rsidRDefault="008652BB" w:rsidP="00D23D54">
            <w:pPr>
              <w:spacing w:line="276" w:lineRule="auto"/>
              <w:ind w:firstLine="0"/>
              <w:jc w:val="center"/>
              <w:rPr>
                <w:sz w:val="18"/>
                <w:szCs w:val="18"/>
              </w:rPr>
            </w:pPr>
            <w:r>
              <w:rPr>
                <w:sz w:val="18"/>
                <w:szCs w:val="18"/>
              </w:rPr>
              <w:t>Motivasi/dukungan suami</w:t>
            </w:r>
          </w:p>
        </w:tc>
        <w:tc>
          <w:tcPr>
            <w:tcW w:w="1650" w:type="dxa"/>
            <w:tcBorders>
              <w:top w:val="single" w:sz="4" w:space="0" w:color="auto"/>
              <w:left w:val="nil"/>
              <w:bottom w:val="single" w:sz="4" w:space="0" w:color="auto"/>
              <w:right w:val="nil"/>
            </w:tcBorders>
            <w:noWrap/>
            <w:vAlign w:val="center"/>
            <w:hideMark/>
          </w:tcPr>
          <w:p w14:paraId="695E94C5" w14:textId="09FD1A3A" w:rsidR="008652BB" w:rsidRPr="008F299B" w:rsidRDefault="008652BB" w:rsidP="00D23D54">
            <w:pPr>
              <w:spacing w:line="276" w:lineRule="auto"/>
              <w:ind w:firstLine="0"/>
              <w:jc w:val="center"/>
              <w:rPr>
                <w:sz w:val="18"/>
                <w:szCs w:val="18"/>
              </w:rPr>
            </w:pPr>
            <w:r>
              <w:rPr>
                <w:sz w:val="18"/>
                <w:szCs w:val="18"/>
              </w:rPr>
              <w:t>N</w:t>
            </w:r>
          </w:p>
        </w:tc>
        <w:tc>
          <w:tcPr>
            <w:tcW w:w="1418" w:type="dxa"/>
            <w:tcBorders>
              <w:top w:val="single" w:sz="4" w:space="0" w:color="auto"/>
              <w:left w:val="nil"/>
              <w:bottom w:val="single" w:sz="4" w:space="0" w:color="auto"/>
              <w:right w:val="nil"/>
            </w:tcBorders>
            <w:noWrap/>
            <w:vAlign w:val="center"/>
            <w:hideMark/>
          </w:tcPr>
          <w:p w14:paraId="6C7E3C6E" w14:textId="77777777" w:rsidR="008652BB" w:rsidRPr="008F299B" w:rsidRDefault="008652BB" w:rsidP="00D23D54">
            <w:pPr>
              <w:spacing w:line="276" w:lineRule="auto"/>
              <w:ind w:firstLine="0"/>
              <w:jc w:val="center"/>
              <w:rPr>
                <w:sz w:val="18"/>
                <w:szCs w:val="18"/>
              </w:rPr>
            </w:pPr>
            <w:r>
              <w:rPr>
                <w:sz w:val="18"/>
                <w:szCs w:val="18"/>
              </w:rPr>
              <w:t>Persentase</w:t>
            </w:r>
          </w:p>
        </w:tc>
      </w:tr>
      <w:tr w:rsidR="008652BB" w14:paraId="5E4426C7" w14:textId="77777777" w:rsidTr="00D23D54">
        <w:trPr>
          <w:trHeight w:val="389"/>
        </w:trPr>
        <w:tc>
          <w:tcPr>
            <w:tcW w:w="1157" w:type="dxa"/>
            <w:tcBorders>
              <w:top w:val="single" w:sz="4" w:space="0" w:color="auto"/>
              <w:left w:val="nil"/>
              <w:bottom w:val="nil"/>
              <w:right w:val="nil"/>
            </w:tcBorders>
            <w:noWrap/>
            <w:vAlign w:val="center"/>
            <w:hideMark/>
          </w:tcPr>
          <w:p w14:paraId="77784902" w14:textId="3D6E694D" w:rsidR="008652BB" w:rsidRPr="008652BB" w:rsidRDefault="008652BB" w:rsidP="00D23D54">
            <w:pPr>
              <w:spacing w:line="276" w:lineRule="auto"/>
              <w:ind w:firstLine="0"/>
              <w:jc w:val="center"/>
              <w:rPr>
                <w:sz w:val="18"/>
                <w:szCs w:val="18"/>
              </w:rPr>
            </w:pPr>
            <w:r w:rsidRPr="008652BB">
              <w:rPr>
                <w:sz w:val="18"/>
                <w:szCs w:val="18"/>
              </w:rPr>
              <w:t>Baik</w:t>
            </w:r>
          </w:p>
        </w:tc>
        <w:tc>
          <w:tcPr>
            <w:tcW w:w="1650" w:type="dxa"/>
            <w:tcBorders>
              <w:top w:val="single" w:sz="4" w:space="0" w:color="auto"/>
              <w:left w:val="nil"/>
              <w:bottom w:val="nil"/>
              <w:right w:val="nil"/>
            </w:tcBorders>
            <w:noWrap/>
            <w:vAlign w:val="center"/>
            <w:hideMark/>
          </w:tcPr>
          <w:p w14:paraId="5C95D05B" w14:textId="77777777" w:rsidR="008652BB" w:rsidRPr="008F299B" w:rsidRDefault="008652BB" w:rsidP="00D23D54">
            <w:pPr>
              <w:spacing w:line="276" w:lineRule="auto"/>
              <w:ind w:firstLine="0"/>
              <w:jc w:val="center"/>
              <w:rPr>
                <w:sz w:val="18"/>
                <w:szCs w:val="18"/>
              </w:rPr>
            </w:pPr>
            <w:r>
              <w:rPr>
                <w:sz w:val="18"/>
                <w:szCs w:val="18"/>
              </w:rPr>
              <w:t>50</w:t>
            </w:r>
          </w:p>
        </w:tc>
        <w:tc>
          <w:tcPr>
            <w:tcW w:w="1418" w:type="dxa"/>
            <w:tcBorders>
              <w:top w:val="single" w:sz="4" w:space="0" w:color="auto"/>
              <w:left w:val="nil"/>
              <w:bottom w:val="nil"/>
              <w:right w:val="nil"/>
            </w:tcBorders>
            <w:noWrap/>
            <w:vAlign w:val="center"/>
            <w:hideMark/>
          </w:tcPr>
          <w:p w14:paraId="7A670BFF" w14:textId="77777777" w:rsidR="008652BB" w:rsidRPr="008F299B" w:rsidRDefault="008652BB" w:rsidP="00D23D54">
            <w:pPr>
              <w:spacing w:line="276" w:lineRule="auto"/>
              <w:ind w:firstLine="0"/>
              <w:jc w:val="center"/>
              <w:rPr>
                <w:sz w:val="18"/>
                <w:szCs w:val="18"/>
              </w:rPr>
            </w:pPr>
            <w:r>
              <w:rPr>
                <w:sz w:val="18"/>
                <w:szCs w:val="18"/>
              </w:rPr>
              <w:t>100,0</w:t>
            </w:r>
          </w:p>
        </w:tc>
      </w:tr>
      <w:tr w:rsidR="008652BB" w14:paraId="28630B48" w14:textId="77777777" w:rsidTr="00D23D54">
        <w:trPr>
          <w:trHeight w:val="445"/>
        </w:trPr>
        <w:tc>
          <w:tcPr>
            <w:tcW w:w="1157" w:type="dxa"/>
            <w:tcBorders>
              <w:top w:val="nil"/>
              <w:left w:val="nil"/>
              <w:bottom w:val="nil"/>
              <w:right w:val="nil"/>
            </w:tcBorders>
            <w:noWrap/>
            <w:vAlign w:val="center"/>
            <w:hideMark/>
          </w:tcPr>
          <w:p w14:paraId="779084EB" w14:textId="720CAAD9" w:rsidR="008652BB" w:rsidRPr="008652BB" w:rsidRDefault="008652BB" w:rsidP="00D23D54">
            <w:pPr>
              <w:spacing w:line="276" w:lineRule="auto"/>
              <w:ind w:firstLine="0"/>
              <w:jc w:val="center"/>
              <w:rPr>
                <w:sz w:val="18"/>
                <w:szCs w:val="18"/>
              </w:rPr>
            </w:pPr>
            <w:r w:rsidRPr="008652BB">
              <w:rPr>
                <w:sz w:val="18"/>
                <w:szCs w:val="18"/>
              </w:rPr>
              <w:t>Tidak Baik</w:t>
            </w:r>
          </w:p>
        </w:tc>
        <w:tc>
          <w:tcPr>
            <w:tcW w:w="1650" w:type="dxa"/>
            <w:tcBorders>
              <w:top w:val="nil"/>
              <w:left w:val="nil"/>
              <w:bottom w:val="nil"/>
              <w:right w:val="nil"/>
            </w:tcBorders>
            <w:noWrap/>
            <w:vAlign w:val="center"/>
            <w:hideMark/>
          </w:tcPr>
          <w:p w14:paraId="7E482966" w14:textId="77777777" w:rsidR="008652BB" w:rsidRPr="00992545" w:rsidRDefault="008652BB" w:rsidP="00D23D54">
            <w:pPr>
              <w:spacing w:line="276" w:lineRule="auto"/>
              <w:ind w:firstLine="0"/>
              <w:jc w:val="center"/>
              <w:rPr>
                <w:sz w:val="18"/>
                <w:szCs w:val="18"/>
              </w:rPr>
            </w:pPr>
            <w:r>
              <w:rPr>
                <w:sz w:val="18"/>
                <w:szCs w:val="18"/>
              </w:rPr>
              <w:t>-</w:t>
            </w:r>
          </w:p>
        </w:tc>
        <w:tc>
          <w:tcPr>
            <w:tcW w:w="1418" w:type="dxa"/>
            <w:tcBorders>
              <w:top w:val="nil"/>
              <w:left w:val="nil"/>
              <w:bottom w:val="nil"/>
              <w:right w:val="nil"/>
            </w:tcBorders>
            <w:noWrap/>
            <w:vAlign w:val="center"/>
            <w:hideMark/>
          </w:tcPr>
          <w:p w14:paraId="31691BFA" w14:textId="77777777" w:rsidR="008652BB" w:rsidRPr="008F299B" w:rsidRDefault="008652BB" w:rsidP="00D23D54">
            <w:pPr>
              <w:spacing w:line="276" w:lineRule="auto"/>
              <w:ind w:firstLine="0"/>
              <w:jc w:val="center"/>
              <w:rPr>
                <w:spacing w:val="-7"/>
                <w:sz w:val="18"/>
                <w:szCs w:val="18"/>
              </w:rPr>
            </w:pPr>
            <w:r>
              <w:rPr>
                <w:spacing w:val="-7"/>
                <w:sz w:val="18"/>
                <w:szCs w:val="18"/>
              </w:rPr>
              <w:t>0</w:t>
            </w:r>
          </w:p>
        </w:tc>
      </w:tr>
      <w:tr w:rsidR="008652BB" w14:paraId="11BC3241" w14:textId="77777777" w:rsidTr="00D23D54">
        <w:trPr>
          <w:trHeight w:val="445"/>
        </w:trPr>
        <w:tc>
          <w:tcPr>
            <w:tcW w:w="1157" w:type="dxa"/>
            <w:tcBorders>
              <w:top w:val="nil"/>
              <w:left w:val="nil"/>
              <w:bottom w:val="single" w:sz="4" w:space="0" w:color="auto"/>
              <w:right w:val="nil"/>
            </w:tcBorders>
            <w:noWrap/>
            <w:vAlign w:val="center"/>
          </w:tcPr>
          <w:p w14:paraId="7AB48B3D" w14:textId="77777777" w:rsidR="008652BB" w:rsidRPr="00992545" w:rsidRDefault="008652BB" w:rsidP="00D23D54">
            <w:pPr>
              <w:spacing w:line="276" w:lineRule="auto"/>
              <w:ind w:firstLine="0"/>
              <w:jc w:val="center"/>
              <w:rPr>
                <w:b/>
                <w:sz w:val="18"/>
                <w:szCs w:val="18"/>
              </w:rPr>
            </w:pPr>
            <w:r w:rsidRPr="00992545">
              <w:rPr>
                <w:b/>
                <w:sz w:val="18"/>
                <w:szCs w:val="18"/>
              </w:rPr>
              <w:t>Total</w:t>
            </w:r>
          </w:p>
        </w:tc>
        <w:tc>
          <w:tcPr>
            <w:tcW w:w="1650" w:type="dxa"/>
            <w:tcBorders>
              <w:top w:val="nil"/>
              <w:left w:val="nil"/>
              <w:bottom w:val="single" w:sz="4" w:space="0" w:color="auto"/>
              <w:right w:val="nil"/>
            </w:tcBorders>
            <w:noWrap/>
            <w:vAlign w:val="center"/>
          </w:tcPr>
          <w:p w14:paraId="7B4EAB4D" w14:textId="77777777" w:rsidR="008652BB" w:rsidRPr="00992545" w:rsidRDefault="008652BB" w:rsidP="00D23D54">
            <w:pPr>
              <w:spacing w:line="276" w:lineRule="auto"/>
              <w:ind w:firstLine="0"/>
              <w:jc w:val="center"/>
              <w:rPr>
                <w:b/>
                <w:sz w:val="18"/>
                <w:szCs w:val="18"/>
              </w:rPr>
            </w:pPr>
            <w:r w:rsidRPr="00992545">
              <w:rPr>
                <w:b/>
                <w:sz w:val="18"/>
                <w:szCs w:val="18"/>
              </w:rPr>
              <w:t>50</w:t>
            </w:r>
          </w:p>
        </w:tc>
        <w:tc>
          <w:tcPr>
            <w:tcW w:w="1418" w:type="dxa"/>
            <w:tcBorders>
              <w:top w:val="nil"/>
              <w:left w:val="nil"/>
              <w:bottom w:val="single" w:sz="4" w:space="0" w:color="auto"/>
              <w:right w:val="nil"/>
            </w:tcBorders>
            <w:noWrap/>
            <w:vAlign w:val="center"/>
          </w:tcPr>
          <w:p w14:paraId="140EAAD4" w14:textId="77777777" w:rsidR="008652BB" w:rsidRPr="00992545" w:rsidRDefault="008652BB" w:rsidP="00D23D54">
            <w:pPr>
              <w:spacing w:line="276" w:lineRule="auto"/>
              <w:ind w:firstLine="0"/>
              <w:jc w:val="center"/>
              <w:rPr>
                <w:b/>
                <w:spacing w:val="-7"/>
                <w:sz w:val="18"/>
                <w:szCs w:val="18"/>
              </w:rPr>
            </w:pPr>
            <w:r w:rsidRPr="00992545">
              <w:rPr>
                <w:b/>
                <w:spacing w:val="-7"/>
                <w:sz w:val="18"/>
                <w:szCs w:val="18"/>
              </w:rPr>
              <w:t>100,0</w:t>
            </w:r>
          </w:p>
        </w:tc>
      </w:tr>
    </w:tbl>
    <w:p w14:paraId="46BDC6E0" w14:textId="09608E4E" w:rsidR="008652BB" w:rsidRDefault="008652BB" w:rsidP="008652BB">
      <w:pPr>
        <w:spacing w:line="360" w:lineRule="auto"/>
        <w:ind w:firstLine="720"/>
        <w:rPr>
          <w:sz w:val="22"/>
          <w:szCs w:val="22"/>
        </w:rPr>
      </w:pPr>
      <w:r w:rsidRPr="008652BB">
        <w:rPr>
          <w:sz w:val="22"/>
          <w:szCs w:val="22"/>
        </w:rPr>
        <w:t>Berdasarkan tabel di atas dapat diketahui bahwa 100% responden memiliki dukungan suami yang baik tentang imunisasi dari 50 responden.</w:t>
      </w:r>
    </w:p>
    <w:p w14:paraId="3B04B5D8" w14:textId="3685B91E" w:rsidR="008652BB" w:rsidRPr="008652BB" w:rsidRDefault="008652BB" w:rsidP="00BD584F">
      <w:pPr>
        <w:spacing w:line="360" w:lineRule="auto"/>
        <w:ind w:firstLine="0"/>
        <w:rPr>
          <w:sz w:val="22"/>
          <w:szCs w:val="22"/>
        </w:rPr>
      </w:pPr>
    </w:p>
    <w:p w14:paraId="7707C6D3" w14:textId="114F5858" w:rsidR="008652BB" w:rsidRDefault="008652BB" w:rsidP="008652BB">
      <w:pPr>
        <w:pStyle w:val="08paragraf"/>
        <w:ind w:firstLine="0"/>
        <w:rPr>
          <w:b/>
          <w:lang w:val="en-US"/>
        </w:rPr>
      </w:pPr>
      <w:r>
        <w:rPr>
          <w:b/>
          <w:lang w:val="en-US"/>
        </w:rPr>
        <w:t>Hasil Analisa Bivariat</w:t>
      </w:r>
    </w:p>
    <w:p w14:paraId="1C702B4E" w14:textId="689575DE" w:rsidR="008652BB" w:rsidRPr="008652BB" w:rsidRDefault="008652BB" w:rsidP="00DD771A">
      <w:pPr>
        <w:pStyle w:val="ListParagraph"/>
        <w:spacing w:line="360" w:lineRule="auto"/>
        <w:ind w:left="0"/>
        <w:jc w:val="center"/>
        <w:rPr>
          <w:rFonts w:ascii="Times New Roman" w:hAnsi="Times New Roman"/>
          <w:b/>
          <w:lang w:val="en-US"/>
        </w:rPr>
      </w:pPr>
      <w:r w:rsidRPr="008652BB">
        <w:rPr>
          <w:rFonts w:ascii="Times New Roman" w:hAnsi="Times New Roman"/>
          <w:b/>
          <w:lang w:val="en-US"/>
        </w:rPr>
        <w:t xml:space="preserve">Tabel 5. </w:t>
      </w:r>
      <w:r w:rsidRPr="008652BB">
        <w:rPr>
          <w:rFonts w:ascii="Times New Roman" w:hAnsi="Times New Roman"/>
          <w:b/>
        </w:rPr>
        <w:t>Tingkat Kepercayaan dan Pengetahuan</w:t>
      </w:r>
    </w:p>
    <w:tbl>
      <w:tblPr>
        <w:tblStyle w:val="PlainTable21"/>
        <w:tblW w:w="0" w:type="auto"/>
        <w:tblLayout w:type="fixed"/>
        <w:tblLook w:val="04A0" w:firstRow="1" w:lastRow="0" w:firstColumn="1" w:lastColumn="0" w:noHBand="0" w:noVBand="1"/>
      </w:tblPr>
      <w:tblGrid>
        <w:gridCol w:w="1134"/>
        <w:gridCol w:w="595"/>
        <w:gridCol w:w="916"/>
        <w:gridCol w:w="864"/>
        <w:gridCol w:w="814"/>
      </w:tblGrid>
      <w:tr w:rsidR="008652BB" w:rsidRPr="002F0329" w14:paraId="6ED495D3" w14:textId="77777777" w:rsidTr="008652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vMerge w:val="restart"/>
          </w:tcPr>
          <w:p w14:paraId="163A074F" w14:textId="77777777" w:rsidR="008652BB" w:rsidRPr="008652BB" w:rsidRDefault="008652BB" w:rsidP="00D23D54">
            <w:pPr>
              <w:spacing w:line="360" w:lineRule="auto"/>
              <w:rPr>
                <w:b w:val="0"/>
                <w:sz w:val="18"/>
                <w:szCs w:val="18"/>
              </w:rPr>
            </w:pPr>
            <w:r w:rsidRPr="008652BB">
              <w:rPr>
                <w:b w:val="0"/>
                <w:sz w:val="18"/>
                <w:szCs w:val="18"/>
              </w:rPr>
              <w:t>Status</w:t>
            </w:r>
          </w:p>
        </w:tc>
        <w:tc>
          <w:tcPr>
            <w:tcW w:w="2375" w:type="dxa"/>
            <w:gridSpan w:val="3"/>
          </w:tcPr>
          <w:p w14:paraId="4B372F79" w14:textId="77777777" w:rsidR="008652BB" w:rsidRPr="008652BB" w:rsidRDefault="008652BB" w:rsidP="00D23D54">
            <w:pPr>
              <w:spacing w:line="360" w:lineRule="auto"/>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8652BB">
              <w:rPr>
                <w:b w:val="0"/>
                <w:sz w:val="18"/>
                <w:szCs w:val="18"/>
              </w:rPr>
              <w:t>Pengetahuan</w:t>
            </w:r>
          </w:p>
        </w:tc>
        <w:tc>
          <w:tcPr>
            <w:tcW w:w="814" w:type="dxa"/>
            <w:vMerge w:val="restart"/>
          </w:tcPr>
          <w:p w14:paraId="1F2523A1" w14:textId="77777777" w:rsidR="008652BB" w:rsidRPr="008652BB" w:rsidRDefault="008652BB" w:rsidP="00D23D54">
            <w:pPr>
              <w:spacing w:line="360"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8652BB">
              <w:rPr>
                <w:b w:val="0"/>
                <w:sz w:val="18"/>
                <w:szCs w:val="18"/>
              </w:rPr>
              <w:t>Total</w:t>
            </w:r>
          </w:p>
        </w:tc>
      </w:tr>
      <w:tr w:rsidR="008652BB" w:rsidRPr="002F0329" w14:paraId="767E4855" w14:textId="77777777" w:rsidTr="008652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vMerge/>
          </w:tcPr>
          <w:p w14:paraId="6C84C4A6" w14:textId="77777777" w:rsidR="008652BB" w:rsidRPr="008652BB" w:rsidRDefault="008652BB" w:rsidP="00D23D54">
            <w:pPr>
              <w:spacing w:line="360" w:lineRule="auto"/>
              <w:rPr>
                <w:b w:val="0"/>
                <w:sz w:val="18"/>
                <w:szCs w:val="18"/>
              </w:rPr>
            </w:pPr>
          </w:p>
        </w:tc>
        <w:tc>
          <w:tcPr>
            <w:tcW w:w="595" w:type="dxa"/>
          </w:tcPr>
          <w:p w14:paraId="3C78FE07" w14:textId="77777777" w:rsidR="008652BB" w:rsidRPr="008652BB" w:rsidRDefault="008652BB" w:rsidP="008652BB">
            <w:pPr>
              <w:tabs>
                <w:tab w:val="center" w:pos="1064"/>
              </w:tabs>
              <w:spacing w:line="360" w:lineRule="auto"/>
              <w:ind w:firstLine="0"/>
              <w:jc w:val="center"/>
              <w:cnfStyle w:val="000000100000" w:firstRow="0" w:lastRow="0" w:firstColumn="0" w:lastColumn="0" w:oddVBand="0" w:evenVBand="0" w:oddHBand="1" w:evenHBand="0" w:firstRowFirstColumn="0" w:firstRowLastColumn="0" w:lastRowFirstColumn="0" w:lastRowLastColumn="0"/>
              <w:rPr>
                <w:sz w:val="18"/>
                <w:szCs w:val="18"/>
              </w:rPr>
            </w:pPr>
            <w:r w:rsidRPr="008652BB">
              <w:rPr>
                <w:sz w:val="18"/>
                <w:szCs w:val="18"/>
              </w:rPr>
              <w:t>Rendah</w:t>
            </w:r>
          </w:p>
        </w:tc>
        <w:tc>
          <w:tcPr>
            <w:tcW w:w="916" w:type="dxa"/>
          </w:tcPr>
          <w:p w14:paraId="08B637C6" w14:textId="77777777" w:rsidR="008652BB" w:rsidRPr="008652BB" w:rsidRDefault="008652BB" w:rsidP="00D23D54">
            <w:pPr>
              <w:tabs>
                <w:tab w:val="center" w:pos="1064"/>
              </w:tabs>
              <w:spacing w:line="36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652BB">
              <w:rPr>
                <w:sz w:val="18"/>
                <w:szCs w:val="18"/>
              </w:rPr>
              <w:t>Sedang</w:t>
            </w:r>
          </w:p>
        </w:tc>
        <w:tc>
          <w:tcPr>
            <w:tcW w:w="864" w:type="dxa"/>
          </w:tcPr>
          <w:p w14:paraId="5186699D" w14:textId="77777777" w:rsidR="008652BB" w:rsidRPr="008652BB" w:rsidRDefault="008652BB" w:rsidP="00D23D54">
            <w:pPr>
              <w:tabs>
                <w:tab w:val="center" w:pos="1064"/>
              </w:tabs>
              <w:spacing w:line="36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652BB">
              <w:rPr>
                <w:sz w:val="18"/>
                <w:szCs w:val="18"/>
              </w:rPr>
              <w:t>Tinggi</w:t>
            </w:r>
          </w:p>
        </w:tc>
        <w:tc>
          <w:tcPr>
            <w:tcW w:w="814" w:type="dxa"/>
            <w:vMerge/>
          </w:tcPr>
          <w:p w14:paraId="2C8E9F34" w14:textId="77777777" w:rsidR="008652BB" w:rsidRPr="008652BB" w:rsidRDefault="008652BB" w:rsidP="00D23D54">
            <w:pPr>
              <w:spacing w:line="360" w:lineRule="auto"/>
              <w:cnfStyle w:val="000000100000" w:firstRow="0" w:lastRow="0" w:firstColumn="0" w:lastColumn="0" w:oddVBand="0" w:evenVBand="0" w:oddHBand="1" w:evenHBand="0" w:firstRowFirstColumn="0" w:firstRowLastColumn="0" w:lastRowFirstColumn="0" w:lastRowLastColumn="0"/>
              <w:rPr>
                <w:b/>
                <w:sz w:val="18"/>
                <w:szCs w:val="18"/>
              </w:rPr>
            </w:pPr>
          </w:p>
        </w:tc>
      </w:tr>
      <w:tr w:rsidR="008652BB" w:rsidRPr="002F0329" w14:paraId="160CC474" w14:textId="77777777" w:rsidTr="008652BB">
        <w:trPr>
          <w:trHeight w:val="345"/>
        </w:trPr>
        <w:tc>
          <w:tcPr>
            <w:cnfStyle w:val="001000000000" w:firstRow="0" w:lastRow="0" w:firstColumn="1" w:lastColumn="0" w:oddVBand="0" w:evenVBand="0" w:oddHBand="0" w:evenHBand="0" w:firstRowFirstColumn="0" w:firstRowLastColumn="0" w:lastRowFirstColumn="0" w:lastRowLastColumn="0"/>
            <w:tcW w:w="1134" w:type="dxa"/>
          </w:tcPr>
          <w:p w14:paraId="65A9D8CA" w14:textId="77777777" w:rsidR="008652BB" w:rsidRPr="008652BB" w:rsidRDefault="008652BB" w:rsidP="00D23D54">
            <w:pPr>
              <w:spacing w:line="360" w:lineRule="auto"/>
              <w:rPr>
                <w:sz w:val="18"/>
                <w:szCs w:val="18"/>
              </w:rPr>
            </w:pPr>
          </w:p>
        </w:tc>
        <w:tc>
          <w:tcPr>
            <w:tcW w:w="595" w:type="dxa"/>
          </w:tcPr>
          <w:p w14:paraId="3FEEBD96" w14:textId="77777777" w:rsidR="008652BB" w:rsidRPr="008652BB" w:rsidRDefault="008652BB" w:rsidP="008652BB">
            <w:pPr>
              <w:spacing w:line="360" w:lineRule="auto"/>
              <w:ind w:firstLine="0"/>
              <w:jc w:val="center"/>
              <w:cnfStyle w:val="000000000000" w:firstRow="0" w:lastRow="0" w:firstColumn="0" w:lastColumn="0" w:oddVBand="0" w:evenVBand="0" w:oddHBand="0" w:evenHBand="0" w:firstRowFirstColumn="0" w:firstRowLastColumn="0" w:lastRowFirstColumn="0" w:lastRowLastColumn="0"/>
              <w:rPr>
                <w:b/>
                <w:sz w:val="18"/>
                <w:szCs w:val="18"/>
              </w:rPr>
            </w:pPr>
            <w:r w:rsidRPr="008652BB">
              <w:rPr>
                <w:b/>
                <w:sz w:val="18"/>
                <w:szCs w:val="18"/>
              </w:rPr>
              <w:t>n</w:t>
            </w:r>
          </w:p>
        </w:tc>
        <w:tc>
          <w:tcPr>
            <w:tcW w:w="916" w:type="dxa"/>
          </w:tcPr>
          <w:p w14:paraId="44EBF52A" w14:textId="77777777" w:rsidR="008652BB" w:rsidRPr="008652BB" w:rsidRDefault="008652BB" w:rsidP="00D23D54">
            <w:pPr>
              <w:jc w:val="center"/>
              <w:cnfStyle w:val="000000000000" w:firstRow="0" w:lastRow="0" w:firstColumn="0" w:lastColumn="0" w:oddVBand="0" w:evenVBand="0" w:oddHBand="0" w:evenHBand="0" w:firstRowFirstColumn="0" w:firstRowLastColumn="0" w:lastRowFirstColumn="0" w:lastRowLastColumn="0"/>
              <w:rPr>
                <w:b/>
                <w:sz w:val="18"/>
                <w:szCs w:val="18"/>
              </w:rPr>
            </w:pPr>
            <w:r w:rsidRPr="008652BB">
              <w:rPr>
                <w:b/>
                <w:sz w:val="18"/>
                <w:szCs w:val="18"/>
              </w:rPr>
              <w:t>n</w:t>
            </w:r>
          </w:p>
          <w:p w14:paraId="2B2925A6" w14:textId="77777777" w:rsidR="008652BB" w:rsidRPr="008652BB" w:rsidRDefault="008652BB" w:rsidP="00D23D5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864" w:type="dxa"/>
          </w:tcPr>
          <w:p w14:paraId="64961F87" w14:textId="77777777" w:rsidR="008652BB" w:rsidRPr="008652BB" w:rsidRDefault="008652BB" w:rsidP="00D23D54">
            <w:pPr>
              <w:jc w:val="center"/>
              <w:cnfStyle w:val="000000000000" w:firstRow="0" w:lastRow="0" w:firstColumn="0" w:lastColumn="0" w:oddVBand="0" w:evenVBand="0" w:oddHBand="0" w:evenHBand="0" w:firstRowFirstColumn="0" w:firstRowLastColumn="0" w:lastRowFirstColumn="0" w:lastRowLastColumn="0"/>
              <w:rPr>
                <w:b/>
                <w:sz w:val="18"/>
                <w:szCs w:val="18"/>
              </w:rPr>
            </w:pPr>
            <w:r w:rsidRPr="008652BB">
              <w:rPr>
                <w:b/>
                <w:sz w:val="18"/>
                <w:szCs w:val="18"/>
              </w:rPr>
              <w:t>n</w:t>
            </w:r>
          </w:p>
          <w:p w14:paraId="6E447028" w14:textId="77777777" w:rsidR="008652BB" w:rsidRPr="008652BB" w:rsidRDefault="008652BB" w:rsidP="00D23D54">
            <w:pPr>
              <w:spacing w:line="360" w:lineRule="auto"/>
              <w:jc w:val="center"/>
              <w:cnfStyle w:val="000000000000" w:firstRow="0" w:lastRow="0" w:firstColumn="0" w:lastColumn="0" w:oddVBand="0" w:evenVBand="0" w:oddHBand="0" w:evenHBand="0" w:firstRowFirstColumn="0" w:firstRowLastColumn="0" w:lastRowFirstColumn="0" w:lastRowLastColumn="0"/>
              <w:rPr>
                <w:b/>
                <w:sz w:val="18"/>
                <w:szCs w:val="18"/>
              </w:rPr>
            </w:pPr>
          </w:p>
        </w:tc>
        <w:tc>
          <w:tcPr>
            <w:tcW w:w="814" w:type="dxa"/>
          </w:tcPr>
          <w:p w14:paraId="528FA0DF" w14:textId="77777777" w:rsidR="008652BB" w:rsidRPr="008652BB" w:rsidRDefault="008652BB" w:rsidP="00D23D54">
            <w:pPr>
              <w:spacing w:line="360" w:lineRule="auto"/>
              <w:cnfStyle w:val="000000000000" w:firstRow="0" w:lastRow="0" w:firstColumn="0" w:lastColumn="0" w:oddVBand="0" w:evenVBand="0" w:oddHBand="0" w:evenHBand="0" w:firstRowFirstColumn="0" w:firstRowLastColumn="0" w:lastRowFirstColumn="0" w:lastRowLastColumn="0"/>
              <w:rPr>
                <w:sz w:val="18"/>
                <w:szCs w:val="18"/>
              </w:rPr>
            </w:pPr>
          </w:p>
          <w:p w14:paraId="6B1B6C0B" w14:textId="77777777" w:rsidR="008652BB" w:rsidRPr="008652BB" w:rsidRDefault="008652BB" w:rsidP="00D23D54">
            <w:pPr>
              <w:spacing w:line="360" w:lineRule="auto"/>
              <w:cnfStyle w:val="000000000000" w:firstRow="0" w:lastRow="0" w:firstColumn="0" w:lastColumn="0" w:oddVBand="0" w:evenVBand="0" w:oddHBand="0" w:evenHBand="0" w:firstRowFirstColumn="0" w:firstRowLastColumn="0" w:lastRowFirstColumn="0" w:lastRowLastColumn="0"/>
              <w:rPr>
                <w:sz w:val="18"/>
                <w:szCs w:val="18"/>
              </w:rPr>
            </w:pPr>
          </w:p>
        </w:tc>
      </w:tr>
      <w:tr w:rsidR="008652BB" w:rsidRPr="002F0329" w14:paraId="7CE37BAF" w14:textId="77777777" w:rsidTr="008652B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34" w:type="dxa"/>
          </w:tcPr>
          <w:p w14:paraId="02D963B2" w14:textId="77777777" w:rsidR="008652BB" w:rsidRPr="008652BB" w:rsidRDefault="008652BB" w:rsidP="008652BB">
            <w:pPr>
              <w:spacing w:line="360" w:lineRule="auto"/>
              <w:ind w:firstLine="0"/>
              <w:rPr>
                <w:sz w:val="18"/>
                <w:szCs w:val="18"/>
              </w:rPr>
            </w:pPr>
            <w:r w:rsidRPr="008652BB">
              <w:rPr>
                <w:sz w:val="18"/>
                <w:szCs w:val="18"/>
              </w:rPr>
              <w:t>Responden</w:t>
            </w:r>
          </w:p>
        </w:tc>
        <w:tc>
          <w:tcPr>
            <w:tcW w:w="595" w:type="dxa"/>
          </w:tcPr>
          <w:p w14:paraId="68D25710" w14:textId="77777777" w:rsidR="008652BB" w:rsidRPr="008652BB" w:rsidRDefault="008652BB" w:rsidP="00D23D54">
            <w:pPr>
              <w:spacing w:line="360" w:lineRule="auto"/>
              <w:jc w:val="center"/>
              <w:cnfStyle w:val="000000100000" w:firstRow="0" w:lastRow="0" w:firstColumn="0" w:lastColumn="0" w:oddVBand="0" w:evenVBand="0" w:oddHBand="1" w:evenHBand="0" w:firstRowFirstColumn="0" w:firstRowLastColumn="0" w:lastRowFirstColumn="0" w:lastRowLastColumn="0"/>
              <w:rPr>
                <w:sz w:val="18"/>
                <w:szCs w:val="18"/>
              </w:rPr>
            </w:pPr>
          </w:p>
          <w:p w14:paraId="6862F1E1" w14:textId="77777777" w:rsidR="008652BB" w:rsidRPr="008652BB" w:rsidRDefault="008652BB" w:rsidP="00D23D54">
            <w:pPr>
              <w:spacing w:line="360" w:lineRule="auto"/>
              <w:cnfStyle w:val="000000100000" w:firstRow="0" w:lastRow="0" w:firstColumn="0" w:lastColumn="0" w:oddVBand="0" w:evenVBand="0" w:oddHBand="1" w:evenHBand="0" w:firstRowFirstColumn="0" w:firstRowLastColumn="0" w:lastRowFirstColumn="0" w:lastRowLastColumn="0"/>
              <w:rPr>
                <w:sz w:val="18"/>
                <w:szCs w:val="18"/>
              </w:rPr>
            </w:pPr>
            <w:r w:rsidRPr="008652BB">
              <w:rPr>
                <w:sz w:val="18"/>
                <w:szCs w:val="18"/>
              </w:rPr>
              <w:t xml:space="preserve">            </w:t>
            </w:r>
          </w:p>
          <w:p w14:paraId="36E63941" w14:textId="77777777" w:rsidR="008652BB" w:rsidRPr="008652BB" w:rsidRDefault="008652BB" w:rsidP="00D23D54">
            <w:pPr>
              <w:spacing w:line="360"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16" w:type="dxa"/>
          </w:tcPr>
          <w:p w14:paraId="392F3766" w14:textId="77777777" w:rsidR="008652BB" w:rsidRPr="008652BB" w:rsidRDefault="008652BB" w:rsidP="00D23D54">
            <w:pPr>
              <w:jc w:val="center"/>
              <w:cnfStyle w:val="000000100000" w:firstRow="0" w:lastRow="0" w:firstColumn="0" w:lastColumn="0" w:oddVBand="0" w:evenVBand="0" w:oddHBand="1" w:evenHBand="0" w:firstRowFirstColumn="0" w:firstRowLastColumn="0" w:lastRowFirstColumn="0" w:lastRowLastColumn="0"/>
              <w:rPr>
                <w:sz w:val="18"/>
                <w:szCs w:val="18"/>
              </w:rPr>
            </w:pPr>
            <w:r w:rsidRPr="008652BB">
              <w:rPr>
                <w:sz w:val="18"/>
                <w:szCs w:val="18"/>
              </w:rPr>
              <w:t>18</w:t>
            </w:r>
          </w:p>
          <w:p w14:paraId="636D1427" w14:textId="77777777" w:rsidR="008652BB" w:rsidRPr="008652BB" w:rsidRDefault="008652BB" w:rsidP="00D23D54">
            <w:pPr>
              <w:spacing w:line="360"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864" w:type="dxa"/>
          </w:tcPr>
          <w:p w14:paraId="6AAAFCAC" w14:textId="77777777" w:rsidR="008652BB" w:rsidRPr="008652BB" w:rsidRDefault="008652BB" w:rsidP="00D23D54">
            <w:pPr>
              <w:jc w:val="center"/>
              <w:cnfStyle w:val="000000100000" w:firstRow="0" w:lastRow="0" w:firstColumn="0" w:lastColumn="0" w:oddVBand="0" w:evenVBand="0" w:oddHBand="1" w:evenHBand="0" w:firstRowFirstColumn="0" w:firstRowLastColumn="0" w:lastRowFirstColumn="0" w:lastRowLastColumn="0"/>
              <w:rPr>
                <w:sz w:val="18"/>
                <w:szCs w:val="18"/>
              </w:rPr>
            </w:pPr>
            <w:r w:rsidRPr="008652BB">
              <w:rPr>
                <w:sz w:val="18"/>
                <w:szCs w:val="18"/>
              </w:rPr>
              <w:t>32</w:t>
            </w:r>
          </w:p>
          <w:p w14:paraId="3CAC50E4" w14:textId="77777777" w:rsidR="008652BB" w:rsidRPr="008652BB" w:rsidRDefault="008652BB" w:rsidP="00D23D54">
            <w:pPr>
              <w:spacing w:line="360"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814" w:type="dxa"/>
          </w:tcPr>
          <w:p w14:paraId="39A7FEB7" w14:textId="77777777" w:rsidR="008652BB" w:rsidRPr="008652BB" w:rsidRDefault="008652BB" w:rsidP="00D23D54">
            <w:pPr>
              <w:spacing w:line="36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652BB">
              <w:rPr>
                <w:sz w:val="18"/>
                <w:szCs w:val="18"/>
              </w:rPr>
              <w:t>50</w:t>
            </w:r>
          </w:p>
        </w:tc>
      </w:tr>
      <w:tr w:rsidR="008652BB" w:rsidRPr="002F0329" w14:paraId="351D1E58" w14:textId="77777777" w:rsidTr="008652BB">
        <w:tc>
          <w:tcPr>
            <w:cnfStyle w:val="001000000000" w:firstRow="0" w:lastRow="0" w:firstColumn="1" w:lastColumn="0" w:oddVBand="0" w:evenVBand="0" w:oddHBand="0" w:evenHBand="0" w:firstRowFirstColumn="0" w:firstRowLastColumn="0" w:lastRowFirstColumn="0" w:lastRowLastColumn="0"/>
            <w:tcW w:w="1134" w:type="dxa"/>
          </w:tcPr>
          <w:p w14:paraId="3E0CD42C" w14:textId="77777777" w:rsidR="008652BB" w:rsidRPr="008652BB" w:rsidRDefault="008652BB" w:rsidP="008652BB">
            <w:pPr>
              <w:spacing w:line="360" w:lineRule="auto"/>
              <w:ind w:firstLine="0"/>
              <w:rPr>
                <w:sz w:val="18"/>
                <w:szCs w:val="18"/>
              </w:rPr>
            </w:pPr>
            <w:r w:rsidRPr="008652BB">
              <w:rPr>
                <w:sz w:val="18"/>
                <w:szCs w:val="18"/>
              </w:rPr>
              <w:t>Persentase</w:t>
            </w:r>
          </w:p>
        </w:tc>
        <w:tc>
          <w:tcPr>
            <w:tcW w:w="595" w:type="dxa"/>
          </w:tcPr>
          <w:p w14:paraId="0D346F88" w14:textId="77777777" w:rsidR="008652BB" w:rsidRPr="008652BB" w:rsidRDefault="008652BB" w:rsidP="00D23D54">
            <w:pPr>
              <w:spacing w:line="360" w:lineRule="auto"/>
              <w:cnfStyle w:val="000000000000" w:firstRow="0" w:lastRow="0" w:firstColumn="0" w:lastColumn="0" w:oddVBand="0" w:evenVBand="0" w:oddHBand="0" w:evenHBand="0" w:firstRowFirstColumn="0" w:firstRowLastColumn="0" w:lastRowFirstColumn="0" w:lastRowLastColumn="0"/>
              <w:rPr>
                <w:sz w:val="18"/>
                <w:szCs w:val="18"/>
              </w:rPr>
            </w:pPr>
            <w:r w:rsidRPr="008652BB">
              <w:rPr>
                <w:sz w:val="18"/>
                <w:szCs w:val="18"/>
              </w:rPr>
              <w:t xml:space="preserve">    </w:t>
            </w:r>
          </w:p>
          <w:p w14:paraId="2FA77C30" w14:textId="77777777" w:rsidR="008652BB" w:rsidRPr="008652BB" w:rsidRDefault="008652BB" w:rsidP="00D23D54">
            <w:pPr>
              <w:spacing w:line="360"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916" w:type="dxa"/>
          </w:tcPr>
          <w:p w14:paraId="475417BA" w14:textId="77777777" w:rsidR="008652BB" w:rsidRPr="008652BB" w:rsidRDefault="008652BB" w:rsidP="00D23D54">
            <w:pPr>
              <w:jc w:val="center"/>
              <w:cnfStyle w:val="000000000000" w:firstRow="0" w:lastRow="0" w:firstColumn="0" w:lastColumn="0" w:oddVBand="0" w:evenVBand="0" w:oddHBand="0" w:evenHBand="0" w:firstRowFirstColumn="0" w:firstRowLastColumn="0" w:lastRowFirstColumn="0" w:lastRowLastColumn="0"/>
              <w:rPr>
                <w:sz w:val="18"/>
                <w:szCs w:val="18"/>
              </w:rPr>
            </w:pPr>
            <w:r w:rsidRPr="008652BB">
              <w:rPr>
                <w:sz w:val="18"/>
                <w:szCs w:val="18"/>
              </w:rPr>
              <w:t>36%</w:t>
            </w:r>
          </w:p>
          <w:p w14:paraId="001F0FB1" w14:textId="77777777" w:rsidR="008652BB" w:rsidRPr="008652BB" w:rsidRDefault="008652BB" w:rsidP="00D23D54">
            <w:pPr>
              <w:spacing w:line="360"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864" w:type="dxa"/>
          </w:tcPr>
          <w:p w14:paraId="42A9B9F7" w14:textId="77777777" w:rsidR="008652BB" w:rsidRPr="008652BB" w:rsidRDefault="008652BB" w:rsidP="00D23D54">
            <w:pPr>
              <w:jc w:val="center"/>
              <w:cnfStyle w:val="000000000000" w:firstRow="0" w:lastRow="0" w:firstColumn="0" w:lastColumn="0" w:oddVBand="0" w:evenVBand="0" w:oddHBand="0" w:evenHBand="0" w:firstRowFirstColumn="0" w:firstRowLastColumn="0" w:lastRowFirstColumn="0" w:lastRowLastColumn="0"/>
              <w:rPr>
                <w:sz w:val="18"/>
                <w:szCs w:val="18"/>
              </w:rPr>
            </w:pPr>
            <w:r w:rsidRPr="008652BB">
              <w:rPr>
                <w:sz w:val="18"/>
                <w:szCs w:val="18"/>
              </w:rPr>
              <w:t>64%</w:t>
            </w:r>
          </w:p>
          <w:p w14:paraId="04500935" w14:textId="77777777" w:rsidR="008652BB" w:rsidRPr="008652BB" w:rsidRDefault="008652BB" w:rsidP="00D23D54">
            <w:pPr>
              <w:spacing w:line="360"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814" w:type="dxa"/>
          </w:tcPr>
          <w:p w14:paraId="0D7DFB44" w14:textId="77777777" w:rsidR="008652BB" w:rsidRPr="008652BB" w:rsidRDefault="008652BB" w:rsidP="00D23D54">
            <w:pPr>
              <w:spacing w:line="36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652BB">
              <w:rPr>
                <w:sz w:val="18"/>
                <w:szCs w:val="18"/>
              </w:rPr>
              <w:t>100%</w:t>
            </w:r>
          </w:p>
        </w:tc>
      </w:tr>
    </w:tbl>
    <w:p w14:paraId="75FFD6C4" w14:textId="77777777" w:rsidR="00DD771A" w:rsidRPr="00DD771A" w:rsidRDefault="00DD771A" w:rsidP="00DD771A">
      <w:pPr>
        <w:spacing w:line="360" w:lineRule="auto"/>
        <w:ind w:firstLine="720"/>
        <w:rPr>
          <w:sz w:val="22"/>
          <w:szCs w:val="22"/>
        </w:rPr>
      </w:pPr>
      <w:r w:rsidRPr="00DD771A">
        <w:rPr>
          <w:sz w:val="22"/>
          <w:szCs w:val="22"/>
        </w:rPr>
        <w:t>Berdasarkan tabel di atas dapat diketahui bahwa responden yang memiliki pengetahuan tinggi dan percaya terhadap imunisasi sebanyak 32 responden (64%) dan responden yang memiliki pengetahuan sedang dan percaya terhadap imunisasi sebanyak 18 responden (36%).</w:t>
      </w:r>
    </w:p>
    <w:p w14:paraId="72DF0B32" w14:textId="2D3F8336" w:rsidR="00DD771A" w:rsidRDefault="00DD771A" w:rsidP="00DD771A">
      <w:pPr>
        <w:pStyle w:val="ListParagraph"/>
        <w:spacing w:after="0" w:line="360" w:lineRule="auto"/>
        <w:ind w:left="0" w:firstLine="709"/>
        <w:jc w:val="both"/>
        <w:rPr>
          <w:rFonts w:ascii="Times New Roman" w:eastAsia="Yu Mincho Light" w:hAnsi="Times New Roman"/>
        </w:rPr>
      </w:pPr>
      <w:r w:rsidRPr="00DD771A">
        <w:rPr>
          <w:rFonts w:ascii="Times New Roman" w:hAnsi="Times New Roman"/>
          <w:lang w:val="en-US"/>
        </w:rPr>
        <w:t xml:space="preserve">Berdasarkan Hasil Uji </w:t>
      </w:r>
      <w:r w:rsidRPr="00DD771A">
        <w:rPr>
          <w:rFonts w:ascii="Times New Roman" w:hAnsi="Times New Roman"/>
          <w:i/>
          <w:lang w:val="en-US"/>
        </w:rPr>
        <w:t xml:space="preserve">chi-Square </w:t>
      </w:r>
      <w:r w:rsidRPr="00DD771A">
        <w:rPr>
          <w:rFonts w:ascii="Times New Roman" w:hAnsi="Times New Roman"/>
          <w:lang w:val="en-US"/>
        </w:rPr>
        <w:t xml:space="preserve">diperoleh nilai P-value 0,048. Karena nilai P-value </w:t>
      </w:r>
      <w:r w:rsidRPr="00DD771A">
        <w:rPr>
          <w:rFonts w:ascii="Times New Roman" w:hAnsi="Times New Roman"/>
        </w:rPr>
        <w:t>(0,</w:t>
      </w:r>
      <w:r w:rsidRPr="00DD771A">
        <w:rPr>
          <w:rFonts w:ascii="Times New Roman" w:hAnsi="Times New Roman"/>
          <w:lang w:val="en-US"/>
        </w:rPr>
        <w:t>048</w:t>
      </w:r>
      <w:r w:rsidRPr="00DD771A">
        <w:rPr>
          <w:rFonts w:ascii="Times New Roman" w:hAnsi="Times New Roman"/>
        </w:rPr>
        <w:t xml:space="preserve">) &lt;α (0,05), </w:t>
      </w:r>
      <w:r w:rsidRPr="00DD771A">
        <w:rPr>
          <w:rFonts w:ascii="Times New Roman" w:eastAsia="Yu Mincho Light" w:hAnsi="Times New Roman"/>
        </w:rPr>
        <w:t>maka dapat disimpulkan bahwa terdapat hubungan</w:t>
      </w:r>
      <w:r w:rsidRPr="00DD771A">
        <w:rPr>
          <w:rFonts w:ascii="Times New Roman" w:eastAsia="Yu Mincho Light" w:hAnsi="Times New Roman"/>
          <w:lang w:val="en-US"/>
        </w:rPr>
        <w:t xml:space="preserve"> bermakna</w:t>
      </w:r>
      <w:r w:rsidRPr="00DD771A">
        <w:rPr>
          <w:rFonts w:ascii="Times New Roman" w:eastAsia="Yu Mincho Light" w:hAnsi="Times New Roman"/>
        </w:rPr>
        <w:t xml:space="preserve"> antara Tingkat pengetahuan </w:t>
      </w:r>
      <w:r w:rsidRPr="00DD771A">
        <w:rPr>
          <w:rFonts w:ascii="Times New Roman" w:eastAsia="Yu Mincho Light" w:hAnsi="Times New Roman"/>
          <w:lang w:val="en-US"/>
        </w:rPr>
        <w:t xml:space="preserve">responden tentang imunisasi </w:t>
      </w:r>
      <w:r w:rsidRPr="00DD771A">
        <w:rPr>
          <w:rFonts w:ascii="Times New Roman" w:eastAsia="Yu Mincho Light" w:hAnsi="Times New Roman"/>
        </w:rPr>
        <w:t xml:space="preserve">dengan </w:t>
      </w:r>
      <w:r w:rsidRPr="00DD771A">
        <w:rPr>
          <w:rFonts w:ascii="Times New Roman" w:eastAsia="Yu Mincho Light" w:hAnsi="Times New Roman"/>
          <w:lang w:val="en-US"/>
        </w:rPr>
        <w:t>Kepercayaan orang tua terhadap imunisasi anak</w:t>
      </w:r>
      <w:r w:rsidRPr="00DD771A">
        <w:rPr>
          <w:rFonts w:ascii="Times New Roman" w:eastAsia="Yu Mincho Light" w:hAnsi="Times New Roman"/>
        </w:rPr>
        <w:t>.</w:t>
      </w:r>
    </w:p>
    <w:p w14:paraId="03235276" w14:textId="0FBBAB98" w:rsidR="00DD771A" w:rsidRPr="00DD771A" w:rsidRDefault="00DD771A" w:rsidP="00DD771A">
      <w:pPr>
        <w:pStyle w:val="ListParagraph"/>
        <w:spacing w:line="360" w:lineRule="auto"/>
        <w:ind w:left="0"/>
        <w:jc w:val="center"/>
        <w:rPr>
          <w:rFonts w:ascii="Times New Roman" w:hAnsi="Times New Roman"/>
          <w:b/>
          <w:lang w:val="en-US"/>
        </w:rPr>
      </w:pPr>
      <w:r w:rsidRPr="00DD771A">
        <w:rPr>
          <w:rFonts w:ascii="Times New Roman" w:hAnsi="Times New Roman"/>
          <w:b/>
          <w:lang w:val="en-US"/>
        </w:rPr>
        <w:t xml:space="preserve">Tabel 6. </w:t>
      </w:r>
      <w:r w:rsidRPr="00DD771A">
        <w:rPr>
          <w:rFonts w:ascii="Times New Roman" w:hAnsi="Times New Roman"/>
          <w:b/>
        </w:rPr>
        <w:t>Tingkat Kepercayaan dan Sikap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3"/>
        <w:gridCol w:w="863"/>
        <w:gridCol w:w="444"/>
        <w:gridCol w:w="577"/>
        <w:gridCol w:w="317"/>
        <w:gridCol w:w="863"/>
      </w:tblGrid>
      <w:tr w:rsidR="00DD771A" w:rsidRPr="00DD771A" w14:paraId="0F0944F5" w14:textId="77777777" w:rsidTr="00DD771A">
        <w:tc>
          <w:tcPr>
            <w:tcW w:w="1243" w:type="dxa"/>
            <w:vMerge w:val="restart"/>
            <w:tcBorders>
              <w:top w:val="single" w:sz="4" w:space="0" w:color="auto"/>
              <w:bottom w:val="single" w:sz="4" w:space="0" w:color="auto"/>
            </w:tcBorders>
            <w:vAlign w:val="center"/>
          </w:tcPr>
          <w:p w14:paraId="7D1F3388" w14:textId="77777777" w:rsidR="00DD771A" w:rsidRPr="00DD771A" w:rsidRDefault="00DD771A" w:rsidP="00DD771A">
            <w:pPr>
              <w:spacing w:line="360" w:lineRule="auto"/>
              <w:ind w:firstLine="225"/>
              <w:rPr>
                <w:b/>
                <w:sz w:val="18"/>
                <w:szCs w:val="18"/>
              </w:rPr>
            </w:pPr>
            <w:r w:rsidRPr="00DD771A">
              <w:rPr>
                <w:b/>
                <w:sz w:val="18"/>
                <w:szCs w:val="18"/>
              </w:rPr>
              <w:t>Status</w:t>
            </w:r>
          </w:p>
        </w:tc>
        <w:tc>
          <w:tcPr>
            <w:tcW w:w="2201" w:type="dxa"/>
            <w:gridSpan w:val="4"/>
            <w:tcBorders>
              <w:top w:val="single" w:sz="4" w:space="0" w:color="auto"/>
              <w:bottom w:val="single" w:sz="4" w:space="0" w:color="auto"/>
            </w:tcBorders>
            <w:vAlign w:val="center"/>
          </w:tcPr>
          <w:p w14:paraId="3108F13B" w14:textId="77777777" w:rsidR="00DD771A" w:rsidRPr="00DD771A" w:rsidRDefault="00DD771A" w:rsidP="00D23D54">
            <w:pPr>
              <w:spacing w:line="360" w:lineRule="auto"/>
              <w:ind w:left="-332"/>
              <w:jc w:val="center"/>
              <w:rPr>
                <w:b/>
                <w:sz w:val="18"/>
                <w:szCs w:val="18"/>
              </w:rPr>
            </w:pPr>
            <w:r w:rsidRPr="00DD771A">
              <w:rPr>
                <w:b/>
                <w:sz w:val="18"/>
                <w:szCs w:val="18"/>
              </w:rPr>
              <w:t>Sikap</w:t>
            </w:r>
          </w:p>
        </w:tc>
        <w:tc>
          <w:tcPr>
            <w:tcW w:w="863" w:type="dxa"/>
            <w:vMerge w:val="restart"/>
            <w:tcBorders>
              <w:top w:val="single" w:sz="4" w:space="0" w:color="auto"/>
              <w:bottom w:val="single" w:sz="4" w:space="0" w:color="auto"/>
            </w:tcBorders>
            <w:vAlign w:val="center"/>
          </w:tcPr>
          <w:p w14:paraId="3F1B228D" w14:textId="77777777" w:rsidR="00DD771A" w:rsidRPr="00DD771A" w:rsidRDefault="00DD771A" w:rsidP="00D23D54">
            <w:pPr>
              <w:spacing w:line="360" w:lineRule="auto"/>
              <w:rPr>
                <w:b/>
                <w:sz w:val="18"/>
                <w:szCs w:val="18"/>
              </w:rPr>
            </w:pPr>
            <w:r w:rsidRPr="00DD771A">
              <w:rPr>
                <w:b/>
                <w:sz w:val="18"/>
                <w:szCs w:val="18"/>
              </w:rPr>
              <w:t>Total</w:t>
            </w:r>
          </w:p>
        </w:tc>
      </w:tr>
      <w:tr w:rsidR="00DD771A" w:rsidRPr="00DD771A" w14:paraId="130217B8" w14:textId="77777777" w:rsidTr="00DD771A">
        <w:tc>
          <w:tcPr>
            <w:tcW w:w="1243" w:type="dxa"/>
            <w:vMerge/>
            <w:tcBorders>
              <w:top w:val="single" w:sz="4" w:space="0" w:color="auto"/>
              <w:bottom w:val="single" w:sz="4" w:space="0" w:color="auto"/>
            </w:tcBorders>
          </w:tcPr>
          <w:p w14:paraId="71A71449" w14:textId="77777777" w:rsidR="00DD771A" w:rsidRPr="00DD771A" w:rsidRDefault="00DD771A" w:rsidP="00D23D54">
            <w:pPr>
              <w:spacing w:line="360" w:lineRule="auto"/>
              <w:rPr>
                <w:b/>
                <w:sz w:val="18"/>
                <w:szCs w:val="18"/>
              </w:rPr>
            </w:pPr>
          </w:p>
        </w:tc>
        <w:tc>
          <w:tcPr>
            <w:tcW w:w="1307" w:type="dxa"/>
            <w:gridSpan w:val="2"/>
            <w:tcBorders>
              <w:top w:val="single" w:sz="4" w:space="0" w:color="auto"/>
              <w:bottom w:val="single" w:sz="4" w:space="0" w:color="auto"/>
            </w:tcBorders>
          </w:tcPr>
          <w:p w14:paraId="31C237F2" w14:textId="17BBBA5B" w:rsidR="00DD771A" w:rsidRPr="00DD771A" w:rsidRDefault="00DD771A" w:rsidP="00DD771A">
            <w:pPr>
              <w:tabs>
                <w:tab w:val="right" w:pos="2148"/>
              </w:tabs>
              <w:spacing w:line="360" w:lineRule="auto"/>
              <w:ind w:firstLine="0"/>
              <w:rPr>
                <w:b/>
                <w:sz w:val="18"/>
                <w:szCs w:val="18"/>
              </w:rPr>
            </w:pPr>
            <w:r w:rsidRPr="00DD771A">
              <w:rPr>
                <w:b/>
                <w:sz w:val="18"/>
                <w:szCs w:val="18"/>
              </w:rPr>
              <w:t>Positif</w:t>
            </w:r>
          </w:p>
        </w:tc>
        <w:tc>
          <w:tcPr>
            <w:tcW w:w="894" w:type="dxa"/>
            <w:gridSpan w:val="2"/>
            <w:tcBorders>
              <w:top w:val="single" w:sz="4" w:space="0" w:color="auto"/>
              <w:bottom w:val="single" w:sz="4" w:space="0" w:color="auto"/>
            </w:tcBorders>
          </w:tcPr>
          <w:p w14:paraId="02E90979" w14:textId="77777777" w:rsidR="00DD771A" w:rsidRPr="00DD771A" w:rsidRDefault="00DD771A" w:rsidP="00DD771A">
            <w:pPr>
              <w:tabs>
                <w:tab w:val="center" w:pos="1064"/>
              </w:tabs>
              <w:spacing w:line="360" w:lineRule="auto"/>
              <w:ind w:firstLine="0"/>
              <w:rPr>
                <w:b/>
                <w:sz w:val="18"/>
                <w:szCs w:val="18"/>
              </w:rPr>
            </w:pPr>
            <w:r w:rsidRPr="00DD771A">
              <w:rPr>
                <w:b/>
                <w:sz w:val="18"/>
                <w:szCs w:val="18"/>
              </w:rPr>
              <w:t>Negatif</w:t>
            </w:r>
          </w:p>
        </w:tc>
        <w:tc>
          <w:tcPr>
            <w:tcW w:w="863" w:type="dxa"/>
            <w:vMerge/>
            <w:tcBorders>
              <w:top w:val="single" w:sz="4" w:space="0" w:color="auto"/>
              <w:bottom w:val="single" w:sz="4" w:space="0" w:color="auto"/>
            </w:tcBorders>
          </w:tcPr>
          <w:p w14:paraId="411D102B" w14:textId="77777777" w:rsidR="00DD771A" w:rsidRPr="00DD771A" w:rsidRDefault="00DD771A" w:rsidP="00D23D54">
            <w:pPr>
              <w:spacing w:line="360" w:lineRule="auto"/>
              <w:rPr>
                <w:b/>
                <w:sz w:val="18"/>
                <w:szCs w:val="18"/>
              </w:rPr>
            </w:pPr>
          </w:p>
        </w:tc>
      </w:tr>
      <w:tr w:rsidR="00DD771A" w:rsidRPr="00DD771A" w14:paraId="560C453C" w14:textId="77777777" w:rsidTr="00DD771A">
        <w:tc>
          <w:tcPr>
            <w:tcW w:w="1243" w:type="dxa"/>
            <w:tcBorders>
              <w:top w:val="single" w:sz="4" w:space="0" w:color="auto"/>
              <w:bottom w:val="single" w:sz="4" w:space="0" w:color="auto"/>
            </w:tcBorders>
          </w:tcPr>
          <w:p w14:paraId="5254AD02" w14:textId="77777777" w:rsidR="00DD771A" w:rsidRPr="00DD771A" w:rsidRDefault="00DD771A" w:rsidP="00DD771A">
            <w:pPr>
              <w:pStyle w:val="ListParagraph"/>
              <w:numPr>
                <w:ilvl w:val="0"/>
                <w:numId w:val="24"/>
              </w:numPr>
              <w:spacing w:after="0" w:line="360" w:lineRule="auto"/>
              <w:jc w:val="both"/>
              <w:rPr>
                <w:rFonts w:ascii="Times New Roman" w:hAnsi="Times New Roman"/>
                <w:sz w:val="18"/>
                <w:szCs w:val="18"/>
              </w:rPr>
            </w:pPr>
          </w:p>
        </w:tc>
        <w:tc>
          <w:tcPr>
            <w:tcW w:w="863" w:type="dxa"/>
            <w:tcBorders>
              <w:top w:val="single" w:sz="4" w:space="0" w:color="auto"/>
              <w:bottom w:val="single" w:sz="4" w:space="0" w:color="auto"/>
            </w:tcBorders>
          </w:tcPr>
          <w:p w14:paraId="157E044A" w14:textId="7831F2D8" w:rsidR="00DD771A" w:rsidRPr="00DD771A" w:rsidRDefault="00DD771A" w:rsidP="00DD771A">
            <w:pPr>
              <w:spacing w:line="360" w:lineRule="auto"/>
              <w:ind w:firstLine="0"/>
              <w:jc w:val="center"/>
              <w:rPr>
                <w:sz w:val="18"/>
                <w:szCs w:val="18"/>
              </w:rPr>
            </w:pPr>
            <w:r w:rsidRPr="00DD771A">
              <w:rPr>
                <w:sz w:val="18"/>
                <w:szCs w:val="18"/>
              </w:rPr>
              <w:t>n</w:t>
            </w:r>
          </w:p>
        </w:tc>
        <w:tc>
          <w:tcPr>
            <w:tcW w:w="444" w:type="dxa"/>
            <w:tcBorders>
              <w:top w:val="single" w:sz="4" w:space="0" w:color="auto"/>
              <w:bottom w:val="single" w:sz="4" w:space="0" w:color="auto"/>
            </w:tcBorders>
          </w:tcPr>
          <w:p w14:paraId="1E774734" w14:textId="77777777" w:rsidR="00DD771A" w:rsidRPr="00DD771A" w:rsidRDefault="00DD771A" w:rsidP="00D23D54">
            <w:pPr>
              <w:spacing w:line="360" w:lineRule="auto"/>
              <w:rPr>
                <w:sz w:val="18"/>
                <w:szCs w:val="18"/>
              </w:rPr>
            </w:pPr>
            <w:r w:rsidRPr="00DD771A">
              <w:rPr>
                <w:sz w:val="18"/>
                <w:szCs w:val="18"/>
              </w:rPr>
              <w:t xml:space="preserve">            </w:t>
            </w:r>
          </w:p>
        </w:tc>
        <w:tc>
          <w:tcPr>
            <w:tcW w:w="577" w:type="dxa"/>
            <w:tcBorders>
              <w:top w:val="single" w:sz="4" w:space="0" w:color="auto"/>
              <w:bottom w:val="single" w:sz="4" w:space="0" w:color="auto"/>
            </w:tcBorders>
          </w:tcPr>
          <w:p w14:paraId="60F351D5" w14:textId="0248CD52" w:rsidR="00DD771A" w:rsidRPr="00DD771A" w:rsidRDefault="00AF63A0" w:rsidP="00DD771A">
            <w:pPr>
              <w:spacing w:line="360" w:lineRule="auto"/>
              <w:ind w:firstLine="0"/>
              <w:jc w:val="center"/>
              <w:rPr>
                <w:sz w:val="18"/>
                <w:szCs w:val="18"/>
              </w:rPr>
            </w:pPr>
            <w:r w:rsidRPr="00DD771A">
              <w:rPr>
                <w:sz w:val="18"/>
                <w:szCs w:val="18"/>
              </w:rPr>
              <w:t>N</w:t>
            </w:r>
          </w:p>
        </w:tc>
        <w:tc>
          <w:tcPr>
            <w:tcW w:w="317" w:type="dxa"/>
            <w:tcBorders>
              <w:top w:val="single" w:sz="4" w:space="0" w:color="auto"/>
              <w:bottom w:val="single" w:sz="4" w:space="0" w:color="auto"/>
            </w:tcBorders>
          </w:tcPr>
          <w:p w14:paraId="71973E34" w14:textId="77777777" w:rsidR="00DD771A" w:rsidRPr="00DD771A" w:rsidRDefault="00DD771A" w:rsidP="00D23D54">
            <w:pPr>
              <w:spacing w:line="360" w:lineRule="auto"/>
              <w:rPr>
                <w:sz w:val="18"/>
                <w:szCs w:val="18"/>
              </w:rPr>
            </w:pPr>
          </w:p>
        </w:tc>
        <w:tc>
          <w:tcPr>
            <w:tcW w:w="863" w:type="dxa"/>
            <w:vMerge w:val="restart"/>
            <w:tcBorders>
              <w:top w:val="single" w:sz="4" w:space="0" w:color="auto"/>
              <w:bottom w:val="single" w:sz="4" w:space="0" w:color="auto"/>
            </w:tcBorders>
            <w:vAlign w:val="center"/>
          </w:tcPr>
          <w:p w14:paraId="523A4B53" w14:textId="77777777" w:rsidR="00DD771A" w:rsidRPr="00DD771A" w:rsidRDefault="00DD771A" w:rsidP="00D23D54">
            <w:pPr>
              <w:spacing w:line="360" w:lineRule="auto"/>
              <w:rPr>
                <w:sz w:val="18"/>
                <w:szCs w:val="18"/>
              </w:rPr>
            </w:pPr>
          </w:p>
          <w:p w14:paraId="21688180" w14:textId="77777777" w:rsidR="00DD771A" w:rsidRPr="00DD771A" w:rsidRDefault="00DD771A" w:rsidP="00D23D54">
            <w:pPr>
              <w:spacing w:line="360" w:lineRule="auto"/>
              <w:rPr>
                <w:sz w:val="18"/>
                <w:szCs w:val="18"/>
              </w:rPr>
            </w:pPr>
            <w:r w:rsidRPr="00DD771A">
              <w:rPr>
                <w:sz w:val="18"/>
                <w:szCs w:val="18"/>
              </w:rPr>
              <w:t>50</w:t>
            </w:r>
          </w:p>
          <w:p w14:paraId="413CD6E1" w14:textId="77777777" w:rsidR="00DD771A" w:rsidRPr="00DD771A" w:rsidRDefault="00DD771A" w:rsidP="00D23D54">
            <w:pPr>
              <w:spacing w:line="360" w:lineRule="auto"/>
              <w:rPr>
                <w:sz w:val="18"/>
                <w:szCs w:val="18"/>
              </w:rPr>
            </w:pPr>
            <w:r w:rsidRPr="00DD771A">
              <w:rPr>
                <w:sz w:val="18"/>
                <w:szCs w:val="18"/>
              </w:rPr>
              <w:t>100%</w:t>
            </w:r>
          </w:p>
        </w:tc>
      </w:tr>
      <w:tr w:rsidR="00DD771A" w:rsidRPr="00DD771A" w14:paraId="3D0E2929" w14:textId="77777777" w:rsidTr="00DD771A">
        <w:tc>
          <w:tcPr>
            <w:tcW w:w="1243" w:type="dxa"/>
            <w:tcBorders>
              <w:top w:val="single" w:sz="4" w:space="0" w:color="auto"/>
            </w:tcBorders>
          </w:tcPr>
          <w:p w14:paraId="2FC90449" w14:textId="77777777" w:rsidR="00DD771A" w:rsidRPr="00DD771A" w:rsidRDefault="00DD771A" w:rsidP="00D23D54">
            <w:pPr>
              <w:spacing w:line="360" w:lineRule="auto"/>
              <w:rPr>
                <w:sz w:val="18"/>
                <w:szCs w:val="18"/>
              </w:rPr>
            </w:pPr>
            <w:r w:rsidRPr="00DD771A">
              <w:rPr>
                <w:sz w:val="18"/>
                <w:szCs w:val="18"/>
              </w:rPr>
              <w:t>Responden</w:t>
            </w:r>
          </w:p>
        </w:tc>
        <w:tc>
          <w:tcPr>
            <w:tcW w:w="863" w:type="dxa"/>
            <w:tcBorders>
              <w:top w:val="single" w:sz="4" w:space="0" w:color="auto"/>
            </w:tcBorders>
          </w:tcPr>
          <w:p w14:paraId="4DB6372A" w14:textId="349439CF" w:rsidR="00DD771A" w:rsidRPr="00DD771A" w:rsidRDefault="00DD771A" w:rsidP="00DD771A">
            <w:pPr>
              <w:spacing w:line="360" w:lineRule="auto"/>
              <w:ind w:firstLine="0"/>
              <w:jc w:val="center"/>
              <w:rPr>
                <w:sz w:val="18"/>
                <w:szCs w:val="18"/>
              </w:rPr>
            </w:pPr>
            <w:r w:rsidRPr="00DD771A">
              <w:rPr>
                <w:sz w:val="18"/>
                <w:szCs w:val="18"/>
              </w:rPr>
              <w:t>50</w:t>
            </w:r>
          </w:p>
        </w:tc>
        <w:tc>
          <w:tcPr>
            <w:tcW w:w="444" w:type="dxa"/>
            <w:tcBorders>
              <w:top w:val="single" w:sz="4" w:space="0" w:color="auto"/>
            </w:tcBorders>
          </w:tcPr>
          <w:p w14:paraId="626F2D82" w14:textId="77777777" w:rsidR="00DD771A" w:rsidRPr="00DD771A" w:rsidRDefault="00DD771A" w:rsidP="00D23D54">
            <w:pPr>
              <w:spacing w:line="360" w:lineRule="auto"/>
              <w:rPr>
                <w:sz w:val="18"/>
                <w:szCs w:val="18"/>
              </w:rPr>
            </w:pPr>
          </w:p>
        </w:tc>
        <w:tc>
          <w:tcPr>
            <w:tcW w:w="577" w:type="dxa"/>
            <w:tcBorders>
              <w:top w:val="single" w:sz="4" w:space="0" w:color="auto"/>
            </w:tcBorders>
          </w:tcPr>
          <w:p w14:paraId="5E31B99A" w14:textId="497DF3DB" w:rsidR="00DD771A" w:rsidRPr="00DD771A" w:rsidRDefault="00DD771A" w:rsidP="00DD771A">
            <w:pPr>
              <w:spacing w:line="360" w:lineRule="auto"/>
              <w:ind w:firstLine="0"/>
              <w:jc w:val="center"/>
              <w:rPr>
                <w:sz w:val="18"/>
                <w:szCs w:val="18"/>
              </w:rPr>
            </w:pPr>
            <w:r w:rsidRPr="00DD771A">
              <w:rPr>
                <w:sz w:val="18"/>
                <w:szCs w:val="18"/>
              </w:rPr>
              <w:t>-</w:t>
            </w:r>
          </w:p>
        </w:tc>
        <w:tc>
          <w:tcPr>
            <w:tcW w:w="317" w:type="dxa"/>
            <w:tcBorders>
              <w:top w:val="single" w:sz="4" w:space="0" w:color="auto"/>
            </w:tcBorders>
          </w:tcPr>
          <w:p w14:paraId="34AA3FEF" w14:textId="77777777" w:rsidR="00DD771A" w:rsidRPr="00DD771A" w:rsidRDefault="00DD771A" w:rsidP="00D23D54">
            <w:pPr>
              <w:spacing w:line="360" w:lineRule="auto"/>
              <w:rPr>
                <w:sz w:val="18"/>
                <w:szCs w:val="18"/>
              </w:rPr>
            </w:pPr>
          </w:p>
        </w:tc>
        <w:tc>
          <w:tcPr>
            <w:tcW w:w="863" w:type="dxa"/>
            <w:vMerge/>
            <w:tcBorders>
              <w:bottom w:val="single" w:sz="4" w:space="0" w:color="auto"/>
            </w:tcBorders>
          </w:tcPr>
          <w:p w14:paraId="02637863" w14:textId="77777777" w:rsidR="00DD771A" w:rsidRPr="00DD771A" w:rsidRDefault="00DD771A" w:rsidP="00D23D54">
            <w:pPr>
              <w:spacing w:line="360" w:lineRule="auto"/>
              <w:rPr>
                <w:sz w:val="18"/>
                <w:szCs w:val="18"/>
              </w:rPr>
            </w:pPr>
          </w:p>
        </w:tc>
      </w:tr>
      <w:tr w:rsidR="00DD771A" w:rsidRPr="00DD771A" w14:paraId="0FDB9A09" w14:textId="77777777" w:rsidTr="00DD771A">
        <w:tc>
          <w:tcPr>
            <w:tcW w:w="1243" w:type="dxa"/>
            <w:tcBorders>
              <w:bottom w:val="single" w:sz="4" w:space="0" w:color="auto"/>
            </w:tcBorders>
          </w:tcPr>
          <w:p w14:paraId="634DD067" w14:textId="77777777" w:rsidR="00DD771A" w:rsidRPr="00DD771A" w:rsidRDefault="00DD771A" w:rsidP="00D23D54">
            <w:pPr>
              <w:spacing w:line="360" w:lineRule="auto"/>
              <w:rPr>
                <w:sz w:val="18"/>
                <w:szCs w:val="18"/>
              </w:rPr>
            </w:pPr>
            <w:r w:rsidRPr="00DD771A">
              <w:rPr>
                <w:sz w:val="18"/>
                <w:szCs w:val="18"/>
              </w:rPr>
              <w:t>Persentase</w:t>
            </w:r>
          </w:p>
        </w:tc>
        <w:tc>
          <w:tcPr>
            <w:tcW w:w="863" w:type="dxa"/>
            <w:tcBorders>
              <w:bottom w:val="single" w:sz="4" w:space="0" w:color="auto"/>
            </w:tcBorders>
          </w:tcPr>
          <w:p w14:paraId="3B40ED57" w14:textId="0FCCFF98" w:rsidR="00DD771A" w:rsidRPr="00DD771A" w:rsidRDefault="00DD771A" w:rsidP="00D23D54">
            <w:pPr>
              <w:spacing w:line="360" w:lineRule="auto"/>
              <w:rPr>
                <w:sz w:val="18"/>
                <w:szCs w:val="18"/>
              </w:rPr>
            </w:pPr>
            <w:r w:rsidRPr="00DD771A">
              <w:rPr>
                <w:sz w:val="18"/>
                <w:szCs w:val="18"/>
              </w:rPr>
              <w:t>100%</w:t>
            </w:r>
          </w:p>
        </w:tc>
        <w:tc>
          <w:tcPr>
            <w:tcW w:w="444" w:type="dxa"/>
            <w:tcBorders>
              <w:bottom w:val="single" w:sz="4" w:space="0" w:color="auto"/>
            </w:tcBorders>
          </w:tcPr>
          <w:p w14:paraId="44DDE7FD" w14:textId="77777777" w:rsidR="00DD771A" w:rsidRPr="00DD771A" w:rsidRDefault="00DD771A" w:rsidP="00D23D54">
            <w:pPr>
              <w:spacing w:line="360" w:lineRule="auto"/>
              <w:rPr>
                <w:sz w:val="18"/>
                <w:szCs w:val="18"/>
              </w:rPr>
            </w:pPr>
          </w:p>
        </w:tc>
        <w:tc>
          <w:tcPr>
            <w:tcW w:w="577" w:type="dxa"/>
            <w:tcBorders>
              <w:bottom w:val="single" w:sz="4" w:space="0" w:color="auto"/>
            </w:tcBorders>
          </w:tcPr>
          <w:p w14:paraId="1019B665" w14:textId="3092D676" w:rsidR="00DD771A" w:rsidRPr="00DD771A" w:rsidRDefault="00DD771A" w:rsidP="00DD771A">
            <w:pPr>
              <w:spacing w:line="360" w:lineRule="auto"/>
              <w:ind w:firstLine="0"/>
              <w:jc w:val="center"/>
              <w:rPr>
                <w:sz w:val="18"/>
                <w:szCs w:val="18"/>
              </w:rPr>
            </w:pPr>
            <w:r w:rsidRPr="00DD771A">
              <w:rPr>
                <w:sz w:val="18"/>
                <w:szCs w:val="18"/>
              </w:rPr>
              <w:t>-</w:t>
            </w:r>
          </w:p>
        </w:tc>
        <w:tc>
          <w:tcPr>
            <w:tcW w:w="317" w:type="dxa"/>
            <w:tcBorders>
              <w:bottom w:val="single" w:sz="4" w:space="0" w:color="auto"/>
            </w:tcBorders>
          </w:tcPr>
          <w:p w14:paraId="4577003B" w14:textId="77777777" w:rsidR="00DD771A" w:rsidRPr="00DD771A" w:rsidRDefault="00DD771A" w:rsidP="00D23D54">
            <w:pPr>
              <w:spacing w:line="360" w:lineRule="auto"/>
              <w:rPr>
                <w:sz w:val="18"/>
                <w:szCs w:val="18"/>
              </w:rPr>
            </w:pPr>
          </w:p>
        </w:tc>
        <w:tc>
          <w:tcPr>
            <w:tcW w:w="863" w:type="dxa"/>
            <w:vMerge/>
            <w:tcBorders>
              <w:bottom w:val="single" w:sz="4" w:space="0" w:color="auto"/>
            </w:tcBorders>
          </w:tcPr>
          <w:p w14:paraId="0150B27A" w14:textId="77777777" w:rsidR="00DD771A" w:rsidRPr="00DD771A" w:rsidRDefault="00DD771A" w:rsidP="00D23D54">
            <w:pPr>
              <w:spacing w:line="360" w:lineRule="auto"/>
              <w:rPr>
                <w:sz w:val="18"/>
                <w:szCs w:val="18"/>
              </w:rPr>
            </w:pPr>
          </w:p>
        </w:tc>
      </w:tr>
    </w:tbl>
    <w:p w14:paraId="3CFA97D4" w14:textId="12BD1750" w:rsidR="00DD771A" w:rsidRDefault="00DD771A" w:rsidP="00DD771A">
      <w:pPr>
        <w:spacing w:line="360" w:lineRule="auto"/>
        <w:ind w:firstLine="720"/>
        <w:rPr>
          <w:sz w:val="22"/>
          <w:szCs w:val="22"/>
        </w:rPr>
      </w:pPr>
      <w:r w:rsidRPr="00DD771A">
        <w:rPr>
          <w:sz w:val="22"/>
          <w:szCs w:val="22"/>
        </w:rPr>
        <w:t>Berdasarkan tabel di atas dapat diketahui bahwa responden yang memiliki sikap yang baik dan percaya terhadap imunisasi sebanyak 50 responden (100%).</w:t>
      </w:r>
    </w:p>
    <w:p w14:paraId="5BCAD160" w14:textId="2BB4ADF7" w:rsidR="00DD771A" w:rsidRDefault="00DD771A" w:rsidP="00BD584F">
      <w:pPr>
        <w:spacing w:line="360" w:lineRule="auto"/>
        <w:ind w:firstLine="0"/>
        <w:rPr>
          <w:sz w:val="22"/>
          <w:szCs w:val="22"/>
        </w:rPr>
      </w:pPr>
    </w:p>
    <w:p w14:paraId="60DB4D22" w14:textId="2BE57A6A" w:rsidR="00DD771A" w:rsidRPr="00AF63A0" w:rsidRDefault="00AF63A0" w:rsidP="00AF63A0">
      <w:pPr>
        <w:pStyle w:val="ListParagraph"/>
        <w:spacing w:line="360" w:lineRule="auto"/>
        <w:ind w:left="0"/>
        <w:jc w:val="center"/>
        <w:rPr>
          <w:rFonts w:ascii="Times New Roman" w:hAnsi="Times New Roman"/>
          <w:b/>
          <w:lang w:val="en-US"/>
        </w:rPr>
      </w:pPr>
      <w:r>
        <w:rPr>
          <w:rFonts w:ascii="Times New Roman" w:hAnsi="Times New Roman"/>
          <w:b/>
          <w:lang w:val="en-US"/>
        </w:rPr>
        <w:t>Tabel 7</w:t>
      </w:r>
      <w:r w:rsidRPr="008652BB">
        <w:rPr>
          <w:rFonts w:ascii="Times New Roman" w:hAnsi="Times New Roman"/>
          <w:b/>
          <w:lang w:val="en-US"/>
        </w:rPr>
        <w:t xml:space="preserve">. </w:t>
      </w:r>
      <w:r w:rsidRPr="008652BB">
        <w:rPr>
          <w:rFonts w:ascii="Times New Roman" w:hAnsi="Times New Roman"/>
          <w:b/>
        </w:rPr>
        <w:t>Tin</w:t>
      </w:r>
      <w:r>
        <w:rPr>
          <w:rFonts w:ascii="Times New Roman" w:hAnsi="Times New Roman"/>
          <w:b/>
        </w:rPr>
        <w:t xml:space="preserve">gkat Kepercayaan dan </w:t>
      </w:r>
      <w:r>
        <w:rPr>
          <w:rFonts w:ascii="Times New Roman" w:hAnsi="Times New Roman"/>
          <w:b/>
          <w:lang w:val="en-US"/>
        </w:rPr>
        <w:t>Motivasi/dukungan suami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3"/>
        <w:gridCol w:w="863"/>
        <w:gridCol w:w="444"/>
        <w:gridCol w:w="577"/>
        <w:gridCol w:w="317"/>
        <w:gridCol w:w="863"/>
      </w:tblGrid>
      <w:tr w:rsidR="00DD771A" w:rsidRPr="00DD771A" w14:paraId="3F91AE99" w14:textId="77777777" w:rsidTr="00D23D54">
        <w:tc>
          <w:tcPr>
            <w:tcW w:w="1243" w:type="dxa"/>
            <w:vMerge w:val="restart"/>
            <w:tcBorders>
              <w:top w:val="single" w:sz="4" w:space="0" w:color="auto"/>
              <w:bottom w:val="single" w:sz="4" w:space="0" w:color="auto"/>
            </w:tcBorders>
            <w:vAlign w:val="center"/>
          </w:tcPr>
          <w:p w14:paraId="22421B30" w14:textId="77777777" w:rsidR="00DD771A" w:rsidRPr="00DD771A" w:rsidRDefault="00DD771A" w:rsidP="00D23D54">
            <w:pPr>
              <w:spacing w:line="360" w:lineRule="auto"/>
              <w:ind w:firstLine="225"/>
              <w:rPr>
                <w:b/>
                <w:sz w:val="18"/>
                <w:szCs w:val="18"/>
              </w:rPr>
            </w:pPr>
            <w:r w:rsidRPr="00DD771A">
              <w:rPr>
                <w:b/>
                <w:sz w:val="18"/>
                <w:szCs w:val="18"/>
              </w:rPr>
              <w:t>Status</w:t>
            </w:r>
          </w:p>
        </w:tc>
        <w:tc>
          <w:tcPr>
            <w:tcW w:w="2201" w:type="dxa"/>
            <w:gridSpan w:val="4"/>
            <w:tcBorders>
              <w:top w:val="single" w:sz="4" w:space="0" w:color="auto"/>
              <w:bottom w:val="single" w:sz="4" w:space="0" w:color="auto"/>
            </w:tcBorders>
            <w:vAlign w:val="center"/>
          </w:tcPr>
          <w:p w14:paraId="5D19D003" w14:textId="0D635FE9" w:rsidR="00DD771A" w:rsidRPr="00DD771A" w:rsidRDefault="00DD771A" w:rsidP="00D23D54">
            <w:pPr>
              <w:spacing w:line="360" w:lineRule="auto"/>
              <w:ind w:left="-332"/>
              <w:jc w:val="center"/>
              <w:rPr>
                <w:b/>
                <w:sz w:val="18"/>
                <w:szCs w:val="18"/>
              </w:rPr>
            </w:pPr>
            <w:r>
              <w:rPr>
                <w:b/>
                <w:sz w:val="18"/>
                <w:szCs w:val="18"/>
              </w:rPr>
              <w:t>Motivasi/dukungan suami</w:t>
            </w:r>
          </w:p>
        </w:tc>
        <w:tc>
          <w:tcPr>
            <w:tcW w:w="863" w:type="dxa"/>
            <w:vMerge w:val="restart"/>
            <w:tcBorders>
              <w:top w:val="single" w:sz="4" w:space="0" w:color="auto"/>
              <w:bottom w:val="single" w:sz="4" w:space="0" w:color="auto"/>
            </w:tcBorders>
            <w:vAlign w:val="center"/>
          </w:tcPr>
          <w:p w14:paraId="424DD92F" w14:textId="77777777" w:rsidR="00DD771A" w:rsidRPr="00DD771A" w:rsidRDefault="00DD771A" w:rsidP="00D23D54">
            <w:pPr>
              <w:spacing w:line="360" w:lineRule="auto"/>
              <w:rPr>
                <w:b/>
                <w:sz w:val="18"/>
                <w:szCs w:val="18"/>
              </w:rPr>
            </w:pPr>
            <w:r w:rsidRPr="00DD771A">
              <w:rPr>
                <w:b/>
                <w:sz w:val="18"/>
                <w:szCs w:val="18"/>
              </w:rPr>
              <w:t>Total</w:t>
            </w:r>
          </w:p>
        </w:tc>
      </w:tr>
      <w:tr w:rsidR="00DD771A" w:rsidRPr="00DD771A" w14:paraId="4E8773C4" w14:textId="77777777" w:rsidTr="00D23D54">
        <w:tc>
          <w:tcPr>
            <w:tcW w:w="1243" w:type="dxa"/>
            <w:vMerge/>
            <w:tcBorders>
              <w:top w:val="single" w:sz="4" w:space="0" w:color="auto"/>
              <w:bottom w:val="single" w:sz="4" w:space="0" w:color="auto"/>
            </w:tcBorders>
          </w:tcPr>
          <w:p w14:paraId="52E40B35" w14:textId="77777777" w:rsidR="00DD771A" w:rsidRPr="00DD771A" w:rsidRDefault="00DD771A" w:rsidP="00D23D54">
            <w:pPr>
              <w:spacing w:line="360" w:lineRule="auto"/>
              <w:rPr>
                <w:b/>
                <w:sz w:val="18"/>
                <w:szCs w:val="18"/>
              </w:rPr>
            </w:pPr>
          </w:p>
        </w:tc>
        <w:tc>
          <w:tcPr>
            <w:tcW w:w="1307" w:type="dxa"/>
            <w:gridSpan w:val="2"/>
            <w:tcBorders>
              <w:top w:val="single" w:sz="4" w:space="0" w:color="auto"/>
              <w:bottom w:val="single" w:sz="4" w:space="0" w:color="auto"/>
            </w:tcBorders>
          </w:tcPr>
          <w:p w14:paraId="118ED21D" w14:textId="545575E7" w:rsidR="00DD771A" w:rsidRPr="00DD771A" w:rsidRDefault="00DD771A" w:rsidP="00D23D54">
            <w:pPr>
              <w:tabs>
                <w:tab w:val="right" w:pos="2148"/>
              </w:tabs>
              <w:spacing w:line="360" w:lineRule="auto"/>
              <w:ind w:firstLine="0"/>
              <w:rPr>
                <w:b/>
                <w:sz w:val="18"/>
                <w:szCs w:val="18"/>
              </w:rPr>
            </w:pPr>
            <w:r>
              <w:rPr>
                <w:b/>
                <w:sz w:val="18"/>
                <w:szCs w:val="18"/>
              </w:rPr>
              <w:t>Baik</w:t>
            </w:r>
          </w:p>
        </w:tc>
        <w:tc>
          <w:tcPr>
            <w:tcW w:w="894" w:type="dxa"/>
            <w:gridSpan w:val="2"/>
            <w:tcBorders>
              <w:top w:val="single" w:sz="4" w:space="0" w:color="auto"/>
              <w:bottom w:val="single" w:sz="4" w:space="0" w:color="auto"/>
            </w:tcBorders>
          </w:tcPr>
          <w:p w14:paraId="2F1F5E8E" w14:textId="2D4D78FF" w:rsidR="00DD771A" w:rsidRPr="00DD771A" w:rsidRDefault="00DD771A" w:rsidP="00D23D54">
            <w:pPr>
              <w:tabs>
                <w:tab w:val="center" w:pos="1064"/>
              </w:tabs>
              <w:spacing w:line="360" w:lineRule="auto"/>
              <w:ind w:firstLine="0"/>
              <w:rPr>
                <w:b/>
                <w:sz w:val="18"/>
                <w:szCs w:val="18"/>
              </w:rPr>
            </w:pPr>
            <w:r>
              <w:rPr>
                <w:b/>
                <w:sz w:val="18"/>
                <w:szCs w:val="18"/>
              </w:rPr>
              <w:t>Tidak baik</w:t>
            </w:r>
          </w:p>
        </w:tc>
        <w:tc>
          <w:tcPr>
            <w:tcW w:w="863" w:type="dxa"/>
            <w:vMerge/>
            <w:tcBorders>
              <w:top w:val="single" w:sz="4" w:space="0" w:color="auto"/>
              <w:bottom w:val="single" w:sz="4" w:space="0" w:color="auto"/>
            </w:tcBorders>
          </w:tcPr>
          <w:p w14:paraId="617B3404" w14:textId="77777777" w:rsidR="00DD771A" w:rsidRPr="00DD771A" w:rsidRDefault="00DD771A" w:rsidP="00D23D54">
            <w:pPr>
              <w:spacing w:line="360" w:lineRule="auto"/>
              <w:rPr>
                <w:b/>
                <w:sz w:val="18"/>
                <w:szCs w:val="18"/>
              </w:rPr>
            </w:pPr>
          </w:p>
        </w:tc>
      </w:tr>
      <w:tr w:rsidR="00DD771A" w:rsidRPr="00DD771A" w14:paraId="0E65D853" w14:textId="77777777" w:rsidTr="00D23D54">
        <w:tc>
          <w:tcPr>
            <w:tcW w:w="1243" w:type="dxa"/>
            <w:tcBorders>
              <w:top w:val="single" w:sz="4" w:space="0" w:color="auto"/>
              <w:bottom w:val="single" w:sz="4" w:space="0" w:color="auto"/>
            </w:tcBorders>
          </w:tcPr>
          <w:p w14:paraId="3D70F8C6" w14:textId="77777777" w:rsidR="00DD771A" w:rsidRPr="00DD771A" w:rsidRDefault="00DD771A" w:rsidP="00D23D54">
            <w:pPr>
              <w:pStyle w:val="ListParagraph"/>
              <w:numPr>
                <w:ilvl w:val="0"/>
                <w:numId w:val="24"/>
              </w:numPr>
              <w:spacing w:after="0" w:line="360" w:lineRule="auto"/>
              <w:jc w:val="both"/>
              <w:rPr>
                <w:rFonts w:ascii="Times New Roman" w:hAnsi="Times New Roman"/>
                <w:sz w:val="18"/>
                <w:szCs w:val="18"/>
              </w:rPr>
            </w:pPr>
          </w:p>
        </w:tc>
        <w:tc>
          <w:tcPr>
            <w:tcW w:w="863" w:type="dxa"/>
            <w:tcBorders>
              <w:top w:val="single" w:sz="4" w:space="0" w:color="auto"/>
              <w:bottom w:val="single" w:sz="4" w:space="0" w:color="auto"/>
            </w:tcBorders>
          </w:tcPr>
          <w:p w14:paraId="3204A437" w14:textId="394C2E7E" w:rsidR="00DD771A" w:rsidRPr="00DD771A" w:rsidRDefault="00AF63A0" w:rsidP="00D23D54">
            <w:pPr>
              <w:spacing w:line="360" w:lineRule="auto"/>
              <w:ind w:firstLine="0"/>
              <w:jc w:val="center"/>
              <w:rPr>
                <w:sz w:val="18"/>
                <w:szCs w:val="18"/>
              </w:rPr>
            </w:pPr>
            <w:r w:rsidRPr="00DD771A">
              <w:rPr>
                <w:sz w:val="18"/>
                <w:szCs w:val="18"/>
              </w:rPr>
              <w:t>N</w:t>
            </w:r>
          </w:p>
        </w:tc>
        <w:tc>
          <w:tcPr>
            <w:tcW w:w="444" w:type="dxa"/>
            <w:tcBorders>
              <w:top w:val="single" w:sz="4" w:space="0" w:color="auto"/>
              <w:bottom w:val="single" w:sz="4" w:space="0" w:color="auto"/>
            </w:tcBorders>
          </w:tcPr>
          <w:p w14:paraId="771C951D" w14:textId="77777777" w:rsidR="00DD771A" w:rsidRPr="00DD771A" w:rsidRDefault="00DD771A" w:rsidP="00D23D54">
            <w:pPr>
              <w:spacing w:line="360" w:lineRule="auto"/>
              <w:rPr>
                <w:sz w:val="18"/>
                <w:szCs w:val="18"/>
              </w:rPr>
            </w:pPr>
            <w:r w:rsidRPr="00DD771A">
              <w:rPr>
                <w:sz w:val="18"/>
                <w:szCs w:val="18"/>
              </w:rPr>
              <w:t xml:space="preserve">            </w:t>
            </w:r>
          </w:p>
        </w:tc>
        <w:tc>
          <w:tcPr>
            <w:tcW w:w="577" w:type="dxa"/>
            <w:tcBorders>
              <w:top w:val="single" w:sz="4" w:space="0" w:color="auto"/>
              <w:bottom w:val="single" w:sz="4" w:space="0" w:color="auto"/>
            </w:tcBorders>
          </w:tcPr>
          <w:p w14:paraId="1E917026" w14:textId="3B9DA240" w:rsidR="00DD771A" w:rsidRPr="00DD771A" w:rsidRDefault="00DD771A" w:rsidP="00D23D54">
            <w:pPr>
              <w:spacing w:line="360" w:lineRule="auto"/>
              <w:ind w:firstLine="0"/>
              <w:jc w:val="center"/>
              <w:rPr>
                <w:sz w:val="18"/>
                <w:szCs w:val="18"/>
              </w:rPr>
            </w:pPr>
            <w:r>
              <w:rPr>
                <w:sz w:val="18"/>
                <w:szCs w:val="18"/>
              </w:rPr>
              <w:t>n</w:t>
            </w:r>
          </w:p>
        </w:tc>
        <w:tc>
          <w:tcPr>
            <w:tcW w:w="317" w:type="dxa"/>
            <w:tcBorders>
              <w:top w:val="single" w:sz="4" w:space="0" w:color="auto"/>
              <w:bottom w:val="single" w:sz="4" w:space="0" w:color="auto"/>
            </w:tcBorders>
          </w:tcPr>
          <w:p w14:paraId="4C8829F6" w14:textId="77777777" w:rsidR="00DD771A" w:rsidRPr="00DD771A" w:rsidRDefault="00DD771A" w:rsidP="00D23D54">
            <w:pPr>
              <w:spacing w:line="360" w:lineRule="auto"/>
              <w:rPr>
                <w:sz w:val="18"/>
                <w:szCs w:val="18"/>
              </w:rPr>
            </w:pPr>
          </w:p>
        </w:tc>
        <w:tc>
          <w:tcPr>
            <w:tcW w:w="863" w:type="dxa"/>
            <w:vMerge w:val="restart"/>
            <w:tcBorders>
              <w:top w:val="single" w:sz="4" w:space="0" w:color="auto"/>
              <w:bottom w:val="single" w:sz="4" w:space="0" w:color="auto"/>
            </w:tcBorders>
            <w:vAlign w:val="center"/>
          </w:tcPr>
          <w:p w14:paraId="1EBE9923" w14:textId="77777777" w:rsidR="00DD771A" w:rsidRPr="00DD771A" w:rsidRDefault="00DD771A" w:rsidP="00D23D54">
            <w:pPr>
              <w:spacing w:line="360" w:lineRule="auto"/>
              <w:rPr>
                <w:sz w:val="18"/>
                <w:szCs w:val="18"/>
              </w:rPr>
            </w:pPr>
          </w:p>
          <w:p w14:paraId="1105943B" w14:textId="77777777" w:rsidR="00DD771A" w:rsidRPr="00DD771A" w:rsidRDefault="00DD771A" w:rsidP="00D23D54">
            <w:pPr>
              <w:spacing w:line="360" w:lineRule="auto"/>
              <w:rPr>
                <w:sz w:val="18"/>
                <w:szCs w:val="18"/>
              </w:rPr>
            </w:pPr>
            <w:r w:rsidRPr="00DD771A">
              <w:rPr>
                <w:sz w:val="18"/>
                <w:szCs w:val="18"/>
              </w:rPr>
              <w:t>50</w:t>
            </w:r>
          </w:p>
          <w:p w14:paraId="1E145DF9" w14:textId="77777777" w:rsidR="00DD771A" w:rsidRPr="00DD771A" w:rsidRDefault="00DD771A" w:rsidP="00D23D54">
            <w:pPr>
              <w:spacing w:line="360" w:lineRule="auto"/>
              <w:rPr>
                <w:sz w:val="18"/>
                <w:szCs w:val="18"/>
              </w:rPr>
            </w:pPr>
            <w:r w:rsidRPr="00DD771A">
              <w:rPr>
                <w:sz w:val="18"/>
                <w:szCs w:val="18"/>
              </w:rPr>
              <w:t>100%</w:t>
            </w:r>
          </w:p>
        </w:tc>
      </w:tr>
      <w:tr w:rsidR="00DD771A" w:rsidRPr="00DD771A" w14:paraId="48F741B1" w14:textId="77777777" w:rsidTr="00D23D54">
        <w:tc>
          <w:tcPr>
            <w:tcW w:w="1243" w:type="dxa"/>
            <w:tcBorders>
              <w:top w:val="single" w:sz="4" w:space="0" w:color="auto"/>
            </w:tcBorders>
          </w:tcPr>
          <w:p w14:paraId="7428AAD6" w14:textId="77777777" w:rsidR="00DD771A" w:rsidRPr="00DD771A" w:rsidRDefault="00DD771A" w:rsidP="00D23D54">
            <w:pPr>
              <w:spacing w:line="360" w:lineRule="auto"/>
              <w:rPr>
                <w:sz w:val="18"/>
                <w:szCs w:val="18"/>
              </w:rPr>
            </w:pPr>
            <w:r w:rsidRPr="00DD771A">
              <w:rPr>
                <w:sz w:val="18"/>
                <w:szCs w:val="18"/>
              </w:rPr>
              <w:t>Responden</w:t>
            </w:r>
          </w:p>
        </w:tc>
        <w:tc>
          <w:tcPr>
            <w:tcW w:w="863" w:type="dxa"/>
            <w:tcBorders>
              <w:top w:val="single" w:sz="4" w:space="0" w:color="auto"/>
            </w:tcBorders>
          </w:tcPr>
          <w:p w14:paraId="572EC6E8" w14:textId="77777777" w:rsidR="00DD771A" w:rsidRPr="00DD771A" w:rsidRDefault="00DD771A" w:rsidP="00D23D54">
            <w:pPr>
              <w:spacing w:line="360" w:lineRule="auto"/>
              <w:ind w:firstLine="0"/>
              <w:jc w:val="center"/>
              <w:rPr>
                <w:sz w:val="18"/>
                <w:szCs w:val="18"/>
              </w:rPr>
            </w:pPr>
            <w:r w:rsidRPr="00DD771A">
              <w:rPr>
                <w:sz w:val="18"/>
                <w:szCs w:val="18"/>
              </w:rPr>
              <w:t>50</w:t>
            </w:r>
          </w:p>
        </w:tc>
        <w:tc>
          <w:tcPr>
            <w:tcW w:w="444" w:type="dxa"/>
            <w:tcBorders>
              <w:top w:val="single" w:sz="4" w:space="0" w:color="auto"/>
            </w:tcBorders>
          </w:tcPr>
          <w:p w14:paraId="3891932A" w14:textId="77777777" w:rsidR="00DD771A" w:rsidRPr="00DD771A" w:rsidRDefault="00DD771A" w:rsidP="00D23D54">
            <w:pPr>
              <w:spacing w:line="360" w:lineRule="auto"/>
              <w:rPr>
                <w:sz w:val="18"/>
                <w:szCs w:val="18"/>
              </w:rPr>
            </w:pPr>
          </w:p>
        </w:tc>
        <w:tc>
          <w:tcPr>
            <w:tcW w:w="577" w:type="dxa"/>
            <w:tcBorders>
              <w:top w:val="single" w:sz="4" w:space="0" w:color="auto"/>
            </w:tcBorders>
          </w:tcPr>
          <w:p w14:paraId="43C786C7" w14:textId="77777777" w:rsidR="00DD771A" w:rsidRPr="00DD771A" w:rsidRDefault="00DD771A" w:rsidP="00D23D54">
            <w:pPr>
              <w:spacing w:line="360" w:lineRule="auto"/>
              <w:ind w:firstLine="0"/>
              <w:jc w:val="center"/>
              <w:rPr>
                <w:sz w:val="18"/>
                <w:szCs w:val="18"/>
              </w:rPr>
            </w:pPr>
            <w:r w:rsidRPr="00DD771A">
              <w:rPr>
                <w:sz w:val="18"/>
                <w:szCs w:val="18"/>
              </w:rPr>
              <w:t>-</w:t>
            </w:r>
          </w:p>
        </w:tc>
        <w:tc>
          <w:tcPr>
            <w:tcW w:w="317" w:type="dxa"/>
            <w:tcBorders>
              <w:top w:val="single" w:sz="4" w:space="0" w:color="auto"/>
            </w:tcBorders>
          </w:tcPr>
          <w:p w14:paraId="588A55EF" w14:textId="77777777" w:rsidR="00DD771A" w:rsidRPr="00DD771A" w:rsidRDefault="00DD771A" w:rsidP="00D23D54">
            <w:pPr>
              <w:spacing w:line="360" w:lineRule="auto"/>
              <w:rPr>
                <w:sz w:val="18"/>
                <w:szCs w:val="18"/>
              </w:rPr>
            </w:pPr>
          </w:p>
        </w:tc>
        <w:tc>
          <w:tcPr>
            <w:tcW w:w="863" w:type="dxa"/>
            <w:vMerge/>
            <w:tcBorders>
              <w:bottom w:val="single" w:sz="4" w:space="0" w:color="auto"/>
            </w:tcBorders>
          </w:tcPr>
          <w:p w14:paraId="4E0FA344" w14:textId="77777777" w:rsidR="00DD771A" w:rsidRPr="00DD771A" w:rsidRDefault="00DD771A" w:rsidP="00D23D54">
            <w:pPr>
              <w:spacing w:line="360" w:lineRule="auto"/>
              <w:rPr>
                <w:sz w:val="18"/>
                <w:szCs w:val="18"/>
              </w:rPr>
            </w:pPr>
          </w:p>
        </w:tc>
      </w:tr>
      <w:tr w:rsidR="00DD771A" w:rsidRPr="00DD771A" w14:paraId="3058368C" w14:textId="77777777" w:rsidTr="00D23D54">
        <w:tc>
          <w:tcPr>
            <w:tcW w:w="1243" w:type="dxa"/>
            <w:tcBorders>
              <w:bottom w:val="single" w:sz="4" w:space="0" w:color="auto"/>
            </w:tcBorders>
          </w:tcPr>
          <w:p w14:paraId="50A002E9" w14:textId="77777777" w:rsidR="00DD771A" w:rsidRPr="00DD771A" w:rsidRDefault="00DD771A" w:rsidP="00D23D54">
            <w:pPr>
              <w:spacing w:line="360" w:lineRule="auto"/>
              <w:rPr>
                <w:sz w:val="18"/>
                <w:szCs w:val="18"/>
              </w:rPr>
            </w:pPr>
            <w:r w:rsidRPr="00DD771A">
              <w:rPr>
                <w:sz w:val="18"/>
                <w:szCs w:val="18"/>
              </w:rPr>
              <w:t>Persentase</w:t>
            </w:r>
          </w:p>
        </w:tc>
        <w:tc>
          <w:tcPr>
            <w:tcW w:w="863" w:type="dxa"/>
            <w:tcBorders>
              <w:bottom w:val="single" w:sz="4" w:space="0" w:color="auto"/>
            </w:tcBorders>
          </w:tcPr>
          <w:p w14:paraId="259C75CB" w14:textId="77777777" w:rsidR="00DD771A" w:rsidRPr="00DD771A" w:rsidRDefault="00DD771A" w:rsidP="00D23D54">
            <w:pPr>
              <w:spacing w:line="360" w:lineRule="auto"/>
              <w:rPr>
                <w:sz w:val="18"/>
                <w:szCs w:val="18"/>
              </w:rPr>
            </w:pPr>
            <w:r w:rsidRPr="00DD771A">
              <w:rPr>
                <w:sz w:val="18"/>
                <w:szCs w:val="18"/>
              </w:rPr>
              <w:t>100%</w:t>
            </w:r>
          </w:p>
        </w:tc>
        <w:tc>
          <w:tcPr>
            <w:tcW w:w="444" w:type="dxa"/>
            <w:tcBorders>
              <w:bottom w:val="single" w:sz="4" w:space="0" w:color="auto"/>
            </w:tcBorders>
          </w:tcPr>
          <w:p w14:paraId="7E5FBBB8" w14:textId="77777777" w:rsidR="00DD771A" w:rsidRPr="00DD771A" w:rsidRDefault="00DD771A" w:rsidP="00D23D54">
            <w:pPr>
              <w:spacing w:line="360" w:lineRule="auto"/>
              <w:rPr>
                <w:sz w:val="18"/>
                <w:szCs w:val="18"/>
              </w:rPr>
            </w:pPr>
          </w:p>
        </w:tc>
        <w:tc>
          <w:tcPr>
            <w:tcW w:w="577" w:type="dxa"/>
            <w:tcBorders>
              <w:bottom w:val="single" w:sz="4" w:space="0" w:color="auto"/>
            </w:tcBorders>
          </w:tcPr>
          <w:p w14:paraId="39B16CEB" w14:textId="77777777" w:rsidR="00DD771A" w:rsidRPr="00DD771A" w:rsidRDefault="00DD771A" w:rsidP="00D23D54">
            <w:pPr>
              <w:spacing w:line="360" w:lineRule="auto"/>
              <w:ind w:firstLine="0"/>
              <w:jc w:val="center"/>
              <w:rPr>
                <w:sz w:val="18"/>
                <w:szCs w:val="18"/>
              </w:rPr>
            </w:pPr>
            <w:r w:rsidRPr="00DD771A">
              <w:rPr>
                <w:sz w:val="18"/>
                <w:szCs w:val="18"/>
              </w:rPr>
              <w:t>-</w:t>
            </w:r>
          </w:p>
        </w:tc>
        <w:tc>
          <w:tcPr>
            <w:tcW w:w="317" w:type="dxa"/>
            <w:tcBorders>
              <w:bottom w:val="single" w:sz="4" w:space="0" w:color="auto"/>
            </w:tcBorders>
          </w:tcPr>
          <w:p w14:paraId="66AC3C93" w14:textId="77777777" w:rsidR="00DD771A" w:rsidRPr="00DD771A" w:rsidRDefault="00DD771A" w:rsidP="00D23D54">
            <w:pPr>
              <w:spacing w:line="360" w:lineRule="auto"/>
              <w:rPr>
                <w:sz w:val="18"/>
                <w:szCs w:val="18"/>
              </w:rPr>
            </w:pPr>
          </w:p>
        </w:tc>
        <w:tc>
          <w:tcPr>
            <w:tcW w:w="863" w:type="dxa"/>
            <w:vMerge/>
            <w:tcBorders>
              <w:bottom w:val="single" w:sz="4" w:space="0" w:color="auto"/>
            </w:tcBorders>
          </w:tcPr>
          <w:p w14:paraId="789CBEFF" w14:textId="77777777" w:rsidR="00DD771A" w:rsidRPr="00DD771A" w:rsidRDefault="00DD771A" w:rsidP="00D23D54">
            <w:pPr>
              <w:spacing w:line="360" w:lineRule="auto"/>
              <w:rPr>
                <w:sz w:val="18"/>
                <w:szCs w:val="18"/>
              </w:rPr>
            </w:pPr>
          </w:p>
        </w:tc>
      </w:tr>
    </w:tbl>
    <w:p w14:paraId="78997C64" w14:textId="573C7321" w:rsidR="00DD771A" w:rsidRDefault="00DD771A" w:rsidP="00DD771A">
      <w:pPr>
        <w:spacing w:line="360" w:lineRule="auto"/>
        <w:ind w:firstLine="720"/>
        <w:rPr>
          <w:sz w:val="22"/>
          <w:szCs w:val="22"/>
        </w:rPr>
      </w:pPr>
      <w:r w:rsidRPr="00DD771A">
        <w:rPr>
          <w:sz w:val="22"/>
          <w:szCs w:val="22"/>
        </w:rPr>
        <w:t xml:space="preserve">Berdasarkan tabel di atas dapat diketahui bahwa responden yang memiliki dukungan suami </w:t>
      </w:r>
      <w:r w:rsidRPr="00DD771A">
        <w:rPr>
          <w:sz w:val="22"/>
          <w:szCs w:val="22"/>
        </w:rPr>
        <w:lastRenderedPageBreak/>
        <w:t>yang baik dan percaya terhadap imunisasi sebanyak 50 responden (100%).</w:t>
      </w:r>
    </w:p>
    <w:p w14:paraId="45199394" w14:textId="07119BF7" w:rsidR="00DD771A" w:rsidRDefault="00DD771A" w:rsidP="00DD771A">
      <w:pPr>
        <w:spacing w:line="360" w:lineRule="auto"/>
        <w:ind w:firstLine="0"/>
        <w:rPr>
          <w:b/>
          <w:sz w:val="22"/>
          <w:szCs w:val="22"/>
        </w:rPr>
      </w:pPr>
      <w:r>
        <w:rPr>
          <w:b/>
          <w:sz w:val="22"/>
          <w:szCs w:val="22"/>
        </w:rPr>
        <w:t>Pembahasan</w:t>
      </w:r>
    </w:p>
    <w:p w14:paraId="5E300859" w14:textId="77777777" w:rsidR="00DD771A" w:rsidRPr="00DD771A" w:rsidRDefault="00DD771A" w:rsidP="00DD771A">
      <w:pPr>
        <w:pStyle w:val="ListParagraph"/>
        <w:spacing w:line="360" w:lineRule="auto"/>
        <w:ind w:left="0" w:firstLine="720"/>
        <w:jc w:val="both"/>
        <w:rPr>
          <w:rFonts w:ascii="Times New Roman" w:hAnsi="Times New Roman"/>
          <w:lang w:val="en-US"/>
        </w:rPr>
      </w:pPr>
      <w:r w:rsidRPr="00DD771A">
        <w:rPr>
          <w:rFonts w:ascii="Times New Roman" w:hAnsi="Times New Roman"/>
          <w:lang w:val="en-US"/>
        </w:rPr>
        <w:t>Pada penelitian ini berdasarkan hasil yang didapatkan dari ketiga faktor yang di teliti,yakni Pengetahuan, sikap, dan dukungan suami didapatkan hasil adanya hubungan yang signifikan antara ketiga factor tersebut dengan Kepercayaan Orang tua terhadap imunisasi Anak.</w:t>
      </w:r>
    </w:p>
    <w:p w14:paraId="73BD2E59" w14:textId="77777777" w:rsidR="00DD771A" w:rsidRPr="00DD771A" w:rsidRDefault="00DD771A" w:rsidP="00DD771A">
      <w:pPr>
        <w:pStyle w:val="ListParagraph"/>
        <w:spacing w:line="360" w:lineRule="auto"/>
        <w:ind w:left="0" w:firstLine="720"/>
        <w:jc w:val="both"/>
        <w:rPr>
          <w:rFonts w:ascii="Times New Roman" w:hAnsi="Times New Roman"/>
          <w:lang w:val="en-US"/>
        </w:rPr>
      </w:pPr>
      <w:r w:rsidRPr="00DD771A">
        <w:rPr>
          <w:rFonts w:ascii="Times New Roman" w:hAnsi="Times New Roman"/>
          <w:lang w:val="en-US"/>
        </w:rPr>
        <w:t>Faktor pengetahuan orang tua atau ibu tentang imunisasi baik dari segi manfaat dalam memberikan anak imunisasi dan buruknya dampak jika tidak memberikan imunisasi pada anak berpengaruh dengan kepercayaan mereka dalam mengambil tindakan untuk meberikan anak imunisasi dasar lengkap, agar terhindar dari berbagai penyakit berbahaya.</w:t>
      </w:r>
    </w:p>
    <w:p w14:paraId="3BA7FB60" w14:textId="77777777" w:rsidR="00DD771A" w:rsidRPr="00DD771A" w:rsidRDefault="00DD771A" w:rsidP="00DD771A">
      <w:pPr>
        <w:pStyle w:val="ListParagraph"/>
        <w:spacing w:line="360" w:lineRule="auto"/>
        <w:ind w:left="0" w:firstLine="720"/>
        <w:jc w:val="both"/>
        <w:rPr>
          <w:rFonts w:ascii="Times New Roman" w:hAnsi="Times New Roman"/>
          <w:lang w:val="en-US"/>
        </w:rPr>
      </w:pPr>
      <w:r w:rsidRPr="00DD771A">
        <w:rPr>
          <w:rFonts w:ascii="Times New Roman" w:hAnsi="Times New Roman"/>
          <w:lang w:val="en-US"/>
        </w:rPr>
        <w:t>Faktor sikap orang tua atau ibu tentang pemberian imunisasi dasar lengkap pada anak, seperti kepatuhan dalam memberikan anak imunisasi tepat waktu, mengantar anak ke posyandu, dan berkonsultasi dengan tenaga kesehatan untuk menjaga dan membuat imunitas anak optimal.</w:t>
      </w:r>
    </w:p>
    <w:p w14:paraId="36637335" w14:textId="77777777" w:rsidR="00DD771A" w:rsidRPr="00DD771A" w:rsidRDefault="00DD771A" w:rsidP="00DD771A">
      <w:pPr>
        <w:pStyle w:val="ListParagraph"/>
        <w:spacing w:line="360" w:lineRule="auto"/>
        <w:ind w:left="0" w:firstLine="720"/>
        <w:jc w:val="both"/>
        <w:rPr>
          <w:rFonts w:ascii="Times New Roman" w:hAnsi="Times New Roman"/>
          <w:lang w:val="en-US"/>
        </w:rPr>
      </w:pPr>
      <w:r w:rsidRPr="00DD771A">
        <w:rPr>
          <w:rFonts w:ascii="Times New Roman" w:hAnsi="Times New Roman"/>
          <w:lang w:val="en-US"/>
        </w:rPr>
        <w:t>Faktor dukungan suami juga berperan dalam kepercayaan orang tua atau ibu terhadap imunisasi anak, suami yang mengerti dan mendukung anaknya di imunisasi, seperti pada hari imunisasi ketika waktu senggang, suami mau mengantar si ibu dan anak untuk mendapatkan imunisasi baik itu di rumah sakit, puskesmas ataupun posyandu.</w:t>
      </w:r>
    </w:p>
    <w:p w14:paraId="20479039" w14:textId="77777777" w:rsidR="00DD771A" w:rsidRPr="00DD771A" w:rsidRDefault="00DD771A" w:rsidP="00DD771A">
      <w:pPr>
        <w:pStyle w:val="ListParagraph"/>
        <w:spacing w:line="360" w:lineRule="auto"/>
        <w:ind w:left="0" w:firstLine="720"/>
        <w:jc w:val="both"/>
        <w:rPr>
          <w:rFonts w:ascii="Times New Roman" w:hAnsi="Times New Roman"/>
          <w:lang w:val="en-US"/>
        </w:rPr>
      </w:pPr>
      <w:r w:rsidRPr="00DD771A">
        <w:rPr>
          <w:rFonts w:ascii="Times New Roman" w:hAnsi="Times New Roman"/>
          <w:lang w:val="en-US"/>
        </w:rPr>
        <w:t xml:space="preserve"> Dari ketiga faktor tersebut semuanya berpengaruh dalam menimbulkan rasa percaya terhadap pemberian imunisasi dasar lengkap pada anak.</w:t>
      </w:r>
    </w:p>
    <w:p w14:paraId="29A93D2B" w14:textId="0A1B667D" w:rsidR="00654367" w:rsidRDefault="00654367" w:rsidP="00654367">
      <w:pPr>
        <w:pStyle w:val="07aSubJudul"/>
      </w:pPr>
      <w:r>
        <w:rPr>
          <w:lang w:val="id-ID"/>
        </w:rPr>
        <w:lastRenderedPageBreak/>
        <w:t>KE</w:t>
      </w:r>
      <w:r>
        <w:t>SIMPULAN DAN SARAN</w:t>
      </w:r>
    </w:p>
    <w:p w14:paraId="5C9C665E" w14:textId="77777777" w:rsidR="00654367" w:rsidRDefault="00654367" w:rsidP="00654367">
      <w:pPr>
        <w:pStyle w:val="07csubsubjuduldibawahsubjudul"/>
      </w:pPr>
      <w:r>
        <w:t>Kesimpulan</w:t>
      </w:r>
    </w:p>
    <w:p w14:paraId="224E628F" w14:textId="77777777" w:rsidR="00AF63A0" w:rsidRPr="00AF63A0" w:rsidRDefault="00AF63A0" w:rsidP="00AF63A0">
      <w:pPr>
        <w:pStyle w:val="ListParagraph"/>
        <w:numPr>
          <w:ilvl w:val="0"/>
          <w:numId w:val="25"/>
        </w:numPr>
        <w:spacing w:line="360" w:lineRule="auto"/>
        <w:ind w:left="426" w:hanging="426"/>
        <w:jc w:val="both"/>
        <w:rPr>
          <w:rFonts w:ascii="Times New Roman" w:hAnsi="Times New Roman"/>
          <w:lang w:val="en-US"/>
        </w:rPr>
      </w:pPr>
      <w:r w:rsidRPr="00AF63A0">
        <w:rPr>
          <w:rFonts w:ascii="Times New Roman" w:hAnsi="Times New Roman"/>
          <w:lang w:val="en-US"/>
        </w:rPr>
        <w:t>Berdasarkan hasil penelitian didapatkan bahwa terdapat adanya hubungan yang bermakna antara pengetahuan,sikap, dan dukungan suami dengan kepercayaan orang tua terhadap imunisasi anak di desa Ateuk Jawo,Banda Aceh</w:t>
      </w:r>
    </w:p>
    <w:p w14:paraId="3427DA26" w14:textId="77777777" w:rsidR="00AF63A0" w:rsidRPr="00AF63A0" w:rsidRDefault="00AF63A0" w:rsidP="00AF63A0">
      <w:pPr>
        <w:pStyle w:val="ListParagraph"/>
        <w:numPr>
          <w:ilvl w:val="0"/>
          <w:numId w:val="25"/>
        </w:numPr>
        <w:spacing w:line="360" w:lineRule="auto"/>
        <w:ind w:left="426" w:hanging="426"/>
        <w:jc w:val="both"/>
        <w:rPr>
          <w:rFonts w:ascii="Times New Roman" w:hAnsi="Times New Roman"/>
          <w:lang w:val="en-US"/>
        </w:rPr>
      </w:pPr>
      <w:r w:rsidRPr="00AF63A0">
        <w:rPr>
          <w:rFonts w:ascii="Times New Roman" w:hAnsi="Times New Roman"/>
          <w:lang w:val="en-US"/>
        </w:rPr>
        <w:t>Pada faktor pengetahuan jumlah responden  yang memiliki pengetahuan tinggi berjumlah 32 responden (64%) sedangkan responden yang memiliki pengetahuan sedang berjumlah 18 responden (36%).</w:t>
      </w:r>
    </w:p>
    <w:p w14:paraId="77E8A13E" w14:textId="77777777" w:rsidR="00AF63A0" w:rsidRPr="00AF63A0" w:rsidRDefault="00AF63A0" w:rsidP="00AF63A0">
      <w:pPr>
        <w:pStyle w:val="ListParagraph"/>
        <w:numPr>
          <w:ilvl w:val="0"/>
          <w:numId w:val="25"/>
        </w:numPr>
        <w:spacing w:line="360" w:lineRule="auto"/>
        <w:ind w:left="426" w:hanging="426"/>
        <w:jc w:val="both"/>
        <w:rPr>
          <w:rFonts w:ascii="Times New Roman" w:hAnsi="Times New Roman"/>
          <w:lang w:val="en-US"/>
        </w:rPr>
      </w:pPr>
      <w:r w:rsidRPr="00AF63A0">
        <w:rPr>
          <w:rFonts w:ascii="Times New Roman" w:hAnsi="Times New Roman"/>
          <w:lang w:val="en-US"/>
        </w:rPr>
        <w:t>Pada faktor sikap dengan jumlah keseluruhan responden yaitu 50 responden (100%), semuanya memiliki sikap yang positif, yang berdampak baik dalam menimbulkan kepercayaan terhadap pemberian imunisasi anak.</w:t>
      </w:r>
    </w:p>
    <w:p w14:paraId="327EC5A1" w14:textId="77777777" w:rsidR="00AF63A0" w:rsidRPr="00AF63A0" w:rsidRDefault="00AF63A0" w:rsidP="00AF63A0">
      <w:pPr>
        <w:pStyle w:val="ListParagraph"/>
        <w:numPr>
          <w:ilvl w:val="0"/>
          <w:numId w:val="25"/>
        </w:numPr>
        <w:spacing w:line="360" w:lineRule="auto"/>
        <w:ind w:left="426" w:hanging="426"/>
        <w:jc w:val="both"/>
        <w:rPr>
          <w:rFonts w:ascii="Times New Roman" w:hAnsi="Times New Roman"/>
          <w:lang w:val="en-US"/>
        </w:rPr>
      </w:pPr>
      <w:r w:rsidRPr="00AF63A0">
        <w:rPr>
          <w:rFonts w:ascii="Times New Roman" w:hAnsi="Times New Roman"/>
          <w:lang w:val="en-US"/>
        </w:rPr>
        <w:t xml:space="preserve">Pada faktor dukungan suami jumlah responden yang memiliki dukungan suami yang baik berjumlah 50 responden (100%), yang juga berdampak baik dalam menimbulkan kepercayaan terhadap pemberian imunisasi anak. </w:t>
      </w:r>
    </w:p>
    <w:p w14:paraId="3C5D2B60" w14:textId="77777777" w:rsidR="00654367" w:rsidRDefault="00654367" w:rsidP="00654367">
      <w:pPr>
        <w:pStyle w:val="07bsubsubjuduldibawahparagraf"/>
      </w:pPr>
      <w:r>
        <w:t>Saran</w:t>
      </w:r>
    </w:p>
    <w:p w14:paraId="6AA49362" w14:textId="77777777" w:rsidR="00AF63A0" w:rsidRPr="00AF63A0" w:rsidRDefault="00AF63A0" w:rsidP="00AF63A0">
      <w:pPr>
        <w:pStyle w:val="ListParagraph"/>
        <w:spacing w:line="360" w:lineRule="auto"/>
        <w:ind w:left="0" w:firstLine="426"/>
        <w:jc w:val="both"/>
        <w:rPr>
          <w:rFonts w:ascii="Times New Roman" w:hAnsi="Times New Roman"/>
          <w:lang w:val="en-US"/>
        </w:rPr>
      </w:pPr>
      <w:r w:rsidRPr="00AF63A0">
        <w:rPr>
          <w:rFonts w:ascii="Times New Roman" w:hAnsi="Times New Roman"/>
          <w:lang w:val="en-US"/>
        </w:rPr>
        <w:t>Berdasarakan hasil penelitian dan keterbatasan yang dimiliki dalam penelitian ini, maka peneliti dapat menyarankan beberapa hal sebagai berikut :</w:t>
      </w:r>
    </w:p>
    <w:p w14:paraId="46B6F3BD" w14:textId="77777777" w:rsidR="00AF63A0" w:rsidRPr="00AF63A0" w:rsidRDefault="00AF63A0" w:rsidP="00AF63A0">
      <w:pPr>
        <w:pStyle w:val="ListParagraph"/>
        <w:numPr>
          <w:ilvl w:val="0"/>
          <w:numId w:val="26"/>
        </w:numPr>
        <w:spacing w:line="360" w:lineRule="auto"/>
        <w:ind w:left="426" w:hanging="426"/>
        <w:jc w:val="both"/>
        <w:rPr>
          <w:rFonts w:ascii="Times New Roman" w:hAnsi="Times New Roman"/>
          <w:lang w:val="en-US"/>
        </w:rPr>
      </w:pPr>
      <w:r w:rsidRPr="00AF63A0">
        <w:rPr>
          <w:rFonts w:ascii="Times New Roman" w:hAnsi="Times New Roman"/>
          <w:lang w:val="en-US"/>
        </w:rPr>
        <w:t>Pada peneliti selanjutnya, kuesioner yang dipakai tidak menggunakan pertanyaan yang terlalu banyak, dikarenakan akan membutuhkan waktu yang lama per respondennya.</w:t>
      </w:r>
    </w:p>
    <w:p w14:paraId="73B16B08" w14:textId="77777777" w:rsidR="00AF63A0" w:rsidRPr="00AF63A0" w:rsidRDefault="00AF63A0" w:rsidP="00AF63A0">
      <w:pPr>
        <w:pStyle w:val="ListParagraph"/>
        <w:numPr>
          <w:ilvl w:val="0"/>
          <w:numId w:val="26"/>
        </w:numPr>
        <w:spacing w:line="360" w:lineRule="auto"/>
        <w:ind w:left="426" w:hanging="426"/>
        <w:jc w:val="both"/>
        <w:rPr>
          <w:rFonts w:ascii="Times New Roman" w:hAnsi="Times New Roman"/>
          <w:lang w:val="en-US"/>
        </w:rPr>
      </w:pPr>
      <w:r w:rsidRPr="00AF63A0">
        <w:rPr>
          <w:rFonts w:ascii="Times New Roman" w:hAnsi="Times New Roman"/>
          <w:lang w:val="en-US"/>
        </w:rPr>
        <w:lastRenderedPageBreak/>
        <w:t>Pada saat dilakukan penelitian, sebaiknya dilakukan dengan menggunakan metode kuesioner terpimpin, agar lebih memudahkan bagi responden untuk memberikan tanggapannya.</w:t>
      </w:r>
    </w:p>
    <w:p w14:paraId="0B9508BB" w14:textId="787F6AF9" w:rsidR="00BD584F" w:rsidRPr="00C02F9C" w:rsidRDefault="00AF63A0" w:rsidP="00654367">
      <w:pPr>
        <w:pStyle w:val="ListParagraph"/>
        <w:numPr>
          <w:ilvl w:val="0"/>
          <w:numId w:val="26"/>
        </w:numPr>
        <w:spacing w:line="360" w:lineRule="auto"/>
        <w:ind w:left="426" w:hanging="426"/>
        <w:jc w:val="both"/>
        <w:rPr>
          <w:rFonts w:ascii="Times New Roman" w:hAnsi="Times New Roman"/>
          <w:lang w:val="en-US"/>
        </w:rPr>
      </w:pPr>
      <w:r w:rsidRPr="00AF63A0">
        <w:rPr>
          <w:rFonts w:ascii="Times New Roman" w:hAnsi="Times New Roman"/>
          <w:lang w:val="en-US"/>
        </w:rPr>
        <w:t xml:space="preserve">Kepada masyarakat luas, semoga hasil penelitian ini menjadi inspirasi untuk memberikan imunisasi dasar lengkap kepada anak-anaknya.  </w:t>
      </w:r>
    </w:p>
    <w:p w14:paraId="4AB309FE" w14:textId="4EF79828" w:rsidR="00654367" w:rsidRDefault="00654367" w:rsidP="00654367">
      <w:pPr>
        <w:pStyle w:val="07aSubJudul"/>
      </w:pPr>
      <w:r>
        <w:t>DAFTAR PUSTAKA</w:t>
      </w:r>
    </w:p>
    <w:p w14:paraId="495418DF" w14:textId="77777777" w:rsidR="001C0DA1" w:rsidRPr="004E4758" w:rsidRDefault="00AF63A0" w:rsidP="001C0DA1">
      <w:pPr>
        <w:pStyle w:val="ListParagraph"/>
        <w:numPr>
          <w:ilvl w:val="0"/>
          <w:numId w:val="29"/>
        </w:numPr>
        <w:autoSpaceDE w:val="0"/>
        <w:autoSpaceDN w:val="0"/>
        <w:adjustRightInd w:val="0"/>
        <w:spacing w:line="360" w:lineRule="auto"/>
        <w:ind w:left="284" w:hanging="284"/>
        <w:jc w:val="both"/>
        <w:rPr>
          <w:rFonts w:ascii="Times New Roman" w:hAnsi="Times New Roman"/>
          <w:noProof/>
        </w:rPr>
      </w:pPr>
      <w:r w:rsidRPr="004E4758">
        <w:rPr>
          <w:rFonts w:ascii="Times New Roman" w:hAnsi="Times New Roman"/>
          <w:noProof/>
        </w:rPr>
        <w:t xml:space="preserve">Kementrian Kesehatan Republik Indonesia. </w:t>
      </w:r>
      <w:r w:rsidR="001C0DA1" w:rsidRPr="004E4758">
        <w:rPr>
          <w:rFonts w:ascii="Times New Roman" w:hAnsi="Times New Roman"/>
          <w:noProof/>
          <w:lang w:val="en-US"/>
        </w:rPr>
        <w:t xml:space="preserve">(2016) </w:t>
      </w:r>
      <w:r w:rsidRPr="004E4758">
        <w:rPr>
          <w:rFonts w:ascii="Times New Roman" w:hAnsi="Times New Roman"/>
          <w:noProof/>
        </w:rPr>
        <w:t xml:space="preserve">InfoDatin Situasi Imunisasi di </w:t>
      </w:r>
      <w:r w:rsidRPr="004E4758">
        <w:rPr>
          <w:rFonts w:ascii="Times New Roman" w:hAnsi="Times New Roman"/>
        </w:rPr>
        <w:t>I</w:t>
      </w:r>
      <w:r w:rsidR="001C0DA1" w:rsidRPr="004E4758">
        <w:rPr>
          <w:rFonts w:ascii="Times New Roman" w:hAnsi="Times New Roman"/>
        </w:rPr>
        <w:t>ndonesia</w:t>
      </w:r>
      <w:r w:rsidR="001C0DA1" w:rsidRPr="004E4758">
        <w:rPr>
          <w:rFonts w:ascii="Times New Roman" w:hAnsi="Times New Roman"/>
          <w:lang w:val="en-US"/>
        </w:rPr>
        <w:t xml:space="preserve"> tahun 2007-2015.</w:t>
      </w:r>
    </w:p>
    <w:p w14:paraId="64CFB305" w14:textId="2136B81F" w:rsidR="00AF63A0" w:rsidRPr="004E4758" w:rsidRDefault="001C0DA1" w:rsidP="001C0DA1">
      <w:pPr>
        <w:pStyle w:val="ListParagraph"/>
        <w:autoSpaceDE w:val="0"/>
        <w:autoSpaceDN w:val="0"/>
        <w:adjustRightInd w:val="0"/>
        <w:spacing w:line="360" w:lineRule="auto"/>
        <w:ind w:left="284"/>
        <w:jc w:val="both"/>
        <w:rPr>
          <w:rFonts w:ascii="Times New Roman" w:hAnsi="Times New Roman"/>
          <w:noProof/>
        </w:rPr>
      </w:pPr>
      <w:r w:rsidRPr="004E4758">
        <w:rPr>
          <w:rFonts w:ascii="Times New Roman" w:hAnsi="Times New Roman"/>
          <w:i/>
          <w:noProof/>
          <w:lang w:val="en-US"/>
        </w:rPr>
        <w:t>https://pusdatin.kemkes.go.id</w:t>
      </w:r>
    </w:p>
    <w:p w14:paraId="430D2709" w14:textId="4042BA4F" w:rsidR="00AF63A0" w:rsidRPr="004E4758" w:rsidRDefault="00AF63A0" w:rsidP="001C0DA1">
      <w:pPr>
        <w:pStyle w:val="ListParagraph"/>
        <w:numPr>
          <w:ilvl w:val="0"/>
          <w:numId w:val="29"/>
        </w:numPr>
        <w:autoSpaceDE w:val="0"/>
        <w:autoSpaceDN w:val="0"/>
        <w:adjustRightInd w:val="0"/>
        <w:spacing w:line="360" w:lineRule="auto"/>
        <w:ind w:left="284" w:hanging="284"/>
        <w:jc w:val="both"/>
        <w:rPr>
          <w:rFonts w:ascii="Times New Roman" w:hAnsi="Times New Roman"/>
          <w:noProof/>
        </w:rPr>
      </w:pPr>
      <w:r w:rsidRPr="004E4758">
        <w:rPr>
          <w:rFonts w:ascii="Times New Roman" w:hAnsi="Times New Roman"/>
          <w:noProof/>
        </w:rPr>
        <w:t>IDAI.</w:t>
      </w:r>
      <w:r w:rsidR="001C0DA1" w:rsidRPr="004E4758">
        <w:rPr>
          <w:rFonts w:ascii="Times New Roman" w:hAnsi="Times New Roman"/>
          <w:noProof/>
          <w:lang w:val="en-US"/>
        </w:rPr>
        <w:t xml:space="preserve"> (</w:t>
      </w:r>
      <w:r w:rsidR="001C0DA1" w:rsidRPr="004E4758">
        <w:rPr>
          <w:rFonts w:ascii="Times New Roman" w:hAnsi="Times New Roman"/>
          <w:noProof/>
        </w:rPr>
        <w:t>2018).</w:t>
      </w:r>
      <w:r w:rsidRPr="004E4758">
        <w:rPr>
          <w:rFonts w:ascii="Times New Roman" w:hAnsi="Times New Roman"/>
          <w:noProof/>
        </w:rPr>
        <w:t xml:space="preserve"> Seputar Pekan Imunisasi Dunia 2018. Ikat</w:t>
      </w:r>
      <w:r w:rsidR="001C0DA1" w:rsidRPr="004E4758">
        <w:rPr>
          <w:rFonts w:ascii="Times New Roman" w:hAnsi="Times New Roman"/>
          <w:noProof/>
          <w:lang w:val="en-US"/>
        </w:rPr>
        <w:t>an</w:t>
      </w:r>
      <w:r w:rsidRPr="004E4758">
        <w:rPr>
          <w:rFonts w:ascii="Times New Roman" w:hAnsi="Times New Roman"/>
          <w:noProof/>
        </w:rPr>
        <w:t xml:space="preserve"> D</w:t>
      </w:r>
      <w:r w:rsidR="001C0DA1" w:rsidRPr="004E4758">
        <w:rPr>
          <w:rFonts w:ascii="Times New Roman" w:hAnsi="Times New Roman"/>
          <w:noProof/>
          <w:lang w:val="en-US"/>
        </w:rPr>
        <w:t>okter</w:t>
      </w:r>
      <w:r w:rsidRPr="004E4758">
        <w:rPr>
          <w:rFonts w:ascii="Times New Roman" w:hAnsi="Times New Roman"/>
          <w:noProof/>
        </w:rPr>
        <w:t xml:space="preserve"> Anak Indones</w:t>
      </w:r>
      <w:r w:rsidR="001C0DA1" w:rsidRPr="004E4758">
        <w:rPr>
          <w:rFonts w:ascii="Times New Roman" w:hAnsi="Times New Roman"/>
          <w:noProof/>
          <w:lang w:val="en-US"/>
        </w:rPr>
        <w:t>ia</w:t>
      </w:r>
      <w:r w:rsidRPr="004E4758">
        <w:rPr>
          <w:rFonts w:ascii="Times New Roman" w:hAnsi="Times New Roman"/>
          <w:noProof/>
        </w:rPr>
        <w:t xml:space="preserve">. </w:t>
      </w:r>
      <w:r w:rsidR="001C0DA1" w:rsidRPr="004E4758">
        <w:rPr>
          <w:rFonts w:ascii="Times New Roman" w:hAnsi="Times New Roman"/>
          <w:i/>
        </w:rPr>
        <w:t>http://www.idai.or.id</w:t>
      </w:r>
    </w:p>
    <w:p w14:paraId="65EEE539" w14:textId="32C14A40" w:rsidR="00AF63A0" w:rsidRPr="004E4758" w:rsidRDefault="00AF63A0" w:rsidP="00AF63A0">
      <w:pPr>
        <w:pStyle w:val="ListParagraph"/>
        <w:numPr>
          <w:ilvl w:val="0"/>
          <w:numId w:val="29"/>
        </w:numPr>
        <w:autoSpaceDE w:val="0"/>
        <w:autoSpaceDN w:val="0"/>
        <w:adjustRightInd w:val="0"/>
        <w:spacing w:line="360" w:lineRule="auto"/>
        <w:ind w:left="284" w:hanging="284"/>
        <w:jc w:val="both"/>
        <w:rPr>
          <w:rFonts w:ascii="Times New Roman" w:hAnsi="Times New Roman"/>
          <w:noProof/>
        </w:rPr>
      </w:pPr>
      <w:r w:rsidRPr="004E4758">
        <w:rPr>
          <w:rFonts w:ascii="Times New Roman" w:hAnsi="Times New Roman"/>
          <w:noProof/>
        </w:rPr>
        <w:t>RI DPD.</w:t>
      </w:r>
      <w:r w:rsidR="001C0DA1" w:rsidRPr="004E4758">
        <w:rPr>
          <w:rFonts w:ascii="Times New Roman" w:hAnsi="Times New Roman"/>
          <w:noProof/>
          <w:lang w:val="en-US"/>
        </w:rPr>
        <w:t xml:space="preserve"> (2013)</w:t>
      </w:r>
      <w:r w:rsidRPr="004E4758">
        <w:rPr>
          <w:rFonts w:ascii="Times New Roman" w:hAnsi="Times New Roman"/>
          <w:noProof/>
        </w:rPr>
        <w:t xml:space="preserve"> petunjuk teknis reaksi samping imunisasi.</w:t>
      </w:r>
      <w:r w:rsidR="001C0DA1" w:rsidRPr="004E4758">
        <w:rPr>
          <w:rFonts w:ascii="Times New Roman" w:hAnsi="Times New Roman"/>
          <w:noProof/>
          <w:lang w:val="en-US"/>
        </w:rPr>
        <w:t xml:space="preserve"> (</w:t>
      </w:r>
      <w:r w:rsidRPr="004E4758">
        <w:rPr>
          <w:rFonts w:ascii="Times New Roman" w:hAnsi="Times New Roman"/>
          <w:noProof/>
        </w:rPr>
        <w:t>42</w:t>
      </w:r>
      <w:r w:rsidR="001C0DA1" w:rsidRPr="004E4758">
        <w:rPr>
          <w:rFonts w:ascii="Times New Roman" w:hAnsi="Times New Roman"/>
          <w:noProof/>
          <w:lang w:val="en-US"/>
        </w:rPr>
        <w:t>)</w:t>
      </w:r>
      <w:r w:rsidR="001C0DA1" w:rsidRPr="004E4758">
        <w:rPr>
          <w:rFonts w:ascii="Times New Roman" w:hAnsi="Times New Roman"/>
          <w:noProof/>
        </w:rPr>
        <w:t>,</w:t>
      </w:r>
      <w:r w:rsidRPr="004E4758">
        <w:rPr>
          <w:rFonts w:ascii="Times New Roman" w:hAnsi="Times New Roman"/>
          <w:noProof/>
        </w:rPr>
        <w:t xml:space="preserve">1–27. </w:t>
      </w:r>
    </w:p>
    <w:p w14:paraId="0AB3D4B1" w14:textId="3569905C" w:rsidR="00AF63A0" w:rsidRPr="004E4758" w:rsidRDefault="00AF63A0" w:rsidP="00AF63A0">
      <w:pPr>
        <w:pStyle w:val="ListParagraph"/>
        <w:numPr>
          <w:ilvl w:val="0"/>
          <w:numId w:val="29"/>
        </w:numPr>
        <w:autoSpaceDE w:val="0"/>
        <w:autoSpaceDN w:val="0"/>
        <w:adjustRightInd w:val="0"/>
        <w:spacing w:line="360" w:lineRule="auto"/>
        <w:ind w:left="284" w:hanging="284"/>
        <w:jc w:val="both"/>
        <w:rPr>
          <w:rFonts w:ascii="Times New Roman" w:hAnsi="Times New Roman"/>
          <w:noProof/>
        </w:rPr>
      </w:pPr>
      <w:r w:rsidRPr="004E4758">
        <w:rPr>
          <w:rFonts w:ascii="Times New Roman" w:hAnsi="Times New Roman"/>
          <w:noProof/>
        </w:rPr>
        <w:t>Rahmawati AI, Wahyuni CU.</w:t>
      </w:r>
      <w:r w:rsidR="001C0DA1" w:rsidRPr="004E4758">
        <w:rPr>
          <w:rFonts w:ascii="Times New Roman" w:hAnsi="Times New Roman"/>
          <w:noProof/>
        </w:rPr>
        <w:t xml:space="preserve"> </w:t>
      </w:r>
      <w:r w:rsidR="001C0DA1" w:rsidRPr="004E4758">
        <w:rPr>
          <w:rFonts w:ascii="Times New Roman" w:hAnsi="Times New Roman"/>
          <w:noProof/>
          <w:lang w:val="en-US"/>
        </w:rPr>
        <w:t>(</w:t>
      </w:r>
      <w:r w:rsidR="001C0DA1" w:rsidRPr="004E4758">
        <w:rPr>
          <w:rFonts w:ascii="Times New Roman" w:hAnsi="Times New Roman"/>
          <w:noProof/>
        </w:rPr>
        <w:t>2014</w:t>
      </w:r>
      <w:r w:rsidR="001C0DA1" w:rsidRPr="004E4758">
        <w:rPr>
          <w:rFonts w:ascii="Times New Roman" w:hAnsi="Times New Roman"/>
          <w:noProof/>
          <w:lang w:val="en-US"/>
        </w:rPr>
        <w:t>)</w:t>
      </w:r>
      <w:r w:rsidRPr="004E4758">
        <w:rPr>
          <w:rFonts w:ascii="Times New Roman" w:hAnsi="Times New Roman"/>
          <w:noProof/>
        </w:rPr>
        <w:t xml:space="preserve"> Faktor yang Mempengaruhi Kelengkapan Imunisasi Dasar Di Kelurahan Krembangan Utara. J Berk Epidemiol.</w:t>
      </w:r>
      <w:r w:rsidR="001C0DA1" w:rsidRPr="004E4758">
        <w:rPr>
          <w:rFonts w:ascii="Times New Roman" w:hAnsi="Times New Roman"/>
          <w:noProof/>
        </w:rPr>
        <w:t xml:space="preserve"> 2(1),</w:t>
      </w:r>
      <w:r w:rsidRPr="004E4758">
        <w:rPr>
          <w:rFonts w:ascii="Times New Roman" w:hAnsi="Times New Roman"/>
          <w:noProof/>
        </w:rPr>
        <w:t xml:space="preserve">59–70. </w:t>
      </w:r>
    </w:p>
    <w:p w14:paraId="272E9826" w14:textId="1E44D28C" w:rsidR="00C02F9C" w:rsidRPr="00014449" w:rsidRDefault="00AF63A0" w:rsidP="00014449">
      <w:pPr>
        <w:pStyle w:val="ListParagraph"/>
        <w:numPr>
          <w:ilvl w:val="0"/>
          <w:numId w:val="29"/>
        </w:numPr>
        <w:autoSpaceDE w:val="0"/>
        <w:autoSpaceDN w:val="0"/>
        <w:adjustRightInd w:val="0"/>
        <w:spacing w:line="360" w:lineRule="auto"/>
        <w:ind w:left="284" w:hanging="284"/>
        <w:jc w:val="both"/>
        <w:rPr>
          <w:rFonts w:ascii="Times New Roman" w:hAnsi="Times New Roman"/>
          <w:noProof/>
        </w:rPr>
      </w:pPr>
      <w:r w:rsidRPr="004E4758">
        <w:rPr>
          <w:rFonts w:ascii="Times New Roman" w:hAnsi="Times New Roman"/>
          <w:noProof/>
        </w:rPr>
        <w:t>Kemenkes.</w:t>
      </w:r>
      <w:r w:rsidR="001C0DA1" w:rsidRPr="004E4758">
        <w:rPr>
          <w:rFonts w:ascii="Times New Roman" w:hAnsi="Times New Roman"/>
          <w:noProof/>
          <w:lang w:val="en-US"/>
        </w:rPr>
        <w:t xml:space="preserve"> (</w:t>
      </w:r>
      <w:r w:rsidR="001C0DA1" w:rsidRPr="004E4758">
        <w:rPr>
          <w:rFonts w:ascii="Times New Roman" w:hAnsi="Times New Roman"/>
          <w:noProof/>
        </w:rPr>
        <w:t xml:space="preserve">2015) </w:t>
      </w:r>
      <w:r w:rsidRPr="004E4758">
        <w:rPr>
          <w:rFonts w:ascii="Times New Roman" w:hAnsi="Times New Roman"/>
          <w:noProof/>
        </w:rPr>
        <w:t xml:space="preserve"> Buku Ajar Imunisasi. Ed 2. M.Sc-CMFM  dr. EM, Reza ISfan, SKM MK, Dra. Oos Fatimah Royati M ke., Widyaningsih SKMY, editors. Kementerian Kesehatan RI. Sekretariat r Jenderal. Rencana Strategis Kementerian Kesehatan Tahun Rencana Strategis Kementerian Kesehatan Tahun. Jakarta Selatan: Pusat pendidikan </w:t>
      </w:r>
      <w:r w:rsidR="001C0DA1" w:rsidRPr="004E4758">
        <w:rPr>
          <w:rFonts w:ascii="Times New Roman" w:hAnsi="Times New Roman"/>
          <w:noProof/>
        </w:rPr>
        <w:t xml:space="preserve">dan pelatihan tenaga kesehatan. </w:t>
      </w:r>
      <w:r w:rsidRPr="004E4758">
        <w:rPr>
          <w:rFonts w:ascii="Times New Roman" w:hAnsi="Times New Roman"/>
          <w:noProof/>
        </w:rPr>
        <w:t>248 p.</w:t>
      </w:r>
      <w:r w:rsidR="00C02F9C" w:rsidRPr="004E4758">
        <w:rPr>
          <w:rFonts w:ascii="Times New Roman" w:hAnsi="Times New Roman"/>
        </w:rPr>
        <w:fldChar w:fldCharType="begin" w:fldLock="1"/>
      </w:r>
      <w:r w:rsidR="00C02F9C" w:rsidRPr="004E4758">
        <w:rPr>
          <w:rFonts w:ascii="Times New Roman" w:hAnsi="Times New Roman"/>
        </w:rPr>
        <w:instrText xml:space="preserve">ADDIN Mendeley Bibliography CSL_BIBLIOGRAPHY </w:instrText>
      </w:r>
      <w:r w:rsidR="00C02F9C" w:rsidRPr="004E4758">
        <w:rPr>
          <w:rFonts w:ascii="Times New Roman" w:hAnsi="Times New Roman"/>
        </w:rPr>
        <w:fldChar w:fldCharType="separate"/>
      </w:r>
      <w:bookmarkStart w:id="0" w:name="_GoBack"/>
      <w:bookmarkEnd w:id="0"/>
      <w:r w:rsidR="00C02F9C" w:rsidRPr="00014449">
        <w:fldChar w:fldCharType="end"/>
      </w:r>
    </w:p>
    <w:p w14:paraId="36566A3D" w14:textId="77777777" w:rsidR="00DA6257" w:rsidRDefault="00DA6257" w:rsidP="00CD1670">
      <w:pPr>
        <w:pStyle w:val="16daftarpustaka"/>
      </w:pPr>
    </w:p>
    <w:p w14:paraId="2C3669BF" w14:textId="77777777" w:rsidR="00DA6257" w:rsidRDefault="00DA6257" w:rsidP="00CD1670">
      <w:pPr>
        <w:pStyle w:val="16daftarpustaka"/>
      </w:pPr>
    </w:p>
    <w:p w14:paraId="3E839815" w14:textId="77777777" w:rsidR="00DA6257" w:rsidRDefault="00DA6257" w:rsidP="00CD1670">
      <w:pPr>
        <w:pStyle w:val="16daftarpustaka"/>
      </w:pPr>
    </w:p>
    <w:p w14:paraId="596E3358" w14:textId="77777777" w:rsidR="00DA6257" w:rsidRDefault="00DA6257" w:rsidP="00CD1670">
      <w:pPr>
        <w:pStyle w:val="16daftarpustaka"/>
      </w:pPr>
    </w:p>
    <w:p w14:paraId="73B4AF60" w14:textId="77777777" w:rsidR="00DA6257" w:rsidRDefault="00DA6257" w:rsidP="00CD1670">
      <w:pPr>
        <w:pStyle w:val="16daftarpustaka"/>
      </w:pPr>
    </w:p>
    <w:p w14:paraId="75B8F21A" w14:textId="77777777" w:rsidR="00DA6257" w:rsidRDefault="00DA6257" w:rsidP="00CD1670">
      <w:pPr>
        <w:pStyle w:val="16daftarpustaka"/>
      </w:pPr>
    </w:p>
    <w:p w14:paraId="532CD5F1" w14:textId="77777777" w:rsidR="0059750A" w:rsidRDefault="0059750A" w:rsidP="00F431C8">
      <w:pPr>
        <w:pStyle w:val="16daftarpustaka"/>
      </w:pPr>
    </w:p>
    <w:sectPr w:rsidR="0059750A" w:rsidSect="002C7B6B">
      <w:headerReference w:type="default" r:id="rId17"/>
      <w:footerReference w:type="default" r:id="rId18"/>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A504F7" w14:textId="77777777" w:rsidR="00A73A89" w:rsidRDefault="00A73A89" w:rsidP="00DF7A7D">
      <w:r>
        <w:separator/>
      </w:r>
    </w:p>
  </w:endnote>
  <w:endnote w:type="continuationSeparator" w:id="0">
    <w:p w14:paraId="3EEE4715" w14:textId="77777777" w:rsidR="00A73A89" w:rsidRDefault="00A73A89"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AFF" w:usb1="C0007841" w:usb2="00000009" w:usb3="00000000" w:csb0="000001FF" w:csb1="00000000"/>
  </w:font>
  <w:font w:name="Gadugi">
    <w:panose1 w:val="020B0502040204020203"/>
    <w:charset w:val="00"/>
    <w:family w:val="swiss"/>
    <w:pitch w:val="variable"/>
    <w:sig w:usb0="80000003" w:usb1="02000000" w:usb2="00003000" w:usb3="00000000" w:csb0="00000001" w:csb1="00000000"/>
  </w:font>
  <w:font w:name="Yu Mincho Light">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7222A" w14:textId="3DED518B"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64384" behindDoc="0" locked="0" layoutInCell="1" allowOverlap="1" wp14:anchorId="2F823365" wp14:editId="30FA717A">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99FD25C"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014449">
          <w:rPr>
            <w:rFonts w:asciiTheme="majorHAnsi" w:hAnsiTheme="majorHAnsi"/>
            <w:noProof/>
            <w:sz w:val="24"/>
            <w:szCs w:val="24"/>
          </w:rPr>
          <w:t>6</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14:paraId="05366BC5" w14:textId="77777777"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14:paraId="572414B6" w14:textId="77777777"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3872" behindDoc="0" locked="0" layoutInCell="1" allowOverlap="1" wp14:anchorId="12E014C0" wp14:editId="3988C728">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3C40234" id="Straight Connector 5"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14:paraId="1E3B6AC7" w14:textId="0B77B33B"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F30830">
      <w:rPr>
        <w:noProof/>
        <w:sz w:val="18"/>
        <w:szCs w:val="18"/>
      </w:rPr>
      <w:t>Penulis 1</w:t>
    </w:r>
    <w:r w:rsidR="00115748">
      <w:rPr>
        <w:noProof/>
        <w:sz w:val="18"/>
        <w:szCs w:val="18"/>
        <w:lang w:val="id-ID"/>
      </w:rPr>
      <w:t xml:space="preserve"> </w:t>
    </w:r>
    <w:r w:rsidRPr="00EB23FD">
      <w:rPr>
        <w:noProof/>
        <w:sz w:val="18"/>
        <w:szCs w:val="18"/>
      </w:rPr>
      <w:t xml:space="preserve">&amp; </w:t>
    </w:r>
    <w:r w:rsidR="00F30830">
      <w:rPr>
        <w:noProof/>
        <w:sz w:val="18"/>
        <w:szCs w:val="18"/>
      </w:rPr>
      <w:t>Penulis 2</w:t>
    </w:r>
    <w:r w:rsidRPr="00EB23FD">
      <w:rPr>
        <w:noProof/>
        <w:sz w:val="18"/>
        <w:szCs w:val="18"/>
      </w:rPr>
      <w:t xml:space="preserve">, </w:t>
    </w:r>
    <w:r w:rsidR="00F30830">
      <w:rPr>
        <w:noProof/>
        <w:sz w:val="18"/>
        <w:szCs w:val="18"/>
      </w:rPr>
      <w:t>Tahun terbit</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C36C39">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014449">
      <w:rPr>
        <w:rFonts w:asciiTheme="majorHAnsi" w:hAnsiTheme="majorHAnsi"/>
        <w:noProof/>
        <w:sz w:val="24"/>
        <w:szCs w:val="24"/>
      </w:rPr>
      <w:t>1</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14:paraId="687C13E8"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6C7A6" w14:textId="77777777" w:rsidR="00CD1670" w:rsidRPr="00922FF2" w:rsidRDefault="00E079AD" w:rsidP="00CD167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9504" behindDoc="0" locked="0" layoutInCell="1" allowOverlap="1" wp14:anchorId="6D7D3088" wp14:editId="76BBCE62">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ECCF680"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F30830">
      <w:rPr>
        <w:noProof/>
        <w:sz w:val="18"/>
        <w:szCs w:val="18"/>
        <w:lang w:eastAsia="id-ID"/>
      </w:rPr>
      <w:t>Jusul Artikel ………………………</w:t>
    </w:r>
    <w:r w:rsidR="00CD1670">
      <w:rPr>
        <w:rFonts w:asciiTheme="majorHAnsi" w:hAnsiTheme="majorHAnsi"/>
        <w:color w:val="1F497D" w:themeColor="text2"/>
        <w:sz w:val="22"/>
        <w:szCs w:val="22"/>
        <w:lang w:val="id-ID"/>
      </w:rPr>
      <w:tab/>
    </w:r>
  </w:p>
  <w:p w14:paraId="4115F87B" w14:textId="717E2C07" w:rsidR="00D616A7" w:rsidRPr="00EB23FD" w:rsidRDefault="00EB23FD"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sidR="00F30830">
      <w:rPr>
        <w:noProof/>
        <w:sz w:val="18"/>
        <w:szCs w:val="18"/>
      </w:rPr>
      <w:t>Penulis 1</w:t>
    </w:r>
    <w:r w:rsidR="00115748">
      <w:rPr>
        <w:noProof/>
        <w:sz w:val="18"/>
        <w:szCs w:val="18"/>
        <w:lang w:val="id-ID"/>
      </w:rPr>
      <w:t xml:space="preserve"> </w:t>
    </w:r>
    <w:r w:rsidRPr="00AA2E84">
      <w:rPr>
        <w:noProof/>
        <w:sz w:val="18"/>
        <w:szCs w:val="18"/>
      </w:rPr>
      <w:t xml:space="preserve">&amp; </w:t>
    </w:r>
    <w:r w:rsidR="00F30830">
      <w:rPr>
        <w:noProof/>
        <w:sz w:val="18"/>
        <w:szCs w:val="18"/>
      </w:rPr>
      <w:t>Penulis 2</w:t>
    </w:r>
    <w:r w:rsidR="00115748">
      <w:rPr>
        <w:noProof/>
        <w:sz w:val="18"/>
        <w:szCs w:val="18"/>
        <w:lang w:val="id-ID"/>
      </w:rPr>
      <w:t>,</w:t>
    </w:r>
    <w:r w:rsidRPr="00AA2E84">
      <w:rPr>
        <w:noProof/>
        <w:sz w:val="18"/>
        <w:szCs w:val="18"/>
      </w:rPr>
      <w:t xml:space="preserve"> </w:t>
    </w:r>
    <w:r w:rsidR="00F30830">
      <w:rPr>
        <w:noProof/>
        <w:sz w:val="18"/>
        <w:szCs w:val="18"/>
      </w:rPr>
      <w:t>tahun terbit</w:t>
    </w:r>
    <w:r w:rsidRPr="00AA2E84">
      <w:rPr>
        <w:noProof/>
        <w:sz w:val="18"/>
        <w:szCs w:val="18"/>
      </w:rPr>
      <w:t>)</w:t>
    </w:r>
    <w:r w:rsidRPr="00AA2E84">
      <w:rPr>
        <w:sz w:val="18"/>
        <w:szCs w:val="18"/>
      </w:rPr>
      <w:fldChar w:fldCharType="end"/>
    </w:r>
    <w:r>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014449">
      <w:rPr>
        <w:rFonts w:asciiTheme="majorHAnsi" w:hAnsiTheme="majorHAnsi"/>
        <w:noProof/>
        <w:sz w:val="24"/>
        <w:szCs w:val="24"/>
      </w:rPr>
      <w:t>7</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02EA63F9" w14:textId="77777777" w:rsidR="00012DF2" w:rsidRDefault="00012DF2" w:rsidP="00012DF2">
    <w:pPr>
      <w:pStyle w:val="16daftarpusta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2B3B50" w14:textId="77777777" w:rsidR="00A73A89" w:rsidRDefault="00A73A89" w:rsidP="00DF7A7D">
      <w:r>
        <w:separator/>
      </w:r>
    </w:p>
  </w:footnote>
  <w:footnote w:type="continuationSeparator" w:id="0">
    <w:p w14:paraId="6FB01E21" w14:textId="77777777" w:rsidR="00A73A89" w:rsidRDefault="00A73A89" w:rsidP="00DF7A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C3B43" w14:textId="77777777" w:rsidR="00F05E2B" w:rsidRDefault="00E079AD"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6E524E8C" wp14:editId="669C315D">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53C9F723" w14:textId="77777777" w:rsidR="00980159" w:rsidRDefault="00CE79F4"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00967E6B" w:rsidRPr="00967E6B">
                            <w:rPr>
                              <w:rFonts w:asciiTheme="majorHAnsi" w:hAnsiTheme="majorHAnsi"/>
                              <w:i/>
                              <w:lang w:val="id-ID"/>
                            </w:rPr>
                            <w:t>, Vol.</w:t>
                          </w:r>
                          <w:r>
                            <w:rPr>
                              <w:rFonts w:asciiTheme="majorHAnsi" w:hAnsiTheme="majorHAnsi"/>
                              <w:i/>
                              <w:lang w:val="id-ID"/>
                            </w:rPr>
                            <w:t>1</w:t>
                          </w:r>
                          <w:r w:rsidR="00967E6B" w:rsidRPr="00967E6B">
                            <w:rPr>
                              <w:rFonts w:asciiTheme="majorHAnsi" w:hAnsiTheme="majorHAnsi"/>
                              <w:i/>
                              <w:lang w:val="id-ID"/>
                            </w:rPr>
                            <w:t>, No</w:t>
                          </w:r>
                          <w:r w:rsidR="00E10D6A">
                            <w:rPr>
                              <w:rFonts w:asciiTheme="majorHAnsi" w:hAnsiTheme="majorHAnsi"/>
                              <w:i/>
                              <w:lang w:val="id-ID"/>
                            </w:rPr>
                            <w:t xml:space="preserve">. </w:t>
                          </w:r>
                          <w:r>
                            <w:rPr>
                              <w:rFonts w:asciiTheme="majorHAnsi" w:hAnsiTheme="majorHAnsi"/>
                              <w:i/>
                              <w:lang w:val="id-ID"/>
                            </w:rPr>
                            <w:t>1</w:t>
                          </w:r>
                          <w:r w:rsidR="00967E6B" w:rsidRPr="00967E6B">
                            <w:rPr>
                              <w:rFonts w:asciiTheme="majorHAnsi" w:hAnsiTheme="majorHAnsi"/>
                              <w:i/>
                              <w:lang w:val="id-ID"/>
                            </w:rPr>
                            <w:t xml:space="preserve">, </w:t>
                          </w:r>
                          <w:r>
                            <w:rPr>
                              <w:rFonts w:asciiTheme="majorHAnsi" w:hAnsiTheme="majorHAnsi"/>
                              <w:i/>
                              <w:lang w:val="id-ID"/>
                            </w:rPr>
                            <w:t>September</w:t>
                          </w:r>
                          <w:r w:rsidR="00115748">
                            <w:rPr>
                              <w:rFonts w:asciiTheme="majorHAnsi" w:hAnsiTheme="majorHAnsi"/>
                              <w:i/>
                              <w:lang w:val="id-ID"/>
                            </w:rPr>
                            <w:t xml:space="preserve"> </w:t>
                          </w:r>
                          <w:r w:rsidR="00967E6B" w:rsidRPr="00967E6B">
                            <w:rPr>
                              <w:rFonts w:asciiTheme="majorHAnsi" w:hAnsiTheme="majorHAnsi"/>
                              <w:i/>
                              <w:lang w:val="id-ID"/>
                            </w:rPr>
                            <w:t>201</w:t>
                          </w:r>
                          <w:r>
                            <w:rPr>
                              <w:rFonts w:asciiTheme="majorHAnsi" w:hAnsiTheme="majorHAnsi"/>
                              <w:i/>
                              <w:lang w:val="id-ID"/>
                            </w:rPr>
                            <w:t>9</w:t>
                          </w:r>
                          <w:r w:rsidR="00967E6B" w:rsidRPr="00967E6B">
                            <w:rPr>
                              <w:rFonts w:asciiTheme="majorHAnsi" w:hAnsiTheme="majorHAnsi"/>
                              <w:i/>
                              <w:lang w:val="id-ID"/>
                            </w:rPr>
                            <w:t xml:space="preserve"> : </w:t>
                          </w:r>
                          <w:r>
                            <w:rPr>
                              <w:rFonts w:asciiTheme="majorHAnsi" w:hAnsiTheme="majorHAnsi"/>
                              <w:i/>
                              <w:lang w:val="id-ID"/>
                            </w:rPr>
                            <w:t>1-10</w:t>
                          </w:r>
                        </w:p>
                        <w:p w14:paraId="061ACC11" w14:textId="77777777" w:rsidR="00967E6B" w:rsidRDefault="00A73A89" w:rsidP="00CE79F4">
                          <w:pPr>
                            <w:pStyle w:val="Header"/>
                            <w:ind w:firstLine="0"/>
                            <w:rPr>
                              <w:rFonts w:asciiTheme="majorHAnsi" w:hAnsiTheme="majorHAnsi"/>
                              <w:i/>
                              <w:lang w:val="id-ID"/>
                            </w:rPr>
                          </w:pPr>
                          <w:hyperlink r:id="rId1" w:history="1">
                            <w:r w:rsidR="00CE79F4" w:rsidRPr="00CE79F4">
                              <w:rPr>
                                <w:rFonts w:asciiTheme="majorHAnsi" w:hAnsiTheme="majorHAnsi"/>
                                <w:i/>
                                <w:lang w:val="id-ID"/>
                              </w:rPr>
                              <w:t>http://jurnal.abulyatama.ac.id/index.php/kandidat</w:t>
                            </w:r>
                          </w:hyperlink>
                        </w:p>
                        <w:p w14:paraId="4D134D31" w14:textId="77777777" w:rsidR="00967E6B" w:rsidRPr="00967E6B" w:rsidRDefault="00967E6B" w:rsidP="00980159">
                          <w:pPr>
                            <w:pStyle w:val="Header"/>
                            <w:ind w:left="280" w:firstLine="0"/>
                            <w:rPr>
                              <w:rFonts w:asciiTheme="majorHAnsi" w:hAnsiTheme="majorHAnsi"/>
                              <w:i/>
                              <w:lang w:val="id-ID"/>
                            </w:rPr>
                          </w:pPr>
                        </w:p>
                        <w:p w14:paraId="7885204C" w14:textId="77777777" w:rsidR="00967E6B" w:rsidRDefault="00967E6B" w:rsidP="00967E6B">
                          <w:pPr>
                            <w:pStyle w:val="Header"/>
                          </w:pPr>
                        </w:p>
                        <w:p w14:paraId="2634F919" w14:textId="77777777"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524E8C"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14:paraId="53C9F723" w14:textId="77777777" w:rsidR="00980159" w:rsidRDefault="00CE79F4"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00967E6B" w:rsidRPr="00967E6B">
                      <w:rPr>
                        <w:rFonts w:asciiTheme="majorHAnsi" w:hAnsiTheme="majorHAnsi"/>
                        <w:i/>
                        <w:lang w:val="id-ID"/>
                      </w:rPr>
                      <w:t>, Vol.</w:t>
                    </w:r>
                    <w:r>
                      <w:rPr>
                        <w:rFonts w:asciiTheme="majorHAnsi" w:hAnsiTheme="majorHAnsi"/>
                        <w:i/>
                        <w:lang w:val="id-ID"/>
                      </w:rPr>
                      <w:t>1</w:t>
                    </w:r>
                    <w:r w:rsidR="00967E6B" w:rsidRPr="00967E6B">
                      <w:rPr>
                        <w:rFonts w:asciiTheme="majorHAnsi" w:hAnsiTheme="majorHAnsi"/>
                        <w:i/>
                        <w:lang w:val="id-ID"/>
                      </w:rPr>
                      <w:t>, No</w:t>
                    </w:r>
                    <w:r w:rsidR="00E10D6A">
                      <w:rPr>
                        <w:rFonts w:asciiTheme="majorHAnsi" w:hAnsiTheme="majorHAnsi"/>
                        <w:i/>
                        <w:lang w:val="id-ID"/>
                      </w:rPr>
                      <w:t xml:space="preserve">. </w:t>
                    </w:r>
                    <w:r>
                      <w:rPr>
                        <w:rFonts w:asciiTheme="majorHAnsi" w:hAnsiTheme="majorHAnsi"/>
                        <w:i/>
                        <w:lang w:val="id-ID"/>
                      </w:rPr>
                      <w:t>1</w:t>
                    </w:r>
                    <w:r w:rsidR="00967E6B" w:rsidRPr="00967E6B">
                      <w:rPr>
                        <w:rFonts w:asciiTheme="majorHAnsi" w:hAnsiTheme="majorHAnsi"/>
                        <w:i/>
                        <w:lang w:val="id-ID"/>
                      </w:rPr>
                      <w:t xml:space="preserve">, </w:t>
                    </w:r>
                    <w:r>
                      <w:rPr>
                        <w:rFonts w:asciiTheme="majorHAnsi" w:hAnsiTheme="majorHAnsi"/>
                        <w:i/>
                        <w:lang w:val="id-ID"/>
                      </w:rPr>
                      <w:t>September</w:t>
                    </w:r>
                    <w:r w:rsidR="00115748">
                      <w:rPr>
                        <w:rFonts w:asciiTheme="majorHAnsi" w:hAnsiTheme="majorHAnsi"/>
                        <w:i/>
                        <w:lang w:val="id-ID"/>
                      </w:rPr>
                      <w:t xml:space="preserve"> </w:t>
                    </w:r>
                    <w:r w:rsidR="00967E6B" w:rsidRPr="00967E6B">
                      <w:rPr>
                        <w:rFonts w:asciiTheme="majorHAnsi" w:hAnsiTheme="majorHAnsi"/>
                        <w:i/>
                        <w:lang w:val="id-ID"/>
                      </w:rPr>
                      <w:t>201</w:t>
                    </w:r>
                    <w:r>
                      <w:rPr>
                        <w:rFonts w:asciiTheme="majorHAnsi" w:hAnsiTheme="majorHAnsi"/>
                        <w:i/>
                        <w:lang w:val="id-ID"/>
                      </w:rPr>
                      <w:t>9</w:t>
                    </w:r>
                    <w:r w:rsidR="00967E6B" w:rsidRPr="00967E6B">
                      <w:rPr>
                        <w:rFonts w:asciiTheme="majorHAnsi" w:hAnsiTheme="majorHAnsi"/>
                        <w:i/>
                        <w:lang w:val="id-ID"/>
                      </w:rPr>
                      <w:t xml:space="preserve"> : </w:t>
                    </w:r>
                    <w:r>
                      <w:rPr>
                        <w:rFonts w:asciiTheme="majorHAnsi" w:hAnsiTheme="majorHAnsi"/>
                        <w:i/>
                        <w:lang w:val="id-ID"/>
                      </w:rPr>
                      <w:t>1-10</w:t>
                    </w:r>
                  </w:p>
                  <w:p w14:paraId="061ACC11" w14:textId="77777777" w:rsidR="00967E6B" w:rsidRDefault="00115FE6" w:rsidP="00CE79F4">
                    <w:pPr>
                      <w:pStyle w:val="Header"/>
                      <w:ind w:firstLine="0"/>
                      <w:rPr>
                        <w:rFonts w:asciiTheme="majorHAnsi" w:hAnsiTheme="majorHAnsi"/>
                        <w:i/>
                        <w:lang w:val="id-ID"/>
                      </w:rPr>
                    </w:pPr>
                    <w:hyperlink r:id="rId2" w:history="1">
                      <w:r w:rsidR="00CE79F4" w:rsidRPr="00CE79F4">
                        <w:rPr>
                          <w:rFonts w:asciiTheme="majorHAnsi" w:hAnsiTheme="majorHAnsi"/>
                          <w:i/>
                          <w:lang w:val="id-ID"/>
                        </w:rPr>
                        <w:t>http://jurnal.abulyatama.ac.id/index.php/kandidat</w:t>
                      </w:r>
                    </w:hyperlink>
                  </w:p>
                  <w:p w14:paraId="4D134D31" w14:textId="77777777" w:rsidR="00967E6B" w:rsidRPr="00967E6B" w:rsidRDefault="00967E6B" w:rsidP="00980159">
                    <w:pPr>
                      <w:pStyle w:val="Header"/>
                      <w:ind w:left="280" w:firstLine="0"/>
                      <w:rPr>
                        <w:rFonts w:asciiTheme="majorHAnsi" w:hAnsiTheme="majorHAnsi"/>
                        <w:i/>
                        <w:lang w:val="id-ID"/>
                      </w:rPr>
                    </w:pPr>
                  </w:p>
                  <w:p w14:paraId="7885204C" w14:textId="77777777" w:rsidR="00967E6B" w:rsidRDefault="00967E6B" w:rsidP="00967E6B">
                    <w:pPr>
                      <w:pStyle w:val="Header"/>
                    </w:pPr>
                  </w:p>
                  <w:p w14:paraId="2634F919" w14:textId="77777777" w:rsidR="00967E6B" w:rsidRDefault="00967E6B" w:rsidP="00967E6B"/>
                </w:txbxContent>
              </v:textbox>
            </v:shape>
          </w:pict>
        </mc:Fallback>
      </mc:AlternateContent>
    </w:r>
  </w:p>
  <w:p w14:paraId="5D6A2279"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4BB97172" w14:textId="77777777" w:rsidR="00F05E2B" w:rsidRPr="00CF69D5" w:rsidRDefault="00E079AD">
    <w:pPr>
      <w:pStyle w:val="Header"/>
    </w:pPr>
    <w:r>
      <w:rPr>
        <w:noProof/>
        <w:lang w:eastAsia="en-US"/>
      </w:rPr>
      <mc:AlternateContent>
        <mc:Choice Requires="wps">
          <w:drawing>
            <wp:anchor distT="4294967295" distB="4294967295" distL="114300" distR="114300" simplePos="0" relativeHeight="251660288" behindDoc="0" locked="0" layoutInCell="1" allowOverlap="1" wp14:anchorId="111EBB31" wp14:editId="63000AAF">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99E2EB2"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327B4" w14:textId="77777777" w:rsidR="00EB23FD" w:rsidRDefault="00EB23FD" w:rsidP="00EB23FD">
    <w:pPr>
      <w:pStyle w:val="Header"/>
      <w:jc w:val="right"/>
    </w:pPr>
  </w:p>
  <w:p w14:paraId="23F6E368" w14:textId="77777777" w:rsidR="00EB23FD" w:rsidRPr="009D74EB" w:rsidRDefault="00EB23FD" w:rsidP="00EB23FD">
    <w:pPr>
      <w:pStyle w:val="Header"/>
    </w:pPr>
  </w:p>
  <w:p w14:paraId="517EDD67" w14:textId="77777777" w:rsidR="00EB23FD" w:rsidRPr="00013D23" w:rsidRDefault="00EB23FD" w:rsidP="00EB23FD">
    <w:pPr>
      <w:jc w:val="right"/>
      <w:rPr>
        <w:lang w:val="id-ID"/>
      </w:rPr>
    </w:pPr>
    <w:r>
      <w:rPr>
        <w:noProof/>
        <w:lang w:eastAsia="en-US"/>
      </w:rPr>
      <mc:AlternateContent>
        <mc:Choice Requires="wps">
          <w:drawing>
            <wp:anchor distT="4294967295" distB="4294967295" distL="114300" distR="114300" simplePos="0" relativeHeight="251662336" behindDoc="0" locked="0" layoutInCell="1" allowOverlap="1" wp14:anchorId="13A6CB25" wp14:editId="00CC0FAE">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B4FB0E9" id="Straight Connector 1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Pr="00EB23FD">
      <w:rPr>
        <w:lang w:val="id-ID"/>
      </w:rPr>
      <w:t xml:space="preserve"> </w:t>
    </w:r>
    <w:r>
      <w:rPr>
        <w:lang w:val="id-ID"/>
      </w:rPr>
      <w:t xml:space="preserve">ISSN </w:t>
    </w:r>
    <w:r w:rsidR="00B31371">
      <w:rPr>
        <w:lang w:val="id-ID"/>
      </w:rPr>
      <w:t>0000</w:t>
    </w:r>
    <w:r>
      <w:t>-</w:t>
    </w:r>
    <w:r w:rsidR="00B31371">
      <w:rPr>
        <w:lang w:val="id-ID"/>
      </w:rPr>
      <w:t>0000</w:t>
    </w:r>
    <w:r>
      <w:rPr>
        <w:lang w:val="id-ID"/>
      </w:rPr>
      <w:t xml:space="preserve"> (Online)</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D19D6" w14:textId="77777777" w:rsidR="008B7192" w:rsidRDefault="008B7192">
    <w:pPr>
      <w:pStyle w:val="Header"/>
      <w:jc w:val="right"/>
    </w:pPr>
  </w:p>
  <w:p w14:paraId="00550B60" w14:textId="77777777" w:rsidR="008B7192" w:rsidRPr="009D74EB" w:rsidRDefault="008B7192" w:rsidP="001B5D88">
    <w:pPr>
      <w:pStyle w:val="Header"/>
    </w:pPr>
  </w:p>
  <w:p w14:paraId="59A2132D" w14:textId="77777777" w:rsidR="008B7192" w:rsidRPr="00013D23" w:rsidRDefault="00E079AD" w:rsidP="00013D23">
    <w:pPr>
      <w:jc w:val="right"/>
      <w:rPr>
        <w:lang w:val="id-ID"/>
      </w:rPr>
    </w:pPr>
    <w:r>
      <w:rPr>
        <w:noProof/>
        <w:lang w:eastAsia="en-US"/>
      </w:rPr>
      <mc:AlternateContent>
        <mc:Choice Requires="wps">
          <w:drawing>
            <wp:anchor distT="4294967295" distB="4294967295" distL="114300" distR="114300" simplePos="0" relativeHeight="251667456" behindDoc="0" locked="0" layoutInCell="1" allowOverlap="1" wp14:anchorId="4F4D0A9B" wp14:editId="599CBFF6">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3BA4B85"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14:paraId="39C6931F" w14:textId="77777777" w:rsidR="00D616A7" w:rsidRDefault="00D616A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D3C0707"/>
    <w:multiLevelType w:val="hybridMultilevel"/>
    <w:tmpl w:val="913A0934"/>
    <w:lvl w:ilvl="0" w:tplc="04210001">
      <w:start w:val="1"/>
      <w:numFmt w:val="bullet"/>
      <w:lvlText w:val=""/>
      <w:lvlJc w:val="left"/>
      <w:pPr>
        <w:ind w:left="938" w:hanging="360"/>
      </w:pPr>
      <w:rPr>
        <w:rFonts w:ascii="Symbol" w:hAnsi="Symbol" w:hint="default"/>
      </w:rPr>
    </w:lvl>
    <w:lvl w:ilvl="1" w:tplc="04210003" w:tentative="1">
      <w:start w:val="1"/>
      <w:numFmt w:val="bullet"/>
      <w:lvlText w:val="o"/>
      <w:lvlJc w:val="left"/>
      <w:pPr>
        <w:ind w:left="1658" w:hanging="360"/>
      </w:pPr>
      <w:rPr>
        <w:rFonts w:ascii="Courier New" w:hAnsi="Courier New" w:cs="Courier New" w:hint="default"/>
      </w:rPr>
    </w:lvl>
    <w:lvl w:ilvl="2" w:tplc="04210005" w:tentative="1">
      <w:start w:val="1"/>
      <w:numFmt w:val="bullet"/>
      <w:lvlText w:val=""/>
      <w:lvlJc w:val="left"/>
      <w:pPr>
        <w:ind w:left="2378" w:hanging="360"/>
      </w:pPr>
      <w:rPr>
        <w:rFonts w:ascii="Wingdings" w:hAnsi="Wingdings" w:hint="default"/>
      </w:rPr>
    </w:lvl>
    <w:lvl w:ilvl="3" w:tplc="04210001" w:tentative="1">
      <w:start w:val="1"/>
      <w:numFmt w:val="bullet"/>
      <w:lvlText w:val=""/>
      <w:lvlJc w:val="left"/>
      <w:pPr>
        <w:ind w:left="3098" w:hanging="360"/>
      </w:pPr>
      <w:rPr>
        <w:rFonts w:ascii="Symbol" w:hAnsi="Symbol" w:hint="default"/>
      </w:rPr>
    </w:lvl>
    <w:lvl w:ilvl="4" w:tplc="04210003" w:tentative="1">
      <w:start w:val="1"/>
      <w:numFmt w:val="bullet"/>
      <w:lvlText w:val="o"/>
      <w:lvlJc w:val="left"/>
      <w:pPr>
        <w:ind w:left="3818" w:hanging="360"/>
      </w:pPr>
      <w:rPr>
        <w:rFonts w:ascii="Courier New" w:hAnsi="Courier New" w:cs="Courier New" w:hint="default"/>
      </w:rPr>
    </w:lvl>
    <w:lvl w:ilvl="5" w:tplc="04210005" w:tentative="1">
      <w:start w:val="1"/>
      <w:numFmt w:val="bullet"/>
      <w:lvlText w:val=""/>
      <w:lvlJc w:val="left"/>
      <w:pPr>
        <w:ind w:left="4538" w:hanging="360"/>
      </w:pPr>
      <w:rPr>
        <w:rFonts w:ascii="Wingdings" w:hAnsi="Wingdings" w:hint="default"/>
      </w:rPr>
    </w:lvl>
    <w:lvl w:ilvl="6" w:tplc="04210001" w:tentative="1">
      <w:start w:val="1"/>
      <w:numFmt w:val="bullet"/>
      <w:lvlText w:val=""/>
      <w:lvlJc w:val="left"/>
      <w:pPr>
        <w:ind w:left="5258" w:hanging="360"/>
      </w:pPr>
      <w:rPr>
        <w:rFonts w:ascii="Symbol" w:hAnsi="Symbol" w:hint="default"/>
      </w:rPr>
    </w:lvl>
    <w:lvl w:ilvl="7" w:tplc="04210003" w:tentative="1">
      <w:start w:val="1"/>
      <w:numFmt w:val="bullet"/>
      <w:lvlText w:val="o"/>
      <w:lvlJc w:val="left"/>
      <w:pPr>
        <w:ind w:left="5978" w:hanging="360"/>
      </w:pPr>
      <w:rPr>
        <w:rFonts w:ascii="Courier New" w:hAnsi="Courier New" w:cs="Courier New" w:hint="default"/>
      </w:rPr>
    </w:lvl>
    <w:lvl w:ilvl="8" w:tplc="04210005" w:tentative="1">
      <w:start w:val="1"/>
      <w:numFmt w:val="bullet"/>
      <w:lvlText w:val=""/>
      <w:lvlJc w:val="left"/>
      <w:pPr>
        <w:ind w:left="6698" w:hanging="360"/>
      </w:pPr>
      <w:rPr>
        <w:rFonts w:ascii="Wingdings" w:hAnsi="Wingdings" w:hint="default"/>
      </w:rPr>
    </w:lvl>
  </w:abstractNum>
  <w:abstractNum w:abstractNumId="6"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9C16231"/>
    <w:multiLevelType w:val="hybridMultilevel"/>
    <w:tmpl w:val="61F20770"/>
    <w:lvl w:ilvl="0" w:tplc="B4581220">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0C20B99"/>
    <w:multiLevelType w:val="hybridMultilevel"/>
    <w:tmpl w:val="5A84F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4"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5"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6" w15:restartNumberingAfterBreak="0">
    <w:nsid w:val="5B5933F6"/>
    <w:multiLevelType w:val="hybridMultilevel"/>
    <w:tmpl w:val="FF52AA5A"/>
    <w:lvl w:ilvl="0" w:tplc="9C1689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A81457"/>
    <w:multiLevelType w:val="hybridMultilevel"/>
    <w:tmpl w:val="EE7CBDE6"/>
    <w:lvl w:ilvl="0" w:tplc="344E07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9" w15:restartNumberingAfterBreak="0">
    <w:nsid w:val="63D238CF"/>
    <w:multiLevelType w:val="hybridMultilevel"/>
    <w:tmpl w:val="DD0CB90E"/>
    <w:lvl w:ilvl="0" w:tplc="B458122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2" w15:restartNumberingAfterBreak="0">
    <w:nsid w:val="681418ED"/>
    <w:multiLevelType w:val="hybridMultilevel"/>
    <w:tmpl w:val="8EC46BD6"/>
    <w:lvl w:ilvl="0" w:tplc="09F2EFF8">
      <w:start w:val="18"/>
      <w:numFmt w:val="bullet"/>
      <w:lvlText w:val="﷐"/>
      <w:lvlJc w:val="left"/>
      <w:pPr>
        <w:ind w:left="750" w:hanging="39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09C5DA6"/>
    <w:multiLevelType w:val="hybridMultilevel"/>
    <w:tmpl w:val="2D28D97C"/>
    <w:lvl w:ilvl="0" w:tplc="141CD7AA">
      <w:start w:val="1"/>
      <w:numFmt w:val="lowerLetter"/>
      <w:lvlText w:val="%1."/>
      <w:lvlJc w:val="left"/>
      <w:pPr>
        <w:ind w:left="1800" w:hanging="360"/>
      </w:pPr>
      <w:rPr>
        <w:rFonts w:ascii="Times New Roman" w:eastAsiaTheme="minorHAnsi" w:hAnsi="Times New Roman" w:cs="Times New Roman"/>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5"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6" w15:restartNumberingAfterBreak="0">
    <w:nsid w:val="7AA15701"/>
    <w:multiLevelType w:val="hybridMultilevel"/>
    <w:tmpl w:val="A96E9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D76C44"/>
    <w:multiLevelType w:val="multilevel"/>
    <w:tmpl w:val="8D5EEFB6"/>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20"/>
  </w:num>
  <w:num w:numId="17">
    <w:abstractNumId w:val="8"/>
  </w:num>
  <w:num w:numId="18">
    <w:abstractNumId w:val="25"/>
  </w:num>
  <w:num w:numId="19">
    <w:abstractNumId w:val="21"/>
  </w:num>
  <w:num w:numId="20">
    <w:abstractNumId w:val="27"/>
  </w:num>
  <w:num w:numId="21">
    <w:abstractNumId w:val="11"/>
  </w:num>
  <w:num w:numId="22">
    <w:abstractNumId w:val="19"/>
  </w:num>
  <w:num w:numId="23">
    <w:abstractNumId w:val="5"/>
  </w:num>
  <w:num w:numId="24">
    <w:abstractNumId w:val="22"/>
  </w:num>
  <w:num w:numId="25">
    <w:abstractNumId w:val="16"/>
  </w:num>
  <w:num w:numId="26">
    <w:abstractNumId w:val="17"/>
  </w:num>
  <w:num w:numId="27">
    <w:abstractNumId w:val="2"/>
  </w:num>
  <w:num w:numId="28">
    <w:abstractNumId w:val="9"/>
  </w:num>
  <w:num w:numId="29">
    <w:abstractNumId w:val="26"/>
  </w:num>
  <w:num w:numId="30">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305"/>
    <w:rsid w:val="00007D53"/>
    <w:rsid w:val="00012DF2"/>
    <w:rsid w:val="00013D23"/>
    <w:rsid w:val="00014449"/>
    <w:rsid w:val="0001474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D211C"/>
    <w:rsid w:val="000D5260"/>
    <w:rsid w:val="000E100A"/>
    <w:rsid w:val="000E3ACA"/>
    <w:rsid w:val="000E4959"/>
    <w:rsid w:val="00112C05"/>
    <w:rsid w:val="0011539D"/>
    <w:rsid w:val="00115748"/>
    <w:rsid w:val="00115FE6"/>
    <w:rsid w:val="00117838"/>
    <w:rsid w:val="001218A8"/>
    <w:rsid w:val="00123365"/>
    <w:rsid w:val="00130874"/>
    <w:rsid w:val="00134306"/>
    <w:rsid w:val="00134EA2"/>
    <w:rsid w:val="00142623"/>
    <w:rsid w:val="00145AA8"/>
    <w:rsid w:val="00151FC0"/>
    <w:rsid w:val="00156A53"/>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0DA1"/>
    <w:rsid w:val="001C3920"/>
    <w:rsid w:val="001D18AC"/>
    <w:rsid w:val="001D3931"/>
    <w:rsid w:val="001E239C"/>
    <w:rsid w:val="001E27E7"/>
    <w:rsid w:val="001E3495"/>
    <w:rsid w:val="001F78AD"/>
    <w:rsid w:val="00201209"/>
    <w:rsid w:val="002100BA"/>
    <w:rsid w:val="00216BA7"/>
    <w:rsid w:val="00221A11"/>
    <w:rsid w:val="00240904"/>
    <w:rsid w:val="002446CA"/>
    <w:rsid w:val="00255921"/>
    <w:rsid w:val="0026037F"/>
    <w:rsid w:val="0026639E"/>
    <w:rsid w:val="00291EE6"/>
    <w:rsid w:val="00292E67"/>
    <w:rsid w:val="00296E22"/>
    <w:rsid w:val="002A7057"/>
    <w:rsid w:val="002B5319"/>
    <w:rsid w:val="002C04FA"/>
    <w:rsid w:val="002C1F89"/>
    <w:rsid w:val="002C5373"/>
    <w:rsid w:val="002C7B6B"/>
    <w:rsid w:val="002D1BC0"/>
    <w:rsid w:val="002E186F"/>
    <w:rsid w:val="002E4E76"/>
    <w:rsid w:val="002E5B0E"/>
    <w:rsid w:val="002F5B0D"/>
    <w:rsid w:val="002F6480"/>
    <w:rsid w:val="00302AC1"/>
    <w:rsid w:val="00304482"/>
    <w:rsid w:val="0032165E"/>
    <w:rsid w:val="003430A1"/>
    <w:rsid w:val="003477A5"/>
    <w:rsid w:val="0037464E"/>
    <w:rsid w:val="00381628"/>
    <w:rsid w:val="00392324"/>
    <w:rsid w:val="003A7240"/>
    <w:rsid w:val="003B0319"/>
    <w:rsid w:val="003B24BB"/>
    <w:rsid w:val="003B6F74"/>
    <w:rsid w:val="003C1AB2"/>
    <w:rsid w:val="003E5826"/>
    <w:rsid w:val="003F0F5E"/>
    <w:rsid w:val="00402C0C"/>
    <w:rsid w:val="00402CF8"/>
    <w:rsid w:val="00410DE2"/>
    <w:rsid w:val="00414F2B"/>
    <w:rsid w:val="0041789B"/>
    <w:rsid w:val="00464CF1"/>
    <w:rsid w:val="00466D5B"/>
    <w:rsid w:val="004A1104"/>
    <w:rsid w:val="004A4C36"/>
    <w:rsid w:val="004A64FD"/>
    <w:rsid w:val="004C0210"/>
    <w:rsid w:val="004C3942"/>
    <w:rsid w:val="004D3B70"/>
    <w:rsid w:val="004D5FB8"/>
    <w:rsid w:val="004D6819"/>
    <w:rsid w:val="004E1238"/>
    <w:rsid w:val="004E4758"/>
    <w:rsid w:val="004F66A4"/>
    <w:rsid w:val="00503F8C"/>
    <w:rsid w:val="005107F0"/>
    <w:rsid w:val="005366CF"/>
    <w:rsid w:val="005509D8"/>
    <w:rsid w:val="00550CA8"/>
    <w:rsid w:val="0056397C"/>
    <w:rsid w:val="005643A1"/>
    <w:rsid w:val="005770CD"/>
    <w:rsid w:val="0058790D"/>
    <w:rsid w:val="005953E6"/>
    <w:rsid w:val="0059750A"/>
    <w:rsid w:val="005B207D"/>
    <w:rsid w:val="005E6408"/>
    <w:rsid w:val="005E6AC0"/>
    <w:rsid w:val="00607A6E"/>
    <w:rsid w:val="00620DD6"/>
    <w:rsid w:val="00621EA3"/>
    <w:rsid w:val="00643F21"/>
    <w:rsid w:val="00654367"/>
    <w:rsid w:val="006607A0"/>
    <w:rsid w:val="00665DA7"/>
    <w:rsid w:val="0067717D"/>
    <w:rsid w:val="00695422"/>
    <w:rsid w:val="006A4060"/>
    <w:rsid w:val="006B1797"/>
    <w:rsid w:val="006B666C"/>
    <w:rsid w:val="006B786D"/>
    <w:rsid w:val="006C08FF"/>
    <w:rsid w:val="006D0112"/>
    <w:rsid w:val="006F0E76"/>
    <w:rsid w:val="006F272E"/>
    <w:rsid w:val="00712EE9"/>
    <w:rsid w:val="0072256B"/>
    <w:rsid w:val="0073148A"/>
    <w:rsid w:val="0073705A"/>
    <w:rsid w:val="007608B2"/>
    <w:rsid w:val="00774B0F"/>
    <w:rsid w:val="00780345"/>
    <w:rsid w:val="00781B3B"/>
    <w:rsid w:val="00785313"/>
    <w:rsid w:val="007942C2"/>
    <w:rsid w:val="007A616F"/>
    <w:rsid w:val="007B4805"/>
    <w:rsid w:val="007B4EEF"/>
    <w:rsid w:val="007B5424"/>
    <w:rsid w:val="007D778F"/>
    <w:rsid w:val="007F1ED5"/>
    <w:rsid w:val="008003B8"/>
    <w:rsid w:val="00803352"/>
    <w:rsid w:val="00816C84"/>
    <w:rsid w:val="00827261"/>
    <w:rsid w:val="00835989"/>
    <w:rsid w:val="00860139"/>
    <w:rsid w:val="008652BB"/>
    <w:rsid w:val="008755A3"/>
    <w:rsid w:val="00887DC3"/>
    <w:rsid w:val="0089200A"/>
    <w:rsid w:val="00892042"/>
    <w:rsid w:val="00897887"/>
    <w:rsid w:val="008A4591"/>
    <w:rsid w:val="008A5D68"/>
    <w:rsid w:val="008B3A08"/>
    <w:rsid w:val="008B6C71"/>
    <w:rsid w:val="008B7192"/>
    <w:rsid w:val="008B7346"/>
    <w:rsid w:val="008C1B45"/>
    <w:rsid w:val="008D11FA"/>
    <w:rsid w:val="008D2D90"/>
    <w:rsid w:val="008D33E0"/>
    <w:rsid w:val="008D7812"/>
    <w:rsid w:val="008E0206"/>
    <w:rsid w:val="008E7DD0"/>
    <w:rsid w:val="008F299B"/>
    <w:rsid w:val="008F784D"/>
    <w:rsid w:val="009001BA"/>
    <w:rsid w:val="009110DD"/>
    <w:rsid w:val="00922FF2"/>
    <w:rsid w:val="009272B3"/>
    <w:rsid w:val="00931006"/>
    <w:rsid w:val="00946A1B"/>
    <w:rsid w:val="00953BF5"/>
    <w:rsid w:val="009559C1"/>
    <w:rsid w:val="0096027F"/>
    <w:rsid w:val="00967E6B"/>
    <w:rsid w:val="00980159"/>
    <w:rsid w:val="0098350D"/>
    <w:rsid w:val="009838A5"/>
    <w:rsid w:val="00983B8D"/>
    <w:rsid w:val="00992545"/>
    <w:rsid w:val="009A4781"/>
    <w:rsid w:val="009A4CFE"/>
    <w:rsid w:val="009B3722"/>
    <w:rsid w:val="009C4E0A"/>
    <w:rsid w:val="009E1331"/>
    <w:rsid w:val="009E256C"/>
    <w:rsid w:val="009E281C"/>
    <w:rsid w:val="00A16165"/>
    <w:rsid w:val="00A210AC"/>
    <w:rsid w:val="00A27AFA"/>
    <w:rsid w:val="00A327F7"/>
    <w:rsid w:val="00A47D19"/>
    <w:rsid w:val="00A52874"/>
    <w:rsid w:val="00A65FF2"/>
    <w:rsid w:val="00A735A8"/>
    <w:rsid w:val="00A73A89"/>
    <w:rsid w:val="00A8551B"/>
    <w:rsid w:val="00A86316"/>
    <w:rsid w:val="00A9216D"/>
    <w:rsid w:val="00AA26B8"/>
    <w:rsid w:val="00AA2E84"/>
    <w:rsid w:val="00AB0724"/>
    <w:rsid w:val="00AB458F"/>
    <w:rsid w:val="00AB70B4"/>
    <w:rsid w:val="00AC4D63"/>
    <w:rsid w:val="00AE69FF"/>
    <w:rsid w:val="00AF14BD"/>
    <w:rsid w:val="00AF3464"/>
    <w:rsid w:val="00AF63A0"/>
    <w:rsid w:val="00AF6F23"/>
    <w:rsid w:val="00AF70F2"/>
    <w:rsid w:val="00B13C5D"/>
    <w:rsid w:val="00B20011"/>
    <w:rsid w:val="00B229D3"/>
    <w:rsid w:val="00B273A1"/>
    <w:rsid w:val="00B31371"/>
    <w:rsid w:val="00B45380"/>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5105"/>
    <w:rsid w:val="00BD584F"/>
    <w:rsid w:val="00BD704A"/>
    <w:rsid w:val="00BE1484"/>
    <w:rsid w:val="00BE435E"/>
    <w:rsid w:val="00BE7190"/>
    <w:rsid w:val="00BF272A"/>
    <w:rsid w:val="00BF2A74"/>
    <w:rsid w:val="00BF4F71"/>
    <w:rsid w:val="00BF515E"/>
    <w:rsid w:val="00C01F3D"/>
    <w:rsid w:val="00C02F9C"/>
    <w:rsid w:val="00C0393E"/>
    <w:rsid w:val="00C0434A"/>
    <w:rsid w:val="00C134EC"/>
    <w:rsid w:val="00C14C30"/>
    <w:rsid w:val="00C2504F"/>
    <w:rsid w:val="00C31F9F"/>
    <w:rsid w:val="00C35E11"/>
    <w:rsid w:val="00C363FC"/>
    <w:rsid w:val="00C36C39"/>
    <w:rsid w:val="00C50DD4"/>
    <w:rsid w:val="00C52D95"/>
    <w:rsid w:val="00C62D2C"/>
    <w:rsid w:val="00C65A8C"/>
    <w:rsid w:val="00C75682"/>
    <w:rsid w:val="00C965B3"/>
    <w:rsid w:val="00CA0AD1"/>
    <w:rsid w:val="00CA78EB"/>
    <w:rsid w:val="00CC24A9"/>
    <w:rsid w:val="00CD1670"/>
    <w:rsid w:val="00CD40E6"/>
    <w:rsid w:val="00CE4260"/>
    <w:rsid w:val="00CE79F4"/>
    <w:rsid w:val="00CF33F4"/>
    <w:rsid w:val="00CF69D5"/>
    <w:rsid w:val="00D00B7D"/>
    <w:rsid w:val="00D012AB"/>
    <w:rsid w:val="00D11B5D"/>
    <w:rsid w:val="00D169F5"/>
    <w:rsid w:val="00D170A1"/>
    <w:rsid w:val="00D21027"/>
    <w:rsid w:val="00D25CDF"/>
    <w:rsid w:val="00D25EFF"/>
    <w:rsid w:val="00D2699C"/>
    <w:rsid w:val="00D45329"/>
    <w:rsid w:val="00D47748"/>
    <w:rsid w:val="00D53A08"/>
    <w:rsid w:val="00D54DD7"/>
    <w:rsid w:val="00D55825"/>
    <w:rsid w:val="00D6069F"/>
    <w:rsid w:val="00D616A7"/>
    <w:rsid w:val="00D65806"/>
    <w:rsid w:val="00D70064"/>
    <w:rsid w:val="00D76837"/>
    <w:rsid w:val="00DA0984"/>
    <w:rsid w:val="00DA2899"/>
    <w:rsid w:val="00DA3687"/>
    <w:rsid w:val="00DA6257"/>
    <w:rsid w:val="00DA7511"/>
    <w:rsid w:val="00DB5425"/>
    <w:rsid w:val="00DC61FC"/>
    <w:rsid w:val="00DD0207"/>
    <w:rsid w:val="00DD771A"/>
    <w:rsid w:val="00DE7DAA"/>
    <w:rsid w:val="00DF233A"/>
    <w:rsid w:val="00DF7A7D"/>
    <w:rsid w:val="00E06910"/>
    <w:rsid w:val="00E079AD"/>
    <w:rsid w:val="00E10D6A"/>
    <w:rsid w:val="00E30C47"/>
    <w:rsid w:val="00E332DF"/>
    <w:rsid w:val="00E41C58"/>
    <w:rsid w:val="00E5123A"/>
    <w:rsid w:val="00E56840"/>
    <w:rsid w:val="00E5727A"/>
    <w:rsid w:val="00E618AE"/>
    <w:rsid w:val="00E71FEF"/>
    <w:rsid w:val="00E73F89"/>
    <w:rsid w:val="00E81005"/>
    <w:rsid w:val="00E85296"/>
    <w:rsid w:val="00EA0629"/>
    <w:rsid w:val="00EA2FA7"/>
    <w:rsid w:val="00EB23FD"/>
    <w:rsid w:val="00EB44DC"/>
    <w:rsid w:val="00EC0250"/>
    <w:rsid w:val="00EC66D7"/>
    <w:rsid w:val="00EF1D4B"/>
    <w:rsid w:val="00F012F8"/>
    <w:rsid w:val="00F05E2B"/>
    <w:rsid w:val="00F0737E"/>
    <w:rsid w:val="00F115C3"/>
    <w:rsid w:val="00F134AC"/>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317"/>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4CCDBE"/>
  <w15:docId w15:val="{F65AF154-ABDF-4C67-9DAF-2D868A6DC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Body of text,kepala,Ha,MCHIP_list paragraph,List Paragraph1,Recommendation"/>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of text Char,kepala Char,Ha Char,MCHIP_list paragraph Char,List Paragraph1 Char,Recommendation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character" w:customStyle="1" w:styleId="tlid-translation">
    <w:name w:val="tlid-translation"/>
    <w:basedOn w:val="DefaultParagraphFont"/>
    <w:rsid w:val="00F134AC"/>
  </w:style>
  <w:style w:type="table" w:customStyle="1" w:styleId="PlainTable21">
    <w:name w:val="Plain Table 21"/>
    <w:basedOn w:val="TableNormal"/>
    <w:uiPriority w:val="42"/>
    <w:rsid w:val="00BD5105"/>
    <w:pPr>
      <w:spacing w:after="0" w:line="240" w:lineRule="auto"/>
    </w:pPr>
    <w:rPr>
      <w:rFonts w:ascii="Calibri" w:eastAsia="Calibri" w:hAnsi="Calibri" w:cs="Times New Roman"/>
      <w:sz w:val="20"/>
      <w:szCs w:val="20"/>
      <w:lang w:eastAsia="id-ID"/>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RidhaInanda53@gmail.com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jurnal.abulyatama.ac.id/index.php/kandida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jurnal.abulyatama.ac.id/index.php/kandida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kandidat" TargetMode="External"/><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7ED34-0E93-43DC-9512-387A22884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7</Pages>
  <Words>3911</Words>
  <Characters>22298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nanda EL</cp:lastModifiedBy>
  <cp:revision>7</cp:revision>
  <cp:lastPrinted>2018-10-09T15:34:00Z</cp:lastPrinted>
  <dcterms:created xsi:type="dcterms:W3CDTF">2019-10-02T16:41:00Z</dcterms:created>
  <dcterms:modified xsi:type="dcterms:W3CDTF">2020-01-23T22:08:00Z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